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06A7" w:rsidRPr="003D6D9F" w:rsidRDefault="001E06A7" w:rsidP="007F3491">
      <w:pPr>
        <w:tabs>
          <w:tab w:val="left" w:pos="4695"/>
        </w:tabs>
        <w:spacing w:after="0"/>
        <w:ind w:left="1928" w:right="1939"/>
        <w:jc w:val="center"/>
        <w:rPr>
          <w:rFonts w:asciiTheme="minorHAnsi" w:hAnsiTheme="minorHAnsi"/>
          <w:b/>
          <w:w w:val="105"/>
          <w:sz w:val="22"/>
          <w:szCs w:val="22"/>
        </w:rPr>
      </w:pPr>
      <w:r w:rsidRPr="003D6D9F">
        <w:rPr>
          <w:rFonts w:asciiTheme="minorHAnsi" w:hAnsiTheme="minorHAnsi"/>
          <w:b/>
          <w:w w:val="105"/>
          <w:sz w:val="22"/>
          <w:szCs w:val="22"/>
        </w:rPr>
        <w:t>EDITAL PARA REGISTRO DE PREÇOS</w:t>
      </w:r>
    </w:p>
    <w:p w:rsidR="001E06A7" w:rsidRDefault="001E06A7" w:rsidP="001E06A7">
      <w:pPr>
        <w:spacing w:after="0"/>
        <w:ind w:left="1928" w:right="1939"/>
        <w:jc w:val="center"/>
        <w:rPr>
          <w:rFonts w:asciiTheme="minorHAnsi" w:hAnsiTheme="minorHAnsi"/>
          <w:b/>
          <w:w w:val="105"/>
          <w:sz w:val="22"/>
          <w:szCs w:val="22"/>
        </w:rPr>
      </w:pPr>
      <w:bookmarkStart w:id="0" w:name="_GoBack"/>
      <w:bookmarkEnd w:id="0"/>
      <w:r>
        <w:rPr>
          <w:rFonts w:asciiTheme="minorHAnsi" w:hAnsiTheme="minorHAnsi"/>
          <w:b/>
          <w:w w:val="105"/>
          <w:sz w:val="22"/>
          <w:szCs w:val="22"/>
        </w:rPr>
        <w:t xml:space="preserve">PREGÃO PRESENCIAL Nº </w:t>
      </w:r>
      <w:r w:rsidR="00A25A30">
        <w:rPr>
          <w:rFonts w:asciiTheme="minorHAnsi" w:hAnsiTheme="minorHAnsi"/>
          <w:b/>
          <w:w w:val="105"/>
          <w:sz w:val="22"/>
          <w:szCs w:val="22"/>
        </w:rPr>
        <w:t>012</w:t>
      </w:r>
      <w:r w:rsidR="00701F62">
        <w:rPr>
          <w:rFonts w:asciiTheme="minorHAnsi" w:hAnsiTheme="minorHAnsi"/>
          <w:b/>
          <w:w w:val="105"/>
          <w:sz w:val="22"/>
          <w:szCs w:val="22"/>
        </w:rPr>
        <w:t>/20</w:t>
      </w:r>
      <w:r w:rsidR="00AF3288">
        <w:rPr>
          <w:rFonts w:asciiTheme="minorHAnsi" w:hAnsiTheme="minorHAnsi"/>
          <w:b/>
          <w:w w:val="105"/>
          <w:sz w:val="22"/>
          <w:szCs w:val="22"/>
        </w:rPr>
        <w:t>20</w:t>
      </w:r>
    </w:p>
    <w:p w:rsidR="001E06A7" w:rsidRDefault="001E06A7" w:rsidP="001E06A7">
      <w:pPr>
        <w:spacing w:after="0"/>
        <w:ind w:left="1928" w:right="1939"/>
        <w:jc w:val="center"/>
        <w:rPr>
          <w:rFonts w:asciiTheme="minorHAnsi" w:hAnsiTheme="minorHAnsi"/>
          <w:b/>
          <w:w w:val="105"/>
          <w:sz w:val="22"/>
          <w:szCs w:val="22"/>
        </w:rPr>
      </w:pPr>
      <w:r>
        <w:rPr>
          <w:rFonts w:asciiTheme="minorHAnsi" w:hAnsiTheme="minorHAnsi"/>
          <w:b/>
          <w:w w:val="105"/>
          <w:sz w:val="22"/>
          <w:szCs w:val="22"/>
        </w:rPr>
        <w:t>PROCESSO Nº 00</w:t>
      </w:r>
      <w:r w:rsidR="00AF3288">
        <w:rPr>
          <w:rFonts w:asciiTheme="minorHAnsi" w:hAnsiTheme="minorHAnsi"/>
          <w:b/>
          <w:w w:val="105"/>
          <w:sz w:val="22"/>
          <w:szCs w:val="22"/>
        </w:rPr>
        <w:t>3666</w:t>
      </w:r>
      <w:r>
        <w:rPr>
          <w:rFonts w:asciiTheme="minorHAnsi" w:hAnsiTheme="minorHAnsi"/>
          <w:b/>
          <w:w w:val="105"/>
          <w:sz w:val="22"/>
          <w:szCs w:val="22"/>
        </w:rPr>
        <w:t>/201</w:t>
      </w:r>
      <w:r w:rsidR="00AF3288">
        <w:rPr>
          <w:rFonts w:asciiTheme="minorHAnsi" w:hAnsiTheme="minorHAnsi"/>
          <w:b/>
          <w:w w:val="105"/>
          <w:sz w:val="22"/>
          <w:szCs w:val="22"/>
        </w:rPr>
        <w:t>9</w:t>
      </w:r>
    </w:p>
    <w:p w:rsidR="006F7B4A" w:rsidRPr="001E06A7" w:rsidRDefault="006F7B4A" w:rsidP="006F7B4A">
      <w:pPr>
        <w:pStyle w:val="Corpodetexto"/>
        <w:spacing w:before="9"/>
        <w:rPr>
          <w:rFonts w:asciiTheme="minorHAnsi" w:hAnsiTheme="minorHAnsi"/>
          <w:sz w:val="22"/>
          <w:szCs w:val="22"/>
        </w:rPr>
      </w:pPr>
    </w:p>
    <w:p w:rsidR="001E06A7" w:rsidRDefault="001E06A7" w:rsidP="00F94D1C">
      <w:pPr>
        <w:pStyle w:val="Ttulo"/>
        <w:spacing w:after="480"/>
        <w:ind w:left="709" w:right="709"/>
        <w:jc w:val="both"/>
        <w:rPr>
          <w:rFonts w:asciiTheme="minorHAnsi" w:eastAsia="Batang" w:hAnsiTheme="minorHAnsi" w:cstheme="minorHAnsi"/>
          <w:szCs w:val="22"/>
        </w:rPr>
      </w:pPr>
      <w:r w:rsidRPr="00177F33">
        <w:rPr>
          <w:rFonts w:asciiTheme="minorHAnsi" w:eastAsia="Batang" w:hAnsiTheme="minorHAnsi" w:cstheme="minorHAnsi"/>
          <w:szCs w:val="22"/>
        </w:rPr>
        <w:t>LICITAÇÃO EXCLUSIVA PARA A PARTICIPAÇÃO DE MICROEMPRESAS - ME,</w:t>
      </w:r>
      <w:r>
        <w:rPr>
          <w:rFonts w:asciiTheme="minorHAnsi" w:eastAsia="Batang" w:hAnsiTheme="minorHAnsi" w:cstheme="minorHAnsi"/>
          <w:szCs w:val="22"/>
        </w:rPr>
        <w:t xml:space="preserve"> </w:t>
      </w:r>
      <w:r w:rsidRPr="00177F33">
        <w:rPr>
          <w:rFonts w:asciiTheme="minorHAnsi" w:eastAsia="Batang" w:hAnsiTheme="minorHAnsi" w:cstheme="minorHAnsi"/>
          <w:szCs w:val="22"/>
        </w:rPr>
        <w:t>EMPRESAS DE PEQUENO PORTE - EPP E AO MICROEMPREENDEDOR</w:t>
      </w:r>
      <w:r>
        <w:rPr>
          <w:rFonts w:asciiTheme="minorHAnsi" w:eastAsia="Batang" w:hAnsiTheme="minorHAnsi" w:cstheme="minorHAnsi"/>
          <w:szCs w:val="22"/>
        </w:rPr>
        <w:t xml:space="preserve"> </w:t>
      </w:r>
      <w:r w:rsidRPr="00177F33">
        <w:rPr>
          <w:rFonts w:asciiTheme="minorHAnsi" w:eastAsia="Batang" w:hAnsiTheme="minorHAnsi" w:cstheme="minorHAnsi"/>
          <w:szCs w:val="22"/>
        </w:rPr>
        <w:t>INDIVIDUAL - MEI, CONFORME LEIS COMPLEMENTARES Nº 123, DE 14 DE DEZEMBRO DE</w:t>
      </w:r>
      <w:r>
        <w:rPr>
          <w:rFonts w:asciiTheme="minorHAnsi" w:eastAsia="Batang" w:hAnsiTheme="minorHAnsi" w:cstheme="minorHAnsi"/>
          <w:szCs w:val="22"/>
        </w:rPr>
        <w:t xml:space="preserve"> </w:t>
      </w:r>
      <w:r w:rsidRPr="00177F33">
        <w:rPr>
          <w:rFonts w:asciiTheme="minorHAnsi" w:eastAsia="Batang" w:hAnsiTheme="minorHAnsi" w:cstheme="minorHAnsi"/>
          <w:szCs w:val="22"/>
        </w:rPr>
        <w:t>2006, 128, DE 19 DE DEZEMBRO DE 2008, 147, DE 07 DE AGOSTO DE 2014</w:t>
      </w:r>
      <w:r>
        <w:rPr>
          <w:rFonts w:asciiTheme="minorHAnsi" w:eastAsia="Batang" w:hAnsiTheme="minorHAnsi" w:cstheme="minorHAnsi"/>
          <w:szCs w:val="22"/>
        </w:rPr>
        <w:t>.</w:t>
      </w:r>
    </w:p>
    <w:p w:rsidR="00F94D1C" w:rsidRDefault="00F94D1C" w:rsidP="00F94D1C">
      <w:pPr>
        <w:pStyle w:val="Ttulo"/>
        <w:spacing w:after="120"/>
        <w:ind w:left="709" w:right="709"/>
        <w:jc w:val="both"/>
        <w:rPr>
          <w:rFonts w:asciiTheme="minorHAnsi" w:eastAsia="Batang" w:hAnsiTheme="minorHAnsi" w:cstheme="minorHAnsi"/>
          <w:szCs w:val="22"/>
        </w:rPr>
      </w:pPr>
      <w:r>
        <w:rPr>
          <w:rFonts w:asciiTheme="minorHAnsi" w:eastAsia="Batang" w:hAnsiTheme="minorHAnsi" w:cstheme="minorHAnsi"/>
          <w:szCs w:val="22"/>
        </w:rPr>
        <w:t>PREÂMBULO</w:t>
      </w:r>
    </w:p>
    <w:p w:rsidR="006F7B4A" w:rsidRPr="001E06A7" w:rsidRDefault="00F94D1C" w:rsidP="00F80527">
      <w:pPr>
        <w:pStyle w:val="Corpodetexto3"/>
        <w:tabs>
          <w:tab w:val="clear" w:pos="0"/>
          <w:tab w:val="left" w:pos="709"/>
        </w:tabs>
        <w:spacing w:after="360"/>
        <w:ind w:left="709" w:right="709"/>
        <w:rPr>
          <w:rFonts w:asciiTheme="minorHAnsi" w:hAnsiTheme="minorHAnsi"/>
          <w:szCs w:val="22"/>
        </w:rPr>
      </w:pPr>
      <w:r>
        <w:rPr>
          <w:rFonts w:asciiTheme="minorHAnsi" w:eastAsia="Batang" w:hAnsiTheme="minorHAnsi" w:cstheme="minorHAnsi"/>
          <w:szCs w:val="22"/>
        </w:rPr>
        <w:t>O MUNICÍPIO DE VILA PAVÃO</w:t>
      </w:r>
      <w:r w:rsidRPr="00DF5434">
        <w:rPr>
          <w:rFonts w:asciiTheme="minorHAnsi" w:eastAsia="Batang" w:hAnsiTheme="minorHAnsi" w:cstheme="minorHAnsi"/>
          <w:szCs w:val="22"/>
        </w:rPr>
        <w:t>, ESTADO DO ESPÍRITO SANTO</w:t>
      </w:r>
      <w:r w:rsidRPr="00562394">
        <w:rPr>
          <w:rFonts w:asciiTheme="minorHAnsi" w:eastAsia="Batang" w:hAnsiTheme="minorHAnsi" w:cstheme="minorHAnsi"/>
          <w:szCs w:val="22"/>
        </w:rPr>
        <w:t xml:space="preserve">, com sede na Rua Travessa Pavão, 80, Centro, Vila Pavão/ES, por intermédio de seu Pregoeiro, que abaixo subscreve, </w:t>
      </w:r>
      <w:r w:rsidRPr="00F359FF">
        <w:rPr>
          <w:rFonts w:asciiTheme="minorHAnsi" w:eastAsia="Batang" w:hAnsiTheme="minorHAnsi" w:cstheme="minorHAnsi"/>
          <w:szCs w:val="22"/>
        </w:rPr>
        <w:t xml:space="preserve">designado pela </w:t>
      </w:r>
      <w:r w:rsidRPr="008F2175">
        <w:rPr>
          <w:rFonts w:asciiTheme="minorHAnsi" w:eastAsia="Batang" w:hAnsiTheme="minorHAnsi" w:cstheme="minorHAnsi"/>
          <w:szCs w:val="22"/>
          <w:highlight w:val="yellow"/>
        </w:rPr>
        <w:t xml:space="preserve">Portaria nº </w:t>
      </w:r>
      <w:r w:rsidR="00617C17">
        <w:rPr>
          <w:rFonts w:asciiTheme="minorHAnsi" w:eastAsia="Batang" w:hAnsiTheme="minorHAnsi" w:cstheme="minorHAnsi"/>
          <w:szCs w:val="22"/>
          <w:highlight w:val="yellow"/>
        </w:rPr>
        <w:t>2.</w:t>
      </w:r>
      <w:r w:rsidR="00D7744D">
        <w:rPr>
          <w:rFonts w:asciiTheme="minorHAnsi" w:eastAsia="Batang" w:hAnsiTheme="minorHAnsi" w:cstheme="minorHAnsi"/>
          <w:szCs w:val="22"/>
          <w:highlight w:val="yellow"/>
        </w:rPr>
        <w:t>278</w:t>
      </w:r>
      <w:r w:rsidRPr="008F2175">
        <w:rPr>
          <w:rFonts w:asciiTheme="minorHAnsi" w:eastAsia="Batang" w:hAnsiTheme="minorHAnsi" w:cstheme="minorHAnsi"/>
          <w:szCs w:val="22"/>
          <w:highlight w:val="yellow"/>
        </w:rPr>
        <w:t>/20</w:t>
      </w:r>
      <w:r w:rsidR="00042897">
        <w:rPr>
          <w:rFonts w:asciiTheme="minorHAnsi" w:eastAsia="Batang" w:hAnsiTheme="minorHAnsi" w:cstheme="minorHAnsi"/>
          <w:szCs w:val="22"/>
          <w:highlight w:val="yellow"/>
        </w:rPr>
        <w:t>20</w:t>
      </w:r>
      <w:r w:rsidRPr="008F2175">
        <w:rPr>
          <w:rFonts w:asciiTheme="minorHAnsi" w:eastAsia="Batang" w:hAnsiTheme="minorHAnsi" w:cstheme="minorHAnsi"/>
          <w:szCs w:val="22"/>
          <w:highlight w:val="yellow"/>
        </w:rPr>
        <w:t xml:space="preserve">, de </w:t>
      </w:r>
      <w:r w:rsidR="00042897">
        <w:rPr>
          <w:rFonts w:asciiTheme="minorHAnsi" w:eastAsia="Batang" w:hAnsiTheme="minorHAnsi" w:cstheme="minorHAnsi"/>
          <w:szCs w:val="22"/>
          <w:highlight w:val="yellow"/>
        </w:rPr>
        <w:t>03</w:t>
      </w:r>
      <w:r w:rsidRPr="008F2175">
        <w:rPr>
          <w:rFonts w:asciiTheme="minorHAnsi" w:eastAsia="Batang" w:hAnsiTheme="minorHAnsi" w:cstheme="minorHAnsi"/>
          <w:szCs w:val="22"/>
          <w:highlight w:val="yellow"/>
        </w:rPr>
        <w:t xml:space="preserve"> de </w:t>
      </w:r>
      <w:r w:rsidR="00042897">
        <w:rPr>
          <w:rFonts w:asciiTheme="minorHAnsi" w:eastAsia="Batang" w:hAnsiTheme="minorHAnsi" w:cstheme="minorHAnsi"/>
          <w:szCs w:val="22"/>
          <w:highlight w:val="yellow"/>
        </w:rPr>
        <w:t>janeiro de 2020</w:t>
      </w:r>
      <w:r w:rsidRPr="00F359FF">
        <w:rPr>
          <w:rFonts w:asciiTheme="minorHAnsi" w:eastAsia="Batang" w:hAnsiTheme="minorHAnsi" w:cstheme="minorHAnsi"/>
          <w:szCs w:val="22"/>
        </w:rPr>
        <w:t xml:space="preserve">, de acordo com a </w:t>
      </w:r>
      <w:r w:rsidRPr="00F359FF">
        <w:rPr>
          <w:rFonts w:asciiTheme="minorHAnsi" w:hAnsiTheme="minorHAnsi" w:cstheme="minorHAnsi"/>
          <w:b/>
          <w:bCs/>
          <w:szCs w:val="22"/>
        </w:rPr>
        <w:t>Lei n.º 10.520</w:t>
      </w:r>
      <w:r w:rsidRPr="00F359FF">
        <w:rPr>
          <w:rFonts w:asciiTheme="minorHAnsi" w:hAnsiTheme="minorHAnsi" w:cstheme="minorHAnsi"/>
          <w:szCs w:val="22"/>
        </w:rPr>
        <w:t xml:space="preserve">, de 17 de julho de 2002, pela </w:t>
      </w:r>
      <w:r w:rsidRPr="00F359FF">
        <w:rPr>
          <w:rFonts w:asciiTheme="minorHAnsi" w:hAnsiTheme="minorHAnsi" w:cstheme="minorHAnsi"/>
          <w:b/>
          <w:bCs/>
          <w:szCs w:val="22"/>
        </w:rPr>
        <w:t>Lei Federal n.º 8.666</w:t>
      </w:r>
      <w:r w:rsidRPr="00F359FF">
        <w:rPr>
          <w:rFonts w:asciiTheme="minorHAnsi" w:hAnsiTheme="minorHAnsi" w:cstheme="minorHAnsi"/>
          <w:szCs w:val="22"/>
        </w:rPr>
        <w:t xml:space="preserve">, de 21 de junho de 1993, republicada no Diário Oficial da União – DOU em 06 de junho de 1994, e alterações, e pela </w:t>
      </w:r>
      <w:r w:rsidRPr="00F359FF">
        <w:rPr>
          <w:rFonts w:asciiTheme="minorHAnsi" w:hAnsiTheme="minorHAnsi" w:cstheme="minorHAnsi"/>
          <w:b/>
          <w:bCs/>
          <w:szCs w:val="22"/>
        </w:rPr>
        <w:t>Lei Complementar 123</w:t>
      </w:r>
      <w:r w:rsidRPr="00F359FF">
        <w:rPr>
          <w:rFonts w:asciiTheme="minorHAnsi" w:hAnsiTheme="minorHAnsi" w:cstheme="minorHAnsi"/>
          <w:szCs w:val="22"/>
        </w:rPr>
        <w:t xml:space="preserve">, de 14 de dezembro de 2006, </w:t>
      </w:r>
      <w:r>
        <w:rPr>
          <w:rFonts w:asciiTheme="minorHAnsi" w:hAnsiTheme="minorHAnsi" w:cstheme="minorHAnsi"/>
          <w:szCs w:val="22"/>
        </w:rPr>
        <w:t xml:space="preserve">Lei Complementar 147, de 07 de Agosto de 2014 </w:t>
      </w:r>
      <w:r w:rsidRPr="00F359FF">
        <w:rPr>
          <w:rFonts w:asciiTheme="minorHAnsi" w:hAnsiTheme="minorHAnsi" w:cstheme="minorHAnsi"/>
          <w:szCs w:val="22"/>
        </w:rPr>
        <w:t xml:space="preserve">e </w:t>
      </w:r>
      <w:r w:rsidRPr="00F359FF">
        <w:rPr>
          <w:rFonts w:asciiTheme="minorHAnsi" w:hAnsiTheme="minorHAnsi" w:cstheme="minorHAnsi"/>
          <w:b/>
          <w:bCs/>
          <w:szCs w:val="22"/>
        </w:rPr>
        <w:t>Decreto Nº 2060-R</w:t>
      </w:r>
      <w:r w:rsidRPr="00F359FF">
        <w:rPr>
          <w:rFonts w:asciiTheme="minorHAnsi" w:hAnsiTheme="minorHAnsi" w:cstheme="minorHAnsi"/>
          <w:szCs w:val="22"/>
        </w:rPr>
        <w:t xml:space="preserve">, de 20 de maio de 2008, </w:t>
      </w:r>
      <w:r w:rsidRPr="00F359FF">
        <w:rPr>
          <w:rFonts w:asciiTheme="minorHAnsi" w:eastAsia="Batang" w:hAnsiTheme="minorHAnsi" w:cstheme="minorHAnsi"/>
          <w:szCs w:val="22"/>
        </w:rPr>
        <w:t>TORNA PÚBLICO que fará realizar licitação</w:t>
      </w:r>
      <w:r w:rsidRPr="00F359FF">
        <w:rPr>
          <w:rFonts w:asciiTheme="minorHAnsi" w:hAnsiTheme="minorHAnsi" w:cstheme="minorHAnsi"/>
          <w:szCs w:val="22"/>
        </w:rPr>
        <w:t xml:space="preserve"> objetiva</w:t>
      </w:r>
      <w:r>
        <w:rPr>
          <w:rFonts w:asciiTheme="minorHAnsi" w:hAnsiTheme="minorHAnsi" w:cstheme="minorHAnsi"/>
          <w:szCs w:val="22"/>
        </w:rPr>
        <w:t>ndo</w:t>
      </w:r>
      <w:r w:rsidRPr="00F359FF">
        <w:rPr>
          <w:rFonts w:asciiTheme="minorHAnsi" w:hAnsiTheme="minorHAnsi" w:cstheme="minorHAnsi"/>
          <w:szCs w:val="22"/>
        </w:rPr>
        <w:t xml:space="preserve"> a </w:t>
      </w:r>
      <w:r w:rsidR="00A253C6" w:rsidRPr="00A253C6">
        <w:rPr>
          <w:rFonts w:asciiTheme="minorHAnsi" w:hAnsiTheme="minorHAnsi"/>
          <w:b/>
          <w:szCs w:val="22"/>
          <w:lang w:eastAsia="pt-BR"/>
        </w:rPr>
        <w:t>aquisição de gêneros alimentícios para alimentação escolar (merenda), com entrega parcelada em cronograma fornecido pela Secretaria Municipal de Educação, para atender os estudantes da Rede Municipal de Educação na faixa etária de 02 a 17 anos em 22 escolas, com uma média de 1460 alunos</w:t>
      </w:r>
      <w:r>
        <w:rPr>
          <w:rFonts w:asciiTheme="minorHAnsi" w:hAnsiTheme="minorHAnsi"/>
          <w:b/>
          <w:szCs w:val="22"/>
          <w:lang w:eastAsia="pt-BR"/>
        </w:rPr>
        <w:t>,</w:t>
      </w:r>
      <w:r>
        <w:rPr>
          <w:rFonts w:asciiTheme="minorHAnsi" w:eastAsia="Batang" w:hAnsiTheme="minorHAnsi" w:cstheme="minorHAnsi"/>
          <w:szCs w:val="22"/>
        </w:rPr>
        <w:t xml:space="preserve"> </w:t>
      </w:r>
      <w:r w:rsidRPr="00F359FF">
        <w:rPr>
          <w:rFonts w:asciiTheme="minorHAnsi" w:eastAsia="Batang" w:hAnsiTheme="minorHAnsi" w:cstheme="minorHAnsi"/>
          <w:szCs w:val="22"/>
        </w:rPr>
        <w:t>nos termos deste edital.</w:t>
      </w:r>
    </w:p>
    <w:p w:rsidR="006F7B4A" w:rsidRPr="001E06A7" w:rsidRDefault="006F7B4A" w:rsidP="00F80527">
      <w:pPr>
        <w:pStyle w:val="Corpodetexto"/>
        <w:tabs>
          <w:tab w:val="left" w:pos="709"/>
        </w:tabs>
        <w:spacing w:before="90"/>
        <w:ind w:left="709" w:right="706" w:hanging="9"/>
        <w:jc w:val="both"/>
        <w:rPr>
          <w:rFonts w:asciiTheme="minorHAnsi" w:hAnsiTheme="minorHAnsi"/>
          <w:sz w:val="22"/>
          <w:szCs w:val="22"/>
        </w:rPr>
      </w:pPr>
      <w:r w:rsidRPr="001E06A7">
        <w:rPr>
          <w:rFonts w:asciiTheme="minorHAnsi" w:hAnsiTheme="minorHAnsi"/>
          <w:noProof/>
          <w:sz w:val="22"/>
          <w:szCs w:val="22"/>
          <w:lang w:eastAsia="pt-BR"/>
        </w:rPr>
        <mc:AlternateContent>
          <mc:Choice Requires="wps">
            <w:drawing>
              <wp:anchor distT="0" distB="0" distL="114300" distR="114300" simplePos="0" relativeHeight="251671552" behindDoc="1" locked="0" layoutInCell="1" allowOverlap="1" wp14:anchorId="04148196" wp14:editId="21BBF8D6">
                <wp:simplePos x="0" y="0"/>
                <wp:positionH relativeFrom="page">
                  <wp:posOffset>6793865</wp:posOffset>
                </wp:positionH>
                <wp:positionV relativeFrom="paragraph">
                  <wp:posOffset>1386840</wp:posOffset>
                </wp:positionV>
                <wp:extent cx="46990" cy="7620"/>
                <wp:effectExtent l="2540" t="3175" r="0" b="0"/>
                <wp:wrapNone/>
                <wp:docPr id="234" name="Retângulo 2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99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B28DC9" id="Retângulo 234" o:spid="_x0000_s1026" style="position:absolute;margin-left:534.95pt;margin-top:109.2pt;width:3.7pt;height:.6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" fillcolor="black" stroked="f">
                <w10:wrap anchorx="page"/>
              </v:rect>
            </w:pict>
          </mc:Fallback>
        </mc:AlternateContent>
      </w:r>
      <w:r w:rsidR="00F80527">
        <w:rPr>
          <w:rFonts w:asciiTheme="minorHAnsi" w:hAnsiTheme="minorHAnsi"/>
          <w:sz w:val="22"/>
          <w:szCs w:val="22"/>
        </w:rPr>
        <w:t xml:space="preserve">1.1 - REGÊNCIA: </w:t>
      </w:r>
      <w:r w:rsidR="00F80527" w:rsidRPr="00F80527">
        <w:rPr>
          <w:rFonts w:asciiTheme="minorHAnsi" w:hAnsiTheme="minorHAnsi"/>
          <w:b/>
          <w:sz w:val="22"/>
          <w:szCs w:val="22"/>
        </w:rPr>
        <w:t>LEIS NºS 10.520/2002, 8.883/1994 E 8.666/1993 E SUAS ALTERAÇÕES, LEI COMPLEMENTAR Nº 123/2006 E ALTERAÇÕES POSTERIORES, DECRETO Nº 3.555, DE 08 DE AGOSTO DE 2000, E DECRETO Nº 7.892/2013 E SUAS ALTERAÇÕES - REGULAMENTA O SISTEMA DE REGISTRO DE PREÇOS PREVISTO NO ART. 15 DA LEI Nº 8.666, DE 21 DE JUNHO DE</w:t>
      </w:r>
      <w:r w:rsidR="00F80527" w:rsidRPr="00F80527">
        <w:rPr>
          <w:rFonts w:asciiTheme="minorHAnsi" w:hAnsiTheme="minorHAnsi"/>
          <w:b/>
          <w:spacing w:val="-2"/>
          <w:sz w:val="22"/>
          <w:szCs w:val="22"/>
        </w:rPr>
        <w:t xml:space="preserve"> </w:t>
      </w:r>
      <w:r w:rsidR="00F80527" w:rsidRPr="00F80527">
        <w:rPr>
          <w:rFonts w:asciiTheme="minorHAnsi" w:hAnsiTheme="minorHAnsi"/>
          <w:b/>
          <w:sz w:val="22"/>
          <w:szCs w:val="22"/>
        </w:rPr>
        <w:t>1993.</w:t>
      </w:r>
    </w:p>
    <w:p w:rsidR="006F7B4A" w:rsidRPr="001E06A7" w:rsidRDefault="00F80527" w:rsidP="006F7B4A">
      <w:pPr>
        <w:pStyle w:val="Corpodetexto"/>
        <w:tabs>
          <w:tab w:val="left" w:pos="5232"/>
        </w:tabs>
        <w:spacing w:before="1"/>
        <w:ind w:left="701"/>
        <w:rPr>
          <w:rFonts w:asciiTheme="minorHAnsi" w:hAnsiTheme="minorHAnsi"/>
          <w:sz w:val="22"/>
          <w:szCs w:val="22"/>
        </w:rPr>
      </w:pPr>
      <w:r>
        <w:rPr>
          <w:rFonts w:asciiTheme="minorHAnsi" w:hAnsiTheme="minorHAnsi"/>
          <w:sz w:val="22"/>
          <w:szCs w:val="22"/>
        </w:rPr>
        <w:t xml:space="preserve">1.2 - </w:t>
      </w:r>
      <w:r w:rsidRPr="001E06A7">
        <w:rPr>
          <w:rFonts w:asciiTheme="minorHAnsi" w:hAnsiTheme="minorHAnsi"/>
          <w:sz w:val="22"/>
          <w:szCs w:val="22"/>
        </w:rPr>
        <w:t>MODALIDADE:</w:t>
      </w:r>
      <w:r>
        <w:rPr>
          <w:rFonts w:asciiTheme="minorHAnsi" w:hAnsiTheme="minorHAnsi"/>
          <w:sz w:val="22"/>
          <w:szCs w:val="22"/>
        </w:rPr>
        <w:t xml:space="preserve"> </w:t>
      </w:r>
      <w:r w:rsidRPr="00F80527">
        <w:rPr>
          <w:rFonts w:asciiTheme="minorHAnsi" w:hAnsiTheme="minorHAnsi"/>
          <w:b/>
          <w:sz w:val="22"/>
          <w:szCs w:val="22"/>
        </w:rPr>
        <w:t>PREGÃO</w:t>
      </w:r>
      <w:r w:rsidRPr="00F80527">
        <w:rPr>
          <w:rFonts w:asciiTheme="minorHAnsi" w:hAnsiTheme="minorHAnsi"/>
          <w:b/>
          <w:spacing w:val="-1"/>
          <w:sz w:val="22"/>
          <w:szCs w:val="22"/>
        </w:rPr>
        <w:t xml:space="preserve"> </w:t>
      </w:r>
      <w:r w:rsidRPr="00F80527">
        <w:rPr>
          <w:rFonts w:asciiTheme="minorHAnsi" w:hAnsiTheme="minorHAnsi"/>
          <w:b/>
          <w:sz w:val="22"/>
          <w:szCs w:val="22"/>
        </w:rPr>
        <w:t>PRESENCIAL.</w:t>
      </w:r>
    </w:p>
    <w:p w:rsidR="006F7B4A" w:rsidRPr="001E06A7" w:rsidRDefault="00F80527" w:rsidP="006F7B4A">
      <w:pPr>
        <w:pStyle w:val="Corpodetexto"/>
        <w:tabs>
          <w:tab w:val="left" w:pos="5232"/>
        </w:tabs>
        <w:ind w:left="701"/>
        <w:rPr>
          <w:rFonts w:asciiTheme="minorHAnsi" w:hAnsiTheme="minorHAnsi"/>
          <w:sz w:val="22"/>
          <w:szCs w:val="22"/>
        </w:rPr>
      </w:pPr>
      <w:r>
        <w:rPr>
          <w:rFonts w:asciiTheme="minorHAnsi" w:hAnsiTheme="minorHAnsi"/>
          <w:w w:val="105"/>
          <w:sz w:val="22"/>
          <w:szCs w:val="22"/>
        </w:rPr>
        <w:t xml:space="preserve">1.3 - </w:t>
      </w:r>
      <w:r w:rsidRPr="001E06A7">
        <w:rPr>
          <w:rFonts w:asciiTheme="minorHAnsi" w:hAnsiTheme="minorHAnsi"/>
          <w:w w:val="105"/>
          <w:sz w:val="22"/>
          <w:szCs w:val="22"/>
        </w:rPr>
        <w:t>TIPO</w:t>
      </w:r>
      <w:r w:rsidRPr="001E06A7">
        <w:rPr>
          <w:rFonts w:asciiTheme="minorHAnsi" w:hAnsiTheme="minorHAnsi"/>
          <w:spacing w:val="-1"/>
          <w:w w:val="105"/>
          <w:sz w:val="22"/>
          <w:szCs w:val="22"/>
        </w:rPr>
        <w:t xml:space="preserve"> </w:t>
      </w:r>
      <w:r w:rsidRPr="001E06A7">
        <w:rPr>
          <w:rFonts w:asciiTheme="minorHAnsi" w:hAnsiTheme="minorHAnsi"/>
          <w:w w:val="105"/>
          <w:sz w:val="22"/>
          <w:szCs w:val="22"/>
        </w:rPr>
        <w:t>DE</w:t>
      </w:r>
      <w:r w:rsidRPr="001E06A7">
        <w:rPr>
          <w:rFonts w:asciiTheme="minorHAnsi" w:hAnsiTheme="minorHAnsi"/>
          <w:spacing w:val="-1"/>
          <w:w w:val="105"/>
          <w:sz w:val="22"/>
          <w:szCs w:val="22"/>
        </w:rPr>
        <w:t xml:space="preserve"> </w:t>
      </w:r>
      <w:r w:rsidRPr="001E06A7">
        <w:rPr>
          <w:rFonts w:asciiTheme="minorHAnsi" w:hAnsiTheme="minorHAnsi"/>
          <w:w w:val="105"/>
          <w:sz w:val="22"/>
          <w:szCs w:val="22"/>
        </w:rPr>
        <w:t>LICITAÇÃO:</w:t>
      </w:r>
      <w:r>
        <w:rPr>
          <w:rFonts w:asciiTheme="minorHAnsi" w:hAnsiTheme="minorHAnsi"/>
          <w:w w:val="105"/>
          <w:sz w:val="22"/>
          <w:szCs w:val="22"/>
        </w:rPr>
        <w:t xml:space="preserve"> </w:t>
      </w:r>
      <w:r w:rsidRPr="00F80527">
        <w:rPr>
          <w:rFonts w:asciiTheme="minorHAnsi" w:hAnsiTheme="minorHAnsi"/>
          <w:b/>
          <w:w w:val="105"/>
          <w:sz w:val="22"/>
          <w:szCs w:val="22"/>
        </w:rPr>
        <w:t>MENOR</w:t>
      </w:r>
      <w:r w:rsidRPr="00F80527">
        <w:rPr>
          <w:rFonts w:asciiTheme="minorHAnsi" w:hAnsiTheme="minorHAnsi"/>
          <w:b/>
          <w:spacing w:val="-4"/>
          <w:w w:val="105"/>
          <w:sz w:val="22"/>
          <w:szCs w:val="22"/>
        </w:rPr>
        <w:t xml:space="preserve"> </w:t>
      </w:r>
      <w:r w:rsidRPr="00F80527">
        <w:rPr>
          <w:rFonts w:asciiTheme="minorHAnsi" w:hAnsiTheme="minorHAnsi"/>
          <w:b/>
          <w:w w:val="105"/>
          <w:sz w:val="22"/>
          <w:szCs w:val="22"/>
        </w:rPr>
        <w:t>PREÇO</w:t>
      </w:r>
      <w:r w:rsidR="006F7B4A" w:rsidRPr="001E06A7">
        <w:rPr>
          <w:rFonts w:asciiTheme="minorHAnsi" w:hAnsiTheme="minorHAnsi"/>
          <w:w w:val="105"/>
          <w:sz w:val="22"/>
          <w:szCs w:val="22"/>
        </w:rPr>
        <w:t>.</w:t>
      </w:r>
    </w:p>
    <w:p w:rsidR="006F7B4A" w:rsidRPr="001E06A7" w:rsidRDefault="00F80527" w:rsidP="006F7B4A">
      <w:pPr>
        <w:pStyle w:val="Corpodetexto"/>
        <w:tabs>
          <w:tab w:val="left" w:pos="5232"/>
        </w:tabs>
        <w:ind w:left="701"/>
        <w:rPr>
          <w:rFonts w:asciiTheme="minorHAnsi" w:hAnsiTheme="minorHAnsi"/>
          <w:sz w:val="22"/>
          <w:szCs w:val="22"/>
        </w:rPr>
      </w:pPr>
      <w:r>
        <w:rPr>
          <w:rFonts w:asciiTheme="minorHAnsi" w:hAnsiTheme="minorHAnsi"/>
          <w:w w:val="105"/>
          <w:sz w:val="22"/>
          <w:szCs w:val="22"/>
        </w:rPr>
        <w:t xml:space="preserve">1.4 - </w:t>
      </w:r>
      <w:r w:rsidRPr="001E06A7">
        <w:rPr>
          <w:rFonts w:asciiTheme="minorHAnsi" w:hAnsiTheme="minorHAnsi"/>
          <w:w w:val="105"/>
          <w:sz w:val="22"/>
          <w:szCs w:val="22"/>
        </w:rPr>
        <w:t>REGIME</w:t>
      </w:r>
      <w:r w:rsidRPr="001E06A7">
        <w:rPr>
          <w:rFonts w:asciiTheme="minorHAnsi" w:hAnsiTheme="minorHAnsi"/>
          <w:spacing w:val="-9"/>
          <w:w w:val="105"/>
          <w:sz w:val="22"/>
          <w:szCs w:val="22"/>
        </w:rPr>
        <w:t xml:space="preserve"> </w:t>
      </w:r>
      <w:r w:rsidRPr="001E06A7">
        <w:rPr>
          <w:rFonts w:asciiTheme="minorHAnsi" w:hAnsiTheme="minorHAnsi"/>
          <w:w w:val="105"/>
          <w:sz w:val="22"/>
          <w:szCs w:val="22"/>
        </w:rPr>
        <w:t>DE</w:t>
      </w:r>
      <w:r w:rsidRPr="001E06A7">
        <w:rPr>
          <w:rFonts w:asciiTheme="minorHAnsi" w:hAnsiTheme="minorHAnsi"/>
          <w:spacing w:val="-9"/>
          <w:w w:val="105"/>
          <w:sz w:val="22"/>
          <w:szCs w:val="22"/>
        </w:rPr>
        <w:t xml:space="preserve"> </w:t>
      </w:r>
      <w:r w:rsidRPr="001E06A7">
        <w:rPr>
          <w:rFonts w:asciiTheme="minorHAnsi" w:hAnsiTheme="minorHAnsi"/>
          <w:w w:val="105"/>
          <w:sz w:val="22"/>
          <w:szCs w:val="22"/>
        </w:rPr>
        <w:t>EXECUÇÃO:</w:t>
      </w:r>
      <w:r>
        <w:rPr>
          <w:rFonts w:asciiTheme="minorHAnsi" w:hAnsiTheme="minorHAnsi"/>
          <w:w w:val="105"/>
          <w:sz w:val="22"/>
          <w:szCs w:val="22"/>
        </w:rPr>
        <w:t xml:space="preserve"> </w:t>
      </w:r>
      <w:r w:rsidRPr="00F80527">
        <w:rPr>
          <w:rFonts w:asciiTheme="minorHAnsi" w:hAnsiTheme="minorHAnsi"/>
          <w:b/>
          <w:w w:val="105"/>
          <w:sz w:val="22"/>
          <w:szCs w:val="22"/>
        </w:rPr>
        <w:t>INDIRETA.</w:t>
      </w:r>
    </w:p>
    <w:p w:rsidR="006F7B4A" w:rsidRPr="001E06A7" w:rsidRDefault="00F80527" w:rsidP="00F80527">
      <w:pPr>
        <w:pStyle w:val="Corpodetexto"/>
        <w:tabs>
          <w:tab w:val="left" w:pos="2410"/>
          <w:tab w:val="left" w:pos="5232"/>
        </w:tabs>
        <w:spacing w:before="90"/>
        <w:ind w:left="701"/>
        <w:rPr>
          <w:rFonts w:asciiTheme="minorHAnsi" w:hAnsiTheme="minorHAnsi"/>
          <w:sz w:val="22"/>
          <w:szCs w:val="22"/>
        </w:rPr>
      </w:pPr>
      <w:r>
        <w:rPr>
          <w:rFonts w:asciiTheme="minorHAnsi" w:hAnsiTheme="minorHAnsi"/>
          <w:w w:val="110"/>
          <w:sz w:val="22"/>
          <w:szCs w:val="22"/>
        </w:rPr>
        <w:t xml:space="preserve">1.5 - </w:t>
      </w:r>
      <w:r w:rsidRPr="001E06A7">
        <w:rPr>
          <w:rFonts w:asciiTheme="minorHAnsi" w:hAnsiTheme="minorHAnsi"/>
          <w:w w:val="110"/>
          <w:sz w:val="22"/>
          <w:szCs w:val="22"/>
        </w:rPr>
        <w:t>CRITÉRIO</w:t>
      </w:r>
      <w:r w:rsidRPr="001E06A7">
        <w:rPr>
          <w:rFonts w:asciiTheme="minorHAnsi" w:hAnsiTheme="minorHAnsi"/>
          <w:spacing w:val="-15"/>
          <w:w w:val="110"/>
          <w:sz w:val="22"/>
          <w:szCs w:val="22"/>
        </w:rPr>
        <w:t xml:space="preserve"> </w:t>
      </w:r>
      <w:r w:rsidRPr="001E06A7">
        <w:rPr>
          <w:rFonts w:asciiTheme="minorHAnsi" w:hAnsiTheme="minorHAnsi"/>
          <w:w w:val="110"/>
          <w:sz w:val="22"/>
          <w:szCs w:val="22"/>
        </w:rPr>
        <w:t>DE</w:t>
      </w:r>
      <w:r w:rsidRPr="001E06A7">
        <w:rPr>
          <w:rFonts w:asciiTheme="minorHAnsi" w:hAnsiTheme="minorHAnsi"/>
          <w:spacing w:val="-14"/>
          <w:w w:val="110"/>
          <w:sz w:val="22"/>
          <w:szCs w:val="22"/>
        </w:rPr>
        <w:t xml:space="preserve"> </w:t>
      </w:r>
      <w:r w:rsidRPr="001E06A7">
        <w:rPr>
          <w:rFonts w:asciiTheme="minorHAnsi" w:hAnsiTheme="minorHAnsi"/>
          <w:w w:val="110"/>
          <w:sz w:val="22"/>
          <w:szCs w:val="22"/>
        </w:rPr>
        <w:t>JULGAMENTO:</w:t>
      </w:r>
      <w:r>
        <w:rPr>
          <w:rFonts w:asciiTheme="minorHAnsi" w:hAnsiTheme="minorHAnsi"/>
          <w:w w:val="110"/>
          <w:sz w:val="22"/>
          <w:szCs w:val="22"/>
        </w:rPr>
        <w:t xml:space="preserve"> </w:t>
      </w:r>
      <w:r w:rsidRPr="00F80527">
        <w:rPr>
          <w:rFonts w:asciiTheme="minorHAnsi" w:hAnsiTheme="minorHAnsi"/>
          <w:b/>
          <w:w w:val="110"/>
          <w:sz w:val="22"/>
          <w:szCs w:val="22"/>
          <w:shd w:val="clear" w:color="auto" w:fill="F2F2F2"/>
        </w:rPr>
        <w:t>MENOR PREÇO POR</w:t>
      </w:r>
      <w:r w:rsidRPr="00F80527">
        <w:rPr>
          <w:rFonts w:asciiTheme="minorHAnsi" w:hAnsiTheme="minorHAnsi"/>
          <w:b/>
          <w:spacing w:val="-19"/>
          <w:w w:val="110"/>
          <w:sz w:val="22"/>
          <w:szCs w:val="22"/>
          <w:shd w:val="clear" w:color="auto" w:fill="F2F2F2"/>
        </w:rPr>
        <w:t xml:space="preserve"> </w:t>
      </w:r>
      <w:r w:rsidRPr="00F80527">
        <w:rPr>
          <w:rFonts w:asciiTheme="minorHAnsi" w:hAnsiTheme="minorHAnsi"/>
          <w:b/>
          <w:w w:val="110"/>
          <w:sz w:val="22"/>
          <w:szCs w:val="22"/>
          <w:shd w:val="clear" w:color="auto" w:fill="F2F2F2"/>
        </w:rPr>
        <w:t>ITEM.</w:t>
      </w:r>
    </w:p>
    <w:p w:rsidR="006F7B4A" w:rsidRPr="001E06A7" w:rsidRDefault="00F80527" w:rsidP="006F7B4A">
      <w:pPr>
        <w:pStyle w:val="Corpodetexto"/>
        <w:tabs>
          <w:tab w:val="left" w:pos="5232"/>
        </w:tabs>
        <w:ind w:left="701"/>
        <w:rPr>
          <w:rFonts w:asciiTheme="minorHAnsi" w:hAnsiTheme="minorHAnsi"/>
          <w:sz w:val="22"/>
          <w:szCs w:val="22"/>
        </w:rPr>
      </w:pPr>
      <w:r>
        <w:rPr>
          <w:rFonts w:asciiTheme="minorHAnsi" w:hAnsiTheme="minorHAnsi"/>
          <w:w w:val="105"/>
          <w:sz w:val="22"/>
          <w:szCs w:val="22"/>
        </w:rPr>
        <w:t xml:space="preserve">1.6 - </w:t>
      </w:r>
      <w:r w:rsidRPr="001E06A7">
        <w:rPr>
          <w:rFonts w:asciiTheme="minorHAnsi" w:hAnsiTheme="minorHAnsi"/>
          <w:w w:val="105"/>
          <w:sz w:val="22"/>
          <w:szCs w:val="22"/>
        </w:rPr>
        <w:t>REPARTIÇÃO</w:t>
      </w:r>
      <w:r w:rsidRPr="001E06A7">
        <w:rPr>
          <w:rFonts w:asciiTheme="minorHAnsi" w:hAnsiTheme="minorHAnsi"/>
          <w:spacing w:val="19"/>
          <w:w w:val="105"/>
          <w:sz w:val="22"/>
          <w:szCs w:val="22"/>
        </w:rPr>
        <w:t xml:space="preserve"> </w:t>
      </w:r>
      <w:r w:rsidRPr="001E06A7">
        <w:rPr>
          <w:rFonts w:asciiTheme="minorHAnsi" w:hAnsiTheme="minorHAnsi"/>
          <w:w w:val="105"/>
          <w:sz w:val="22"/>
          <w:szCs w:val="22"/>
        </w:rPr>
        <w:t>INTERESSADA:</w:t>
      </w:r>
      <w:r>
        <w:rPr>
          <w:rFonts w:asciiTheme="minorHAnsi" w:hAnsiTheme="minorHAnsi"/>
          <w:w w:val="105"/>
          <w:sz w:val="22"/>
          <w:szCs w:val="22"/>
        </w:rPr>
        <w:t xml:space="preserve"> </w:t>
      </w:r>
      <w:r w:rsidRPr="00F80527">
        <w:rPr>
          <w:rFonts w:asciiTheme="minorHAnsi" w:hAnsiTheme="minorHAnsi"/>
          <w:b/>
          <w:w w:val="105"/>
          <w:sz w:val="22"/>
          <w:szCs w:val="22"/>
        </w:rPr>
        <w:t>SECRETARIA MUNICIPAL DE</w:t>
      </w:r>
      <w:r w:rsidRPr="00F80527">
        <w:rPr>
          <w:rFonts w:asciiTheme="minorHAnsi" w:hAnsiTheme="minorHAnsi"/>
          <w:b/>
          <w:spacing w:val="-19"/>
          <w:w w:val="105"/>
          <w:sz w:val="22"/>
          <w:szCs w:val="22"/>
        </w:rPr>
        <w:t xml:space="preserve"> </w:t>
      </w:r>
      <w:r w:rsidR="00B07F9D">
        <w:rPr>
          <w:rFonts w:asciiTheme="minorHAnsi" w:hAnsiTheme="minorHAnsi"/>
          <w:b/>
          <w:spacing w:val="-19"/>
          <w:w w:val="105"/>
          <w:sz w:val="22"/>
          <w:szCs w:val="22"/>
        </w:rPr>
        <w:t>EDUCAÇÃO</w:t>
      </w:r>
      <w:r>
        <w:rPr>
          <w:rFonts w:asciiTheme="minorHAnsi" w:hAnsiTheme="minorHAnsi"/>
          <w:spacing w:val="-19"/>
          <w:w w:val="105"/>
          <w:sz w:val="22"/>
          <w:szCs w:val="22"/>
        </w:rPr>
        <w:t xml:space="preserve"> </w:t>
      </w:r>
      <w:r w:rsidRPr="001E06A7">
        <w:rPr>
          <w:rFonts w:asciiTheme="minorHAnsi" w:hAnsiTheme="minorHAnsi"/>
          <w:w w:val="105"/>
          <w:sz w:val="22"/>
          <w:szCs w:val="22"/>
        </w:rPr>
        <w:t>.</w:t>
      </w:r>
    </w:p>
    <w:p w:rsidR="006F7B4A" w:rsidRPr="00F80527" w:rsidRDefault="00F80527" w:rsidP="00177D5F">
      <w:pPr>
        <w:pStyle w:val="Corpodetexto"/>
        <w:tabs>
          <w:tab w:val="left" w:pos="5232"/>
          <w:tab w:val="left" w:pos="5686"/>
          <w:tab w:val="left" w:pos="6366"/>
          <w:tab w:val="left" w:pos="6984"/>
          <w:tab w:val="left" w:pos="7960"/>
          <w:tab w:val="left" w:pos="8400"/>
          <w:tab w:val="left" w:pos="9011"/>
          <w:tab w:val="left" w:pos="9454"/>
          <w:tab w:val="left" w:pos="9781"/>
        </w:tabs>
        <w:ind w:left="701" w:right="709"/>
        <w:jc w:val="both"/>
        <w:rPr>
          <w:rFonts w:asciiTheme="minorHAnsi" w:hAnsiTheme="minorHAnsi"/>
          <w:b/>
          <w:sz w:val="22"/>
          <w:szCs w:val="22"/>
        </w:rPr>
      </w:pPr>
      <w:r>
        <w:rPr>
          <w:rFonts w:asciiTheme="minorHAnsi" w:hAnsiTheme="minorHAnsi"/>
          <w:w w:val="105"/>
          <w:sz w:val="22"/>
          <w:szCs w:val="22"/>
        </w:rPr>
        <w:t xml:space="preserve">1.7 - </w:t>
      </w:r>
      <w:r w:rsidRPr="001E06A7">
        <w:rPr>
          <w:rFonts w:asciiTheme="minorHAnsi" w:hAnsiTheme="minorHAnsi"/>
          <w:w w:val="105"/>
          <w:sz w:val="22"/>
          <w:szCs w:val="22"/>
        </w:rPr>
        <w:t>VALIDADE DA ATA DE REGISTRO</w:t>
      </w:r>
      <w:r w:rsidRPr="001E06A7">
        <w:rPr>
          <w:rFonts w:asciiTheme="minorHAnsi" w:hAnsiTheme="minorHAnsi"/>
          <w:spacing w:val="8"/>
          <w:w w:val="105"/>
          <w:sz w:val="22"/>
          <w:szCs w:val="22"/>
        </w:rPr>
        <w:t xml:space="preserve"> </w:t>
      </w:r>
      <w:r w:rsidRPr="001E06A7">
        <w:rPr>
          <w:rFonts w:asciiTheme="minorHAnsi" w:hAnsiTheme="minorHAnsi"/>
          <w:w w:val="105"/>
          <w:sz w:val="22"/>
          <w:szCs w:val="22"/>
        </w:rPr>
        <w:t>DE</w:t>
      </w:r>
      <w:r w:rsidRPr="001E06A7">
        <w:rPr>
          <w:rFonts w:asciiTheme="minorHAnsi" w:hAnsiTheme="minorHAnsi"/>
          <w:spacing w:val="8"/>
          <w:w w:val="105"/>
          <w:sz w:val="22"/>
          <w:szCs w:val="22"/>
        </w:rPr>
        <w:t xml:space="preserve"> </w:t>
      </w:r>
      <w:r w:rsidRPr="001E06A7">
        <w:rPr>
          <w:rFonts w:asciiTheme="minorHAnsi" w:hAnsiTheme="minorHAnsi"/>
          <w:w w:val="105"/>
          <w:sz w:val="22"/>
          <w:szCs w:val="22"/>
        </w:rPr>
        <w:t>PREÇOS:</w:t>
      </w:r>
      <w:r>
        <w:rPr>
          <w:rFonts w:asciiTheme="minorHAnsi" w:hAnsiTheme="minorHAnsi"/>
          <w:w w:val="105"/>
          <w:sz w:val="22"/>
          <w:szCs w:val="22"/>
        </w:rPr>
        <w:t xml:space="preserve"> </w:t>
      </w:r>
      <w:r w:rsidRPr="00F80527">
        <w:rPr>
          <w:rFonts w:asciiTheme="minorHAnsi" w:hAnsiTheme="minorHAnsi"/>
          <w:b/>
          <w:w w:val="105"/>
          <w:sz w:val="22"/>
          <w:szCs w:val="22"/>
        </w:rPr>
        <w:t>01</w:t>
      </w:r>
      <w:r w:rsidRPr="00F80527">
        <w:rPr>
          <w:rFonts w:asciiTheme="minorHAnsi" w:hAnsiTheme="minorHAnsi"/>
          <w:b/>
          <w:w w:val="105"/>
          <w:sz w:val="22"/>
          <w:szCs w:val="22"/>
        </w:rPr>
        <w:tab/>
        <w:t>(UM) ANO,</w:t>
      </w:r>
      <w:r w:rsidRPr="00F80527">
        <w:rPr>
          <w:rFonts w:asciiTheme="minorHAnsi" w:hAnsiTheme="minorHAnsi"/>
          <w:b/>
          <w:w w:val="105"/>
          <w:sz w:val="22"/>
          <w:szCs w:val="22"/>
        </w:rPr>
        <w:tab/>
        <w:t>CONTADO DA DATA DE SUA</w:t>
      </w:r>
      <w:r w:rsidRPr="00F80527">
        <w:rPr>
          <w:rFonts w:asciiTheme="minorHAnsi" w:hAnsiTheme="minorHAnsi"/>
          <w:b/>
          <w:sz w:val="22"/>
          <w:szCs w:val="22"/>
        </w:rPr>
        <w:t>PUBLICAÇÃO NO DIÁRIO OFICIAL DO ESTADO.</w:t>
      </w:r>
    </w:p>
    <w:p w:rsidR="006F7B4A" w:rsidRPr="00F80527" w:rsidRDefault="00F80527" w:rsidP="00177D5F">
      <w:pPr>
        <w:pStyle w:val="Corpodetexto"/>
        <w:tabs>
          <w:tab w:val="left" w:pos="5232"/>
        </w:tabs>
        <w:ind w:left="701" w:right="709"/>
        <w:jc w:val="both"/>
        <w:rPr>
          <w:rFonts w:asciiTheme="minorHAnsi" w:hAnsiTheme="minorHAnsi"/>
          <w:b/>
          <w:sz w:val="22"/>
          <w:szCs w:val="22"/>
        </w:rPr>
      </w:pPr>
      <w:r>
        <w:rPr>
          <w:rFonts w:asciiTheme="minorHAnsi" w:hAnsiTheme="minorHAnsi"/>
          <w:sz w:val="22"/>
          <w:szCs w:val="22"/>
        </w:rPr>
        <w:t xml:space="preserve">1.8 - </w:t>
      </w:r>
      <w:r w:rsidRPr="001E06A7">
        <w:rPr>
          <w:rFonts w:asciiTheme="minorHAnsi" w:hAnsiTheme="minorHAnsi"/>
          <w:sz w:val="22"/>
          <w:szCs w:val="22"/>
        </w:rPr>
        <w:t>PRAZO DE VALIDADE</w:t>
      </w:r>
      <w:r w:rsidRPr="001E06A7">
        <w:rPr>
          <w:rFonts w:asciiTheme="minorHAnsi" w:hAnsiTheme="minorHAnsi"/>
          <w:spacing w:val="-10"/>
          <w:sz w:val="22"/>
          <w:szCs w:val="22"/>
        </w:rPr>
        <w:t xml:space="preserve"> </w:t>
      </w:r>
      <w:r w:rsidRPr="001E06A7">
        <w:rPr>
          <w:rFonts w:asciiTheme="minorHAnsi" w:hAnsiTheme="minorHAnsi"/>
          <w:sz w:val="22"/>
          <w:szCs w:val="22"/>
        </w:rPr>
        <w:t>DA</w:t>
      </w:r>
      <w:r w:rsidRPr="001E06A7">
        <w:rPr>
          <w:rFonts w:asciiTheme="minorHAnsi" w:hAnsiTheme="minorHAnsi"/>
          <w:spacing w:val="38"/>
          <w:sz w:val="22"/>
          <w:szCs w:val="22"/>
        </w:rPr>
        <w:t xml:space="preserve"> </w:t>
      </w:r>
      <w:r w:rsidRPr="001E06A7">
        <w:rPr>
          <w:rFonts w:asciiTheme="minorHAnsi" w:hAnsiTheme="minorHAnsi"/>
          <w:sz w:val="22"/>
          <w:szCs w:val="22"/>
        </w:rPr>
        <w:t>PROPOSTA:</w:t>
      </w:r>
      <w:r>
        <w:rPr>
          <w:rFonts w:asciiTheme="minorHAnsi" w:hAnsiTheme="minorHAnsi"/>
          <w:sz w:val="22"/>
          <w:szCs w:val="22"/>
        </w:rPr>
        <w:t xml:space="preserve"> </w:t>
      </w:r>
      <w:r w:rsidRPr="00F80527">
        <w:rPr>
          <w:rFonts w:asciiTheme="minorHAnsi" w:hAnsiTheme="minorHAnsi"/>
          <w:b/>
          <w:sz w:val="22"/>
          <w:szCs w:val="22"/>
        </w:rPr>
        <w:t>60</w:t>
      </w:r>
      <w:r w:rsidRPr="00F80527">
        <w:rPr>
          <w:rFonts w:asciiTheme="minorHAnsi" w:hAnsiTheme="minorHAnsi"/>
          <w:b/>
          <w:spacing w:val="12"/>
          <w:sz w:val="22"/>
          <w:szCs w:val="22"/>
        </w:rPr>
        <w:t xml:space="preserve"> </w:t>
      </w:r>
      <w:r w:rsidRPr="00F80527">
        <w:rPr>
          <w:rFonts w:asciiTheme="minorHAnsi" w:hAnsiTheme="minorHAnsi"/>
          <w:b/>
          <w:sz w:val="22"/>
          <w:szCs w:val="22"/>
        </w:rPr>
        <w:t>(SESSENTA)</w:t>
      </w:r>
      <w:r w:rsidRPr="00F80527">
        <w:rPr>
          <w:rFonts w:asciiTheme="minorHAnsi" w:hAnsiTheme="minorHAnsi"/>
          <w:b/>
          <w:spacing w:val="11"/>
          <w:sz w:val="22"/>
          <w:szCs w:val="22"/>
        </w:rPr>
        <w:t xml:space="preserve"> </w:t>
      </w:r>
      <w:r w:rsidRPr="00F80527">
        <w:rPr>
          <w:rFonts w:asciiTheme="minorHAnsi" w:hAnsiTheme="minorHAnsi"/>
          <w:b/>
          <w:sz w:val="22"/>
          <w:szCs w:val="22"/>
        </w:rPr>
        <w:t>DIAS,</w:t>
      </w:r>
      <w:r w:rsidRPr="00F80527">
        <w:rPr>
          <w:rFonts w:asciiTheme="minorHAnsi" w:hAnsiTheme="minorHAnsi"/>
          <w:b/>
          <w:spacing w:val="12"/>
          <w:sz w:val="22"/>
          <w:szCs w:val="22"/>
        </w:rPr>
        <w:t xml:space="preserve"> </w:t>
      </w:r>
      <w:r w:rsidRPr="00F80527">
        <w:rPr>
          <w:rFonts w:asciiTheme="minorHAnsi" w:hAnsiTheme="minorHAnsi"/>
          <w:b/>
          <w:sz w:val="22"/>
          <w:szCs w:val="22"/>
        </w:rPr>
        <w:t>CONTADOS</w:t>
      </w:r>
      <w:r w:rsidRPr="00F80527">
        <w:rPr>
          <w:rFonts w:asciiTheme="minorHAnsi" w:hAnsiTheme="minorHAnsi"/>
          <w:b/>
          <w:spacing w:val="11"/>
          <w:sz w:val="22"/>
          <w:szCs w:val="22"/>
        </w:rPr>
        <w:t xml:space="preserve"> </w:t>
      </w:r>
      <w:r w:rsidRPr="00F80527">
        <w:rPr>
          <w:rFonts w:asciiTheme="minorHAnsi" w:hAnsiTheme="minorHAnsi"/>
          <w:b/>
          <w:sz w:val="22"/>
          <w:szCs w:val="22"/>
        </w:rPr>
        <w:t>A</w:t>
      </w:r>
      <w:r w:rsidRPr="00F80527">
        <w:rPr>
          <w:rFonts w:asciiTheme="minorHAnsi" w:hAnsiTheme="minorHAnsi"/>
          <w:b/>
          <w:spacing w:val="12"/>
          <w:sz w:val="22"/>
          <w:szCs w:val="22"/>
        </w:rPr>
        <w:t xml:space="preserve"> </w:t>
      </w:r>
      <w:r w:rsidRPr="00F80527">
        <w:rPr>
          <w:rFonts w:asciiTheme="minorHAnsi" w:hAnsiTheme="minorHAnsi"/>
          <w:b/>
          <w:sz w:val="22"/>
          <w:szCs w:val="22"/>
        </w:rPr>
        <w:t>PARTIR</w:t>
      </w:r>
      <w:r w:rsidRPr="00F80527">
        <w:rPr>
          <w:rFonts w:asciiTheme="minorHAnsi" w:hAnsiTheme="minorHAnsi"/>
          <w:b/>
          <w:spacing w:val="9"/>
          <w:sz w:val="22"/>
          <w:szCs w:val="22"/>
        </w:rPr>
        <w:t xml:space="preserve"> </w:t>
      </w:r>
      <w:r w:rsidRPr="00F80527">
        <w:rPr>
          <w:rFonts w:asciiTheme="minorHAnsi" w:hAnsiTheme="minorHAnsi"/>
          <w:b/>
          <w:sz w:val="22"/>
          <w:szCs w:val="22"/>
        </w:rPr>
        <w:t>DA</w:t>
      </w:r>
      <w:r w:rsidRPr="00F80527">
        <w:rPr>
          <w:rFonts w:asciiTheme="minorHAnsi" w:hAnsiTheme="minorHAnsi"/>
          <w:b/>
          <w:spacing w:val="11"/>
          <w:sz w:val="22"/>
          <w:szCs w:val="22"/>
        </w:rPr>
        <w:t xml:space="preserve"> </w:t>
      </w:r>
      <w:r w:rsidRPr="00F80527">
        <w:rPr>
          <w:rFonts w:asciiTheme="minorHAnsi" w:hAnsiTheme="minorHAnsi"/>
          <w:b/>
          <w:sz w:val="22"/>
          <w:szCs w:val="22"/>
        </w:rPr>
        <w:t>DATA</w:t>
      </w:r>
      <w:r w:rsidRPr="00F80527">
        <w:rPr>
          <w:rFonts w:asciiTheme="minorHAnsi" w:hAnsiTheme="minorHAnsi"/>
          <w:b/>
          <w:spacing w:val="12"/>
          <w:sz w:val="22"/>
          <w:szCs w:val="22"/>
        </w:rPr>
        <w:t xml:space="preserve"> </w:t>
      </w:r>
      <w:r w:rsidRPr="00F80527">
        <w:rPr>
          <w:rFonts w:asciiTheme="minorHAnsi" w:hAnsiTheme="minorHAnsi"/>
          <w:b/>
          <w:sz w:val="22"/>
          <w:szCs w:val="22"/>
        </w:rPr>
        <w:t>DE ENTREGA DOS ENVELOPES</w:t>
      </w:r>
      <w:r w:rsidR="006F7B4A" w:rsidRPr="00F80527">
        <w:rPr>
          <w:rFonts w:asciiTheme="minorHAnsi" w:hAnsiTheme="minorHAnsi"/>
          <w:b/>
          <w:sz w:val="22"/>
          <w:szCs w:val="22"/>
        </w:rPr>
        <w:t>.</w:t>
      </w:r>
    </w:p>
    <w:p w:rsidR="00F80527" w:rsidRDefault="00F80527" w:rsidP="00F80527">
      <w:pPr>
        <w:spacing w:before="120" w:after="120"/>
        <w:ind w:left="709" w:right="709"/>
        <w:jc w:val="both"/>
        <w:rPr>
          <w:rFonts w:asciiTheme="minorHAnsi" w:hAnsiTheme="minorHAnsi" w:cstheme="minorHAnsi"/>
          <w:b/>
          <w:bCs/>
          <w:spacing w:val="-3"/>
          <w:sz w:val="22"/>
          <w:szCs w:val="22"/>
        </w:rPr>
      </w:pPr>
      <w:r w:rsidRPr="00317566">
        <w:rPr>
          <w:rFonts w:asciiTheme="minorHAnsi" w:hAnsiTheme="minorHAnsi" w:cstheme="minorHAnsi"/>
          <w:bCs/>
          <w:spacing w:val="-3"/>
          <w:sz w:val="22"/>
          <w:szCs w:val="22"/>
        </w:rPr>
        <w:t>1.</w:t>
      </w:r>
      <w:r>
        <w:rPr>
          <w:rFonts w:asciiTheme="minorHAnsi" w:hAnsiTheme="minorHAnsi" w:cstheme="minorHAnsi"/>
          <w:bCs/>
          <w:spacing w:val="-3"/>
          <w:sz w:val="22"/>
          <w:szCs w:val="22"/>
        </w:rPr>
        <w:t>9</w:t>
      </w:r>
      <w:r w:rsidRPr="00317566">
        <w:rPr>
          <w:rFonts w:asciiTheme="minorHAnsi" w:hAnsiTheme="minorHAnsi" w:cstheme="minorHAnsi"/>
          <w:bCs/>
          <w:spacing w:val="-3"/>
          <w:sz w:val="22"/>
          <w:szCs w:val="22"/>
        </w:rPr>
        <w:t xml:space="preserve"> -</w:t>
      </w:r>
      <w:r>
        <w:rPr>
          <w:rFonts w:asciiTheme="minorHAnsi" w:hAnsiTheme="minorHAnsi" w:cstheme="minorHAnsi"/>
          <w:bCs/>
          <w:spacing w:val="-3"/>
          <w:sz w:val="22"/>
          <w:szCs w:val="22"/>
        </w:rPr>
        <w:t xml:space="preserve"> </w:t>
      </w:r>
      <w:r w:rsidRPr="00317566">
        <w:rPr>
          <w:rFonts w:asciiTheme="minorHAnsi" w:hAnsiTheme="minorHAnsi" w:cstheme="minorHAnsi"/>
          <w:bCs/>
          <w:spacing w:val="-3"/>
          <w:sz w:val="22"/>
          <w:szCs w:val="22"/>
        </w:rPr>
        <w:t>D</w:t>
      </w:r>
      <w:r>
        <w:rPr>
          <w:rFonts w:asciiTheme="minorHAnsi" w:hAnsiTheme="minorHAnsi" w:cstheme="minorHAnsi"/>
          <w:bCs/>
          <w:spacing w:val="-3"/>
          <w:sz w:val="22"/>
          <w:szCs w:val="22"/>
        </w:rPr>
        <w:t>ATA</w:t>
      </w:r>
      <w:r w:rsidRPr="00317566">
        <w:rPr>
          <w:rFonts w:asciiTheme="minorHAnsi" w:hAnsiTheme="minorHAnsi" w:cstheme="minorHAnsi"/>
          <w:bCs/>
          <w:spacing w:val="-3"/>
          <w:sz w:val="22"/>
          <w:szCs w:val="22"/>
        </w:rPr>
        <w:t>/H</w:t>
      </w:r>
      <w:r>
        <w:rPr>
          <w:rFonts w:asciiTheme="minorHAnsi" w:hAnsiTheme="minorHAnsi" w:cstheme="minorHAnsi"/>
          <w:bCs/>
          <w:spacing w:val="-3"/>
          <w:sz w:val="22"/>
          <w:szCs w:val="22"/>
        </w:rPr>
        <w:t>ORA</w:t>
      </w:r>
      <w:r w:rsidRPr="00317566">
        <w:rPr>
          <w:rFonts w:asciiTheme="minorHAnsi" w:hAnsiTheme="minorHAnsi" w:cstheme="minorHAnsi"/>
          <w:bCs/>
          <w:spacing w:val="-3"/>
          <w:sz w:val="22"/>
          <w:szCs w:val="22"/>
        </w:rPr>
        <w:t>/ L</w:t>
      </w:r>
      <w:r>
        <w:rPr>
          <w:rFonts w:asciiTheme="minorHAnsi" w:hAnsiTheme="minorHAnsi" w:cstheme="minorHAnsi"/>
          <w:bCs/>
          <w:spacing w:val="-3"/>
          <w:sz w:val="22"/>
          <w:szCs w:val="22"/>
        </w:rPr>
        <w:t>OCAL DO CREDENCIAMENTO</w:t>
      </w:r>
      <w:r w:rsidRPr="00317566">
        <w:rPr>
          <w:rFonts w:asciiTheme="minorHAnsi" w:hAnsiTheme="minorHAnsi" w:cstheme="minorHAnsi"/>
          <w:bCs/>
          <w:spacing w:val="-3"/>
          <w:sz w:val="22"/>
          <w:szCs w:val="22"/>
        </w:rPr>
        <w:t xml:space="preserve">: </w:t>
      </w:r>
      <w:r w:rsidR="00A25A30">
        <w:rPr>
          <w:rFonts w:asciiTheme="minorHAnsi" w:hAnsiTheme="minorHAnsi" w:cstheme="minorHAnsi"/>
          <w:b/>
          <w:bCs/>
          <w:spacing w:val="-3"/>
          <w:sz w:val="22"/>
          <w:szCs w:val="22"/>
        </w:rPr>
        <w:t>11</w:t>
      </w:r>
      <w:r w:rsidRPr="00355F48">
        <w:rPr>
          <w:rFonts w:asciiTheme="minorHAnsi" w:hAnsiTheme="minorHAnsi" w:cstheme="minorHAnsi"/>
          <w:b/>
          <w:bCs/>
          <w:spacing w:val="-3"/>
          <w:sz w:val="22"/>
          <w:szCs w:val="22"/>
        </w:rPr>
        <w:t xml:space="preserve"> DE </w:t>
      </w:r>
      <w:r w:rsidR="00A25A30">
        <w:rPr>
          <w:rFonts w:asciiTheme="minorHAnsi" w:hAnsiTheme="minorHAnsi" w:cstheme="minorHAnsi"/>
          <w:b/>
          <w:bCs/>
          <w:spacing w:val="-3"/>
          <w:sz w:val="22"/>
          <w:szCs w:val="22"/>
        </w:rPr>
        <w:t>MARÇO</w:t>
      </w:r>
      <w:r>
        <w:rPr>
          <w:rFonts w:asciiTheme="minorHAnsi" w:hAnsiTheme="minorHAnsi" w:cstheme="minorHAnsi"/>
          <w:b/>
          <w:bCs/>
          <w:spacing w:val="-3"/>
          <w:sz w:val="22"/>
          <w:szCs w:val="22"/>
        </w:rPr>
        <w:t xml:space="preserve"> </w:t>
      </w:r>
      <w:r w:rsidRPr="00355F48">
        <w:rPr>
          <w:rFonts w:asciiTheme="minorHAnsi" w:hAnsiTheme="minorHAnsi" w:cstheme="minorHAnsi"/>
          <w:b/>
          <w:bCs/>
          <w:spacing w:val="-3"/>
          <w:sz w:val="22"/>
          <w:szCs w:val="22"/>
        </w:rPr>
        <w:t>DE 20</w:t>
      </w:r>
      <w:r w:rsidR="00B07F9D">
        <w:rPr>
          <w:rFonts w:asciiTheme="minorHAnsi" w:hAnsiTheme="minorHAnsi" w:cstheme="minorHAnsi"/>
          <w:b/>
          <w:bCs/>
          <w:spacing w:val="-3"/>
          <w:sz w:val="22"/>
          <w:szCs w:val="22"/>
        </w:rPr>
        <w:t>20</w:t>
      </w:r>
      <w:r w:rsidRPr="00355F48">
        <w:rPr>
          <w:rFonts w:asciiTheme="minorHAnsi" w:hAnsiTheme="minorHAnsi" w:cstheme="minorHAnsi"/>
          <w:b/>
          <w:bCs/>
          <w:spacing w:val="-3"/>
          <w:sz w:val="22"/>
          <w:szCs w:val="22"/>
        </w:rPr>
        <w:t xml:space="preserve">, DE </w:t>
      </w:r>
      <w:r w:rsidR="00A25A30">
        <w:rPr>
          <w:rFonts w:asciiTheme="minorHAnsi" w:hAnsiTheme="minorHAnsi" w:cstheme="minorHAnsi"/>
          <w:b/>
          <w:bCs/>
          <w:spacing w:val="-3"/>
          <w:sz w:val="22"/>
          <w:szCs w:val="22"/>
        </w:rPr>
        <w:t>08</w:t>
      </w:r>
      <w:r w:rsidRPr="00355F48">
        <w:rPr>
          <w:rFonts w:asciiTheme="minorHAnsi" w:hAnsiTheme="minorHAnsi" w:cstheme="minorHAnsi"/>
          <w:b/>
          <w:bCs/>
          <w:spacing w:val="-3"/>
          <w:sz w:val="22"/>
          <w:szCs w:val="22"/>
        </w:rPr>
        <w:t>:</w:t>
      </w:r>
      <w:r w:rsidR="00A25A30">
        <w:rPr>
          <w:rFonts w:asciiTheme="minorHAnsi" w:hAnsiTheme="minorHAnsi" w:cstheme="minorHAnsi"/>
          <w:b/>
          <w:bCs/>
          <w:spacing w:val="-3"/>
          <w:sz w:val="22"/>
          <w:szCs w:val="22"/>
        </w:rPr>
        <w:t>00</w:t>
      </w:r>
      <w:r w:rsidRPr="00355F48">
        <w:rPr>
          <w:rFonts w:asciiTheme="minorHAnsi" w:hAnsiTheme="minorHAnsi" w:cstheme="minorHAnsi"/>
          <w:b/>
          <w:bCs/>
          <w:spacing w:val="-3"/>
          <w:sz w:val="22"/>
          <w:szCs w:val="22"/>
        </w:rPr>
        <w:t xml:space="preserve"> HORAS À </w:t>
      </w:r>
      <w:r w:rsidR="00A25A30">
        <w:rPr>
          <w:rFonts w:asciiTheme="minorHAnsi" w:hAnsiTheme="minorHAnsi" w:cstheme="minorHAnsi"/>
          <w:b/>
          <w:bCs/>
          <w:spacing w:val="-3"/>
          <w:sz w:val="22"/>
          <w:szCs w:val="22"/>
        </w:rPr>
        <w:t>08</w:t>
      </w:r>
      <w:r w:rsidRPr="00355F48">
        <w:rPr>
          <w:rFonts w:asciiTheme="minorHAnsi" w:hAnsiTheme="minorHAnsi" w:cstheme="minorHAnsi"/>
          <w:b/>
          <w:bCs/>
          <w:spacing w:val="-3"/>
          <w:sz w:val="22"/>
          <w:szCs w:val="22"/>
        </w:rPr>
        <w:t>:</w:t>
      </w:r>
      <w:r w:rsidR="00A25A30">
        <w:rPr>
          <w:rFonts w:asciiTheme="minorHAnsi" w:hAnsiTheme="minorHAnsi" w:cstheme="minorHAnsi"/>
          <w:b/>
          <w:bCs/>
          <w:spacing w:val="-3"/>
          <w:sz w:val="22"/>
          <w:szCs w:val="22"/>
        </w:rPr>
        <w:t>30</w:t>
      </w:r>
      <w:r w:rsidRPr="00355F48">
        <w:rPr>
          <w:rFonts w:asciiTheme="minorHAnsi" w:hAnsiTheme="minorHAnsi" w:cstheme="minorHAnsi"/>
          <w:b/>
          <w:bCs/>
          <w:spacing w:val="-3"/>
          <w:sz w:val="22"/>
          <w:szCs w:val="22"/>
        </w:rPr>
        <w:t xml:space="preserve"> </w:t>
      </w:r>
      <w:r w:rsidR="005B1A23">
        <w:rPr>
          <w:rFonts w:asciiTheme="minorHAnsi" w:hAnsiTheme="minorHAnsi" w:cstheme="minorHAnsi"/>
          <w:b/>
          <w:bCs/>
          <w:spacing w:val="-3"/>
          <w:sz w:val="22"/>
          <w:szCs w:val="22"/>
        </w:rPr>
        <w:t>H</w:t>
      </w:r>
      <w:r w:rsidRPr="00355F48">
        <w:rPr>
          <w:rFonts w:asciiTheme="minorHAnsi" w:hAnsiTheme="minorHAnsi" w:cstheme="minorHAnsi"/>
          <w:b/>
          <w:bCs/>
          <w:spacing w:val="-3"/>
          <w:sz w:val="22"/>
          <w:szCs w:val="22"/>
        </w:rPr>
        <w:t>ORAS, NA SALA DE LICITAÇÃO.</w:t>
      </w:r>
    </w:p>
    <w:p w:rsidR="00F80527" w:rsidRDefault="00F80527" w:rsidP="00F80527">
      <w:pPr>
        <w:spacing w:before="120" w:after="120"/>
        <w:ind w:left="709" w:right="709"/>
        <w:jc w:val="both"/>
        <w:rPr>
          <w:rFonts w:asciiTheme="minorHAnsi" w:hAnsiTheme="minorHAnsi" w:cstheme="minorHAnsi"/>
          <w:bCs/>
          <w:spacing w:val="-3"/>
          <w:sz w:val="22"/>
          <w:szCs w:val="22"/>
        </w:rPr>
      </w:pPr>
      <w:r>
        <w:rPr>
          <w:rFonts w:asciiTheme="minorHAnsi" w:hAnsiTheme="minorHAnsi" w:cstheme="minorHAnsi"/>
          <w:bCs/>
          <w:spacing w:val="-3"/>
          <w:sz w:val="22"/>
          <w:szCs w:val="22"/>
        </w:rPr>
        <w:t xml:space="preserve">1.10 – DATA/HORA/LOCAL DA ENTREGA DOS ENVELOPES: </w:t>
      </w:r>
      <w:r w:rsidR="00A25A30">
        <w:rPr>
          <w:rFonts w:asciiTheme="minorHAnsi" w:hAnsiTheme="minorHAnsi" w:cstheme="minorHAnsi"/>
          <w:b/>
          <w:bCs/>
          <w:spacing w:val="-3"/>
          <w:sz w:val="22"/>
          <w:szCs w:val="22"/>
        </w:rPr>
        <w:t>11</w:t>
      </w:r>
      <w:r w:rsidR="00A25A30" w:rsidRPr="00355F48">
        <w:rPr>
          <w:rFonts w:asciiTheme="minorHAnsi" w:hAnsiTheme="minorHAnsi" w:cstheme="minorHAnsi"/>
          <w:b/>
          <w:bCs/>
          <w:spacing w:val="-3"/>
          <w:sz w:val="22"/>
          <w:szCs w:val="22"/>
        </w:rPr>
        <w:t xml:space="preserve"> DE </w:t>
      </w:r>
      <w:r w:rsidR="00A25A30">
        <w:rPr>
          <w:rFonts w:asciiTheme="minorHAnsi" w:hAnsiTheme="minorHAnsi" w:cstheme="minorHAnsi"/>
          <w:b/>
          <w:bCs/>
          <w:spacing w:val="-3"/>
          <w:sz w:val="22"/>
          <w:szCs w:val="22"/>
        </w:rPr>
        <w:t xml:space="preserve">MARÇO </w:t>
      </w:r>
      <w:r w:rsidRPr="00355F48">
        <w:rPr>
          <w:rFonts w:asciiTheme="minorHAnsi" w:hAnsiTheme="minorHAnsi" w:cstheme="minorHAnsi"/>
          <w:b/>
          <w:bCs/>
          <w:spacing w:val="-3"/>
          <w:sz w:val="22"/>
          <w:szCs w:val="22"/>
        </w:rPr>
        <w:t>DE 20</w:t>
      </w:r>
      <w:r w:rsidR="00B07F9D">
        <w:rPr>
          <w:rFonts w:asciiTheme="minorHAnsi" w:hAnsiTheme="minorHAnsi" w:cstheme="minorHAnsi"/>
          <w:b/>
          <w:bCs/>
          <w:spacing w:val="-3"/>
          <w:sz w:val="22"/>
          <w:szCs w:val="22"/>
        </w:rPr>
        <w:t>20</w:t>
      </w:r>
      <w:r w:rsidRPr="00355F48">
        <w:rPr>
          <w:rFonts w:asciiTheme="minorHAnsi" w:hAnsiTheme="minorHAnsi" w:cstheme="minorHAnsi"/>
          <w:b/>
          <w:bCs/>
          <w:spacing w:val="-3"/>
          <w:sz w:val="22"/>
          <w:szCs w:val="22"/>
        </w:rPr>
        <w:t xml:space="preserve">, ATÉ ÀS </w:t>
      </w:r>
      <w:r w:rsidR="00A25A30">
        <w:rPr>
          <w:rFonts w:asciiTheme="minorHAnsi" w:hAnsiTheme="minorHAnsi" w:cstheme="minorHAnsi"/>
          <w:b/>
          <w:bCs/>
          <w:spacing w:val="-3"/>
          <w:sz w:val="22"/>
          <w:szCs w:val="22"/>
        </w:rPr>
        <w:t>08</w:t>
      </w:r>
      <w:r w:rsidRPr="00355F48">
        <w:rPr>
          <w:rFonts w:asciiTheme="minorHAnsi" w:hAnsiTheme="minorHAnsi" w:cstheme="minorHAnsi"/>
          <w:b/>
          <w:bCs/>
          <w:spacing w:val="-3"/>
          <w:sz w:val="22"/>
          <w:szCs w:val="22"/>
        </w:rPr>
        <w:t>:</w:t>
      </w:r>
      <w:r w:rsidR="00A25A30">
        <w:rPr>
          <w:rFonts w:asciiTheme="minorHAnsi" w:hAnsiTheme="minorHAnsi" w:cstheme="minorHAnsi"/>
          <w:b/>
          <w:bCs/>
          <w:spacing w:val="-3"/>
          <w:sz w:val="22"/>
          <w:szCs w:val="22"/>
        </w:rPr>
        <w:t>30</w:t>
      </w:r>
      <w:r w:rsidRPr="00355F48">
        <w:rPr>
          <w:rFonts w:asciiTheme="minorHAnsi" w:hAnsiTheme="minorHAnsi" w:cstheme="minorHAnsi"/>
          <w:b/>
          <w:bCs/>
          <w:spacing w:val="-3"/>
          <w:sz w:val="22"/>
          <w:szCs w:val="22"/>
        </w:rPr>
        <w:t xml:space="preserve"> HORAS N</w:t>
      </w:r>
      <w:r>
        <w:rPr>
          <w:rFonts w:asciiTheme="minorHAnsi" w:hAnsiTheme="minorHAnsi" w:cstheme="minorHAnsi"/>
          <w:b/>
          <w:bCs/>
          <w:spacing w:val="-3"/>
          <w:sz w:val="22"/>
          <w:szCs w:val="22"/>
        </w:rPr>
        <w:t>O PROTOCOLO GERAL DA PREFEITURA DE VILA PAVÃO</w:t>
      </w:r>
      <w:r w:rsidRPr="00355F48">
        <w:rPr>
          <w:rFonts w:asciiTheme="minorHAnsi" w:hAnsiTheme="minorHAnsi" w:cstheme="minorHAnsi"/>
          <w:b/>
          <w:bCs/>
          <w:spacing w:val="-3"/>
          <w:sz w:val="22"/>
          <w:szCs w:val="22"/>
        </w:rPr>
        <w:t>.</w:t>
      </w:r>
    </w:p>
    <w:p w:rsidR="00F80527" w:rsidRDefault="00F80527" w:rsidP="009572EE">
      <w:pPr>
        <w:spacing w:after="360"/>
        <w:ind w:left="709"/>
        <w:jc w:val="both"/>
        <w:rPr>
          <w:rFonts w:asciiTheme="minorHAnsi" w:hAnsiTheme="minorHAnsi" w:cstheme="minorHAnsi"/>
          <w:b/>
          <w:bCs/>
          <w:spacing w:val="-3"/>
          <w:sz w:val="22"/>
          <w:szCs w:val="22"/>
        </w:rPr>
      </w:pPr>
      <w:r>
        <w:rPr>
          <w:rFonts w:asciiTheme="minorHAnsi" w:hAnsiTheme="minorHAnsi" w:cstheme="minorHAnsi"/>
          <w:bCs/>
          <w:spacing w:val="-3"/>
          <w:sz w:val="22"/>
          <w:szCs w:val="22"/>
        </w:rPr>
        <w:lastRenderedPageBreak/>
        <w:t xml:space="preserve">1.118 - </w:t>
      </w:r>
      <w:r w:rsidRPr="00317566">
        <w:rPr>
          <w:rFonts w:asciiTheme="minorHAnsi" w:hAnsiTheme="minorHAnsi" w:cstheme="minorHAnsi"/>
          <w:bCs/>
          <w:spacing w:val="-3"/>
          <w:sz w:val="22"/>
          <w:szCs w:val="22"/>
        </w:rPr>
        <w:t>D</w:t>
      </w:r>
      <w:r>
        <w:rPr>
          <w:rFonts w:asciiTheme="minorHAnsi" w:hAnsiTheme="minorHAnsi" w:cstheme="minorHAnsi"/>
          <w:bCs/>
          <w:spacing w:val="-3"/>
          <w:sz w:val="22"/>
          <w:szCs w:val="22"/>
        </w:rPr>
        <w:t>ATA</w:t>
      </w:r>
      <w:r w:rsidRPr="00317566">
        <w:rPr>
          <w:rFonts w:asciiTheme="minorHAnsi" w:hAnsiTheme="minorHAnsi" w:cstheme="minorHAnsi"/>
          <w:bCs/>
          <w:spacing w:val="-3"/>
          <w:sz w:val="22"/>
          <w:szCs w:val="22"/>
        </w:rPr>
        <w:t>/</w:t>
      </w:r>
      <w:r>
        <w:rPr>
          <w:rFonts w:asciiTheme="minorHAnsi" w:hAnsiTheme="minorHAnsi" w:cstheme="minorHAnsi"/>
          <w:bCs/>
          <w:spacing w:val="-3"/>
          <w:sz w:val="22"/>
          <w:szCs w:val="22"/>
        </w:rPr>
        <w:t>LOCAL/</w:t>
      </w:r>
      <w:r w:rsidRPr="00317566">
        <w:rPr>
          <w:rFonts w:asciiTheme="minorHAnsi" w:hAnsiTheme="minorHAnsi" w:cstheme="minorHAnsi"/>
          <w:bCs/>
          <w:spacing w:val="-3"/>
          <w:sz w:val="22"/>
          <w:szCs w:val="22"/>
        </w:rPr>
        <w:t>H</w:t>
      </w:r>
      <w:r>
        <w:rPr>
          <w:rFonts w:asciiTheme="minorHAnsi" w:hAnsiTheme="minorHAnsi" w:cstheme="minorHAnsi"/>
          <w:bCs/>
          <w:spacing w:val="-3"/>
          <w:sz w:val="22"/>
          <w:szCs w:val="22"/>
        </w:rPr>
        <w:t>ORA</w:t>
      </w:r>
      <w:r w:rsidRPr="00317566">
        <w:rPr>
          <w:rFonts w:asciiTheme="minorHAnsi" w:hAnsiTheme="minorHAnsi" w:cstheme="minorHAnsi"/>
          <w:bCs/>
          <w:spacing w:val="-3"/>
          <w:sz w:val="22"/>
          <w:szCs w:val="22"/>
        </w:rPr>
        <w:t xml:space="preserve"> </w:t>
      </w:r>
      <w:r>
        <w:rPr>
          <w:rFonts w:asciiTheme="minorHAnsi" w:hAnsiTheme="minorHAnsi" w:cstheme="minorHAnsi"/>
          <w:bCs/>
          <w:spacing w:val="-3"/>
          <w:sz w:val="22"/>
          <w:szCs w:val="22"/>
        </w:rPr>
        <w:t>DE</w:t>
      </w:r>
      <w:r w:rsidRPr="00317566">
        <w:rPr>
          <w:rFonts w:asciiTheme="minorHAnsi" w:hAnsiTheme="minorHAnsi" w:cstheme="minorHAnsi"/>
          <w:bCs/>
          <w:spacing w:val="-3"/>
          <w:sz w:val="22"/>
          <w:szCs w:val="22"/>
        </w:rPr>
        <w:t xml:space="preserve"> A</w:t>
      </w:r>
      <w:r>
        <w:rPr>
          <w:rFonts w:asciiTheme="minorHAnsi" w:hAnsiTheme="minorHAnsi" w:cstheme="minorHAnsi"/>
          <w:bCs/>
          <w:spacing w:val="-3"/>
          <w:sz w:val="22"/>
          <w:szCs w:val="22"/>
        </w:rPr>
        <w:t>BERTURA</w:t>
      </w:r>
      <w:r w:rsidRPr="00317566">
        <w:rPr>
          <w:rFonts w:asciiTheme="minorHAnsi" w:hAnsiTheme="minorHAnsi" w:cstheme="minorHAnsi"/>
          <w:bCs/>
          <w:spacing w:val="-3"/>
          <w:sz w:val="22"/>
          <w:szCs w:val="22"/>
        </w:rPr>
        <w:t>:</w:t>
      </w:r>
      <w:r>
        <w:rPr>
          <w:rFonts w:asciiTheme="minorHAnsi" w:hAnsiTheme="minorHAnsi" w:cstheme="minorHAnsi"/>
          <w:bCs/>
          <w:spacing w:val="-3"/>
          <w:sz w:val="22"/>
          <w:szCs w:val="22"/>
        </w:rPr>
        <w:t xml:space="preserve"> </w:t>
      </w:r>
      <w:r w:rsidR="00A25A30">
        <w:rPr>
          <w:rFonts w:asciiTheme="minorHAnsi" w:hAnsiTheme="minorHAnsi" w:cstheme="minorHAnsi"/>
          <w:b/>
          <w:bCs/>
          <w:spacing w:val="-3"/>
          <w:sz w:val="22"/>
          <w:szCs w:val="22"/>
        </w:rPr>
        <w:t>11</w:t>
      </w:r>
      <w:r w:rsidR="00A25A30" w:rsidRPr="00355F48">
        <w:rPr>
          <w:rFonts w:asciiTheme="minorHAnsi" w:hAnsiTheme="minorHAnsi" w:cstheme="minorHAnsi"/>
          <w:b/>
          <w:bCs/>
          <w:spacing w:val="-3"/>
          <w:sz w:val="22"/>
          <w:szCs w:val="22"/>
        </w:rPr>
        <w:t xml:space="preserve"> DE </w:t>
      </w:r>
      <w:r w:rsidR="00A25A30">
        <w:rPr>
          <w:rFonts w:asciiTheme="minorHAnsi" w:hAnsiTheme="minorHAnsi" w:cstheme="minorHAnsi"/>
          <w:b/>
          <w:bCs/>
          <w:spacing w:val="-3"/>
          <w:sz w:val="22"/>
          <w:szCs w:val="22"/>
        </w:rPr>
        <w:t xml:space="preserve">MARÇO </w:t>
      </w:r>
      <w:r w:rsidRPr="00355F48">
        <w:rPr>
          <w:rFonts w:asciiTheme="minorHAnsi" w:hAnsiTheme="minorHAnsi" w:cstheme="minorHAnsi"/>
          <w:b/>
          <w:bCs/>
          <w:spacing w:val="-3"/>
          <w:sz w:val="22"/>
          <w:szCs w:val="22"/>
        </w:rPr>
        <w:t>DE 20</w:t>
      </w:r>
      <w:r w:rsidR="00B07F9D">
        <w:rPr>
          <w:rFonts w:asciiTheme="minorHAnsi" w:hAnsiTheme="minorHAnsi" w:cstheme="minorHAnsi"/>
          <w:b/>
          <w:bCs/>
          <w:spacing w:val="-3"/>
          <w:sz w:val="22"/>
          <w:szCs w:val="22"/>
        </w:rPr>
        <w:t>20</w:t>
      </w:r>
      <w:r w:rsidRPr="00355F48">
        <w:rPr>
          <w:rFonts w:asciiTheme="minorHAnsi" w:hAnsiTheme="minorHAnsi" w:cstheme="minorHAnsi"/>
          <w:b/>
          <w:bCs/>
          <w:spacing w:val="-3"/>
          <w:sz w:val="22"/>
          <w:szCs w:val="22"/>
        </w:rPr>
        <w:t xml:space="preserve">, ÀS </w:t>
      </w:r>
      <w:r w:rsidR="00A25A30">
        <w:rPr>
          <w:rFonts w:asciiTheme="minorHAnsi" w:hAnsiTheme="minorHAnsi" w:cstheme="minorHAnsi"/>
          <w:b/>
          <w:bCs/>
          <w:spacing w:val="-3"/>
          <w:sz w:val="22"/>
          <w:szCs w:val="22"/>
        </w:rPr>
        <w:t>09</w:t>
      </w:r>
      <w:r w:rsidRPr="00355F48">
        <w:rPr>
          <w:rFonts w:asciiTheme="minorHAnsi" w:hAnsiTheme="minorHAnsi" w:cstheme="minorHAnsi"/>
          <w:b/>
          <w:bCs/>
          <w:spacing w:val="-3"/>
          <w:sz w:val="22"/>
          <w:szCs w:val="22"/>
        </w:rPr>
        <w:t>:</w:t>
      </w:r>
      <w:r w:rsidR="00A25A30">
        <w:rPr>
          <w:rFonts w:asciiTheme="minorHAnsi" w:hAnsiTheme="minorHAnsi" w:cstheme="minorHAnsi"/>
          <w:b/>
          <w:bCs/>
          <w:spacing w:val="-3"/>
          <w:sz w:val="22"/>
          <w:szCs w:val="22"/>
        </w:rPr>
        <w:t>00</w:t>
      </w:r>
      <w:r w:rsidRPr="00355F48">
        <w:rPr>
          <w:rFonts w:asciiTheme="minorHAnsi" w:hAnsiTheme="minorHAnsi" w:cstheme="minorHAnsi"/>
          <w:b/>
          <w:bCs/>
          <w:spacing w:val="-3"/>
          <w:sz w:val="22"/>
          <w:szCs w:val="22"/>
        </w:rPr>
        <w:t>, NA SALA DE LICITAÇÃO.</w:t>
      </w:r>
    </w:p>
    <w:p w:rsidR="00923F9A" w:rsidRDefault="00923F9A" w:rsidP="004E2088">
      <w:pPr>
        <w:pStyle w:val="Corpodetexto22"/>
        <w:tabs>
          <w:tab w:val="clear" w:pos="-414"/>
          <w:tab w:val="clear" w:pos="0"/>
          <w:tab w:val="clear" w:pos="306"/>
          <w:tab w:val="clear" w:pos="1026"/>
          <w:tab w:val="clear" w:pos="1530"/>
          <w:tab w:val="clear" w:pos="2262"/>
          <w:tab w:val="clear" w:pos="2664"/>
          <w:tab w:val="clear" w:pos="3228"/>
          <w:tab w:val="clear" w:pos="6066"/>
          <w:tab w:val="clear" w:pos="6786"/>
          <w:tab w:val="clear" w:pos="7506"/>
          <w:tab w:val="clear" w:pos="8226"/>
          <w:tab w:val="clear" w:pos="8946"/>
          <w:tab w:val="clear" w:pos="9666"/>
        </w:tabs>
        <w:spacing w:after="120"/>
        <w:ind w:firstLine="701"/>
        <w:rPr>
          <w:rFonts w:asciiTheme="minorHAnsi" w:hAnsiTheme="minorHAnsi" w:cstheme="minorHAnsi"/>
          <w:b/>
          <w:bCs/>
          <w:spacing w:val="-3"/>
          <w:sz w:val="22"/>
          <w:szCs w:val="22"/>
        </w:rPr>
      </w:pPr>
      <w:r w:rsidRPr="00923F9A">
        <w:rPr>
          <w:rFonts w:asciiTheme="minorHAnsi" w:hAnsiTheme="minorHAnsi"/>
          <w:b/>
          <w:sz w:val="22"/>
          <w:szCs w:val="22"/>
        </w:rPr>
        <w:t xml:space="preserve">2 - </w:t>
      </w:r>
      <w:r w:rsidRPr="00923F9A">
        <w:rPr>
          <w:rFonts w:asciiTheme="minorHAnsi" w:hAnsiTheme="minorHAnsi" w:cstheme="minorHAnsi"/>
          <w:b/>
          <w:bCs/>
          <w:spacing w:val="-3"/>
          <w:sz w:val="22"/>
          <w:szCs w:val="22"/>
        </w:rPr>
        <w:t>DOTAÇÃO</w:t>
      </w:r>
      <w:r w:rsidRPr="00562394">
        <w:rPr>
          <w:rFonts w:asciiTheme="minorHAnsi" w:hAnsiTheme="minorHAnsi" w:cstheme="minorHAnsi"/>
          <w:b/>
          <w:bCs/>
          <w:spacing w:val="-3"/>
          <w:sz w:val="22"/>
          <w:szCs w:val="22"/>
        </w:rPr>
        <w:t xml:space="preserve"> ORÇAMENTÁRIA</w:t>
      </w:r>
    </w:p>
    <w:p w:rsidR="00923F9A" w:rsidRDefault="00923F9A" w:rsidP="00923F9A">
      <w:pPr>
        <w:spacing w:after="120" w:line="240" w:lineRule="auto"/>
        <w:ind w:left="701" w:right="709"/>
        <w:jc w:val="both"/>
        <w:rPr>
          <w:rFonts w:asciiTheme="minorHAnsi" w:hAnsiTheme="minorHAnsi" w:cstheme="minorHAnsi"/>
          <w:lang w:eastAsia="pt-BR"/>
        </w:rPr>
      </w:pPr>
      <w:r>
        <w:rPr>
          <w:rFonts w:asciiTheme="minorHAnsi" w:hAnsiTheme="minorHAnsi" w:cstheme="minorHAnsi"/>
          <w:b/>
          <w:bCs/>
          <w:spacing w:val="-3"/>
          <w:sz w:val="22"/>
          <w:szCs w:val="22"/>
        </w:rPr>
        <w:tab/>
      </w:r>
      <w:r w:rsidR="009572EE">
        <w:rPr>
          <w:rFonts w:asciiTheme="minorHAnsi" w:hAnsiTheme="minorHAnsi" w:cstheme="minorHAnsi"/>
          <w:b/>
          <w:bCs/>
          <w:spacing w:val="-3"/>
          <w:sz w:val="22"/>
          <w:szCs w:val="22"/>
        </w:rPr>
        <w:t>2</w:t>
      </w:r>
      <w:r>
        <w:rPr>
          <w:rFonts w:asciiTheme="minorHAnsi" w:eastAsia="Batang" w:hAnsiTheme="minorHAnsi" w:cstheme="minorHAnsi"/>
          <w:color w:val="auto"/>
          <w:kern w:val="0"/>
          <w:sz w:val="24"/>
          <w:szCs w:val="24"/>
        </w:rPr>
        <w:t xml:space="preserve">.1 - </w:t>
      </w:r>
      <w:r w:rsidRPr="003730FD">
        <w:rPr>
          <w:rFonts w:asciiTheme="minorHAnsi" w:hAnsiTheme="minorHAnsi" w:cstheme="minorHAnsi"/>
          <w:lang w:eastAsia="pt-BR"/>
        </w:rPr>
        <w:t>As despesas decorrentes do objeto desta contratação correrão à conta de recursos</w:t>
      </w:r>
      <w:r>
        <w:rPr>
          <w:rFonts w:asciiTheme="minorHAnsi" w:hAnsiTheme="minorHAnsi" w:cstheme="minorHAnsi"/>
          <w:lang w:eastAsia="pt-BR"/>
        </w:rPr>
        <w:t xml:space="preserve"> </w:t>
      </w:r>
      <w:r w:rsidRPr="003730FD">
        <w:rPr>
          <w:rFonts w:asciiTheme="minorHAnsi" w:hAnsiTheme="minorHAnsi" w:cstheme="minorHAnsi"/>
          <w:lang w:eastAsia="pt-BR"/>
        </w:rPr>
        <w:t>consignados no item orçamentário a seguir, e será empenhado na rubrica:</w:t>
      </w:r>
    </w:p>
    <w:tbl>
      <w:tblPr>
        <w:tblStyle w:val="Tabelacomgrade"/>
        <w:tblW w:w="9072" w:type="dxa"/>
        <w:tblInd w:w="817" w:type="dxa"/>
        <w:tblLook w:val="04A0" w:firstRow="1" w:lastRow="0" w:firstColumn="1" w:lastColumn="0" w:noHBand="0" w:noVBand="1"/>
      </w:tblPr>
      <w:tblGrid>
        <w:gridCol w:w="4536"/>
        <w:gridCol w:w="4536"/>
      </w:tblGrid>
      <w:tr w:rsidR="00C42CC6" w:rsidRPr="005A562D" w:rsidTr="00FF0516">
        <w:tc>
          <w:tcPr>
            <w:tcW w:w="4536" w:type="dxa"/>
            <w:shd w:val="clear" w:color="auto" w:fill="D9D9D9" w:themeFill="background1" w:themeFillShade="D9"/>
            <w:vAlign w:val="center"/>
          </w:tcPr>
          <w:p w:rsidR="00C42CC6" w:rsidRPr="005A562D" w:rsidRDefault="00C42CC6" w:rsidP="00AD7F5B">
            <w:pPr>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center"/>
              <w:textAlignment w:val="baseline"/>
              <w:rPr>
                <w:rFonts w:asciiTheme="minorHAnsi" w:eastAsia="Batang" w:hAnsiTheme="minorHAnsi"/>
                <w:b/>
                <w:color w:val="auto"/>
                <w:kern w:val="0"/>
                <w:sz w:val="22"/>
                <w:szCs w:val="22"/>
              </w:rPr>
            </w:pPr>
            <w:r>
              <w:rPr>
                <w:rFonts w:asciiTheme="minorHAnsi" w:eastAsia="Batang" w:hAnsiTheme="minorHAnsi"/>
                <w:b/>
                <w:color w:val="auto"/>
                <w:kern w:val="0"/>
                <w:sz w:val="22"/>
                <w:szCs w:val="22"/>
              </w:rPr>
              <w:t xml:space="preserve">Ficha </w:t>
            </w:r>
          </w:p>
        </w:tc>
        <w:tc>
          <w:tcPr>
            <w:tcW w:w="4536" w:type="dxa"/>
            <w:shd w:val="clear" w:color="auto" w:fill="D9D9D9" w:themeFill="background1" w:themeFillShade="D9"/>
            <w:vAlign w:val="center"/>
          </w:tcPr>
          <w:p w:rsidR="00C42CC6" w:rsidRPr="005A562D" w:rsidRDefault="00C42CC6" w:rsidP="00AD7F5B">
            <w:pPr>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overflowPunct w:val="0"/>
              <w:autoSpaceDE w:val="0"/>
              <w:autoSpaceDN w:val="0"/>
              <w:adjustRightInd w:val="0"/>
              <w:jc w:val="center"/>
              <w:textAlignment w:val="baseline"/>
              <w:rPr>
                <w:rFonts w:asciiTheme="minorHAnsi" w:eastAsia="Batang" w:hAnsiTheme="minorHAnsi"/>
                <w:b/>
                <w:color w:val="auto"/>
                <w:kern w:val="0"/>
                <w:sz w:val="22"/>
                <w:szCs w:val="22"/>
              </w:rPr>
            </w:pPr>
            <w:r w:rsidRPr="005A562D">
              <w:rPr>
                <w:rFonts w:asciiTheme="minorHAnsi" w:eastAsia="Batang" w:hAnsiTheme="minorHAnsi"/>
                <w:b/>
                <w:color w:val="auto"/>
                <w:kern w:val="0"/>
                <w:sz w:val="22"/>
                <w:szCs w:val="22"/>
              </w:rPr>
              <w:t>Fonte de Recurso</w:t>
            </w:r>
          </w:p>
        </w:tc>
      </w:tr>
      <w:tr w:rsidR="00C42CC6" w:rsidRPr="009F0ABB" w:rsidTr="00FF0516">
        <w:trPr>
          <w:trHeight w:hRule="exact" w:val="340"/>
        </w:trPr>
        <w:tc>
          <w:tcPr>
            <w:tcW w:w="4536" w:type="dxa"/>
          </w:tcPr>
          <w:p w:rsidR="00C42CC6" w:rsidRPr="009F0ABB" w:rsidRDefault="00C42CC6" w:rsidP="0069507B">
            <w:pPr>
              <w:spacing w:after="120"/>
              <w:jc w:val="center"/>
              <w:rPr>
                <w:rFonts w:asciiTheme="minorHAnsi" w:hAnsiTheme="minorHAnsi"/>
                <w:sz w:val="22"/>
                <w:szCs w:val="22"/>
              </w:rPr>
            </w:pPr>
            <w:r w:rsidRPr="009F0ABB">
              <w:rPr>
                <w:rFonts w:asciiTheme="minorHAnsi" w:hAnsiTheme="minorHAnsi"/>
                <w:sz w:val="22"/>
                <w:szCs w:val="22"/>
              </w:rPr>
              <w:t>0000</w:t>
            </w:r>
            <w:r w:rsidR="00392813">
              <w:rPr>
                <w:rFonts w:asciiTheme="minorHAnsi" w:hAnsiTheme="minorHAnsi"/>
                <w:sz w:val="22"/>
                <w:szCs w:val="22"/>
              </w:rPr>
              <w:t>165</w:t>
            </w:r>
          </w:p>
        </w:tc>
        <w:tc>
          <w:tcPr>
            <w:tcW w:w="4536" w:type="dxa"/>
          </w:tcPr>
          <w:p w:rsidR="00C42CC6" w:rsidRPr="009F0ABB" w:rsidRDefault="00FF0516" w:rsidP="0069507B">
            <w:pPr>
              <w:spacing w:after="120"/>
              <w:jc w:val="center"/>
              <w:rPr>
                <w:rFonts w:asciiTheme="minorHAnsi" w:hAnsiTheme="minorHAnsi"/>
                <w:sz w:val="22"/>
                <w:szCs w:val="22"/>
              </w:rPr>
            </w:pPr>
            <w:r>
              <w:rPr>
                <w:rFonts w:asciiTheme="minorHAnsi" w:hAnsiTheme="minorHAnsi"/>
                <w:sz w:val="22"/>
                <w:szCs w:val="22"/>
              </w:rPr>
              <w:t>1</w:t>
            </w:r>
            <w:r w:rsidR="00392813">
              <w:rPr>
                <w:rFonts w:asciiTheme="minorHAnsi" w:hAnsiTheme="minorHAnsi"/>
                <w:sz w:val="22"/>
                <w:szCs w:val="22"/>
              </w:rPr>
              <w:t>5300000000/25300000000</w:t>
            </w:r>
          </w:p>
        </w:tc>
      </w:tr>
      <w:tr w:rsidR="00392813" w:rsidRPr="009F0ABB" w:rsidTr="00FF0516">
        <w:trPr>
          <w:trHeight w:hRule="exact" w:val="340"/>
        </w:trPr>
        <w:tc>
          <w:tcPr>
            <w:tcW w:w="4536" w:type="dxa"/>
          </w:tcPr>
          <w:p w:rsidR="00392813" w:rsidRPr="009F0ABB" w:rsidRDefault="00392813" w:rsidP="0069507B">
            <w:pPr>
              <w:spacing w:after="120"/>
              <w:jc w:val="center"/>
              <w:rPr>
                <w:rFonts w:asciiTheme="minorHAnsi" w:hAnsiTheme="minorHAnsi"/>
                <w:sz w:val="22"/>
                <w:szCs w:val="22"/>
              </w:rPr>
            </w:pPr>
            <w:r>
              <w:rPr>
                <w:rFonts w:asciiTheme="minorHAnsi" w:hAnsiTheme="minorHAnsi"/>
                <w:sz w:val="22"/>
                <w:szCs w:val="22"/>
              </w:rPr>
              <w:t>0000169</w:t>
            </w:r>
          </w:p>
        </w:tc>
        <w:tc>
          <w:tcPr>
            <w:tcW w:w="4536" w:type="dxa"/>
          </w:tcPr>
          <w:p w:rsidR="00392813" w:rsidRDefault="00392813" w:rsidP="0069507B">
            <w:pPr>
              <w:spacing w:after="120"/>
              <w:jc w:val="center"/>
              <w:rPr>
                <w:rFonts w:asciiTheme="minorHAnsi" w:hAnsiTheme="minorHAnsi"/>
                <w:sz w:val="22"/>
                <w:szCs w:val="22"/>
              </w:rPr>
            </w:pPr>
            <w:r>
              <w:rPr>
                <w:rFonts w:asciiTheme="minorHAnsi" w:hAnsiTheme="minorHAnsi"/>
                <w:sz w:val="22"/>
                <w:szCs w:val="22"/>
              </w:rPr>
              <w:t>15300000000/25300000000</w:t>
            </w:r>
          </w:p>
        </w:tc>
      </w:tr>
    </w:tbl>
    <w:p w:rsidR="00923F9A" w:rsidRDefault="00923F9A" w:rsidP="00923F9A">
      <w:pPr>
        <w:pStyle w:val="Corpodetexto22"/>
        <w:tabs>
          <w:tab w:val="clear" w:pos="-414"/>
          <w:tab w:val="clear" w:pos="0"/>
          <w:tab w:val="clear" w:pos="306"/>
          <w:tab w:val="clear" w:pos="1026"/>
          <w:tab w:val="clear" w:pos="1530"/>
          <w:tab w:val="clear" w:pos="2262"/>
          <w:tab w:val="clear" w:pos="2664"/>
          <w:tab w:val="clear" w:pos="3228"/>
          <w:tab w:val="clear" w:pos="6066"/>
          <w:tab w:val="clear" w:pos="6786"/>
          <w:tab w:val="clear" w:pos="7506"/>
          <w:tab w:val="clear" w:pos="8226"/>
          <w:tab w:val="clear" w:pos="8946"/>
          <w:tab w:val="clear" w:pos="9666"/>
        </w:tabs>
        <w:spacing w:after="120"/>
        <w:rPr>
          <w:rFonts w:asciiTheme="minorHAnsi" w:hAnsiTheme="minorHAnsi" w:cstheme="minorHAnsi"/>
          <w:b/>
          <w:bCs/>
          <w:spacing w:val="-3"/>
          <w:sz w:val="22"/>
          <w:szCs w:val="22"/>
        </w:rPr>
      </w:pPr>
    </w:p>
    <w:p w:rsidR="009572EE" w:rsidRPr="001E06A7" w:rsidRDefault="009572EE" w:rsidP="005E128A">
      <w:pPr>
        <w:pStyle w:val="Corpodetexto"/>
        <w:spacing w:line="240" w:lineRule="auto"/>
        <w:rPr>
          <w:rFonts w:asciiTheme="minorHAnsi" w:hAnsiTheme="minorHAnsi"/>
          <w:b/>
          <w:bCs/>
          <w:color w:val="FF0000"/>
          <w:sz w:val="22"/>
          <w:szCs w:val="22"/>
        </w:rPr>
      </w:pPr>
      <w:r>
        <w:rPr>
          <w:rFonts w:asciiTheme="minorHAnsi" w:hAnsiTheme="minorHAnsi"/>
          <w:sz w:val="22"/>
          <w:szCs w:val="22"/>
        </w:rPr>
        <w:tab/>
      </w:r>
      <w:r w:rsidR="00B729ED">
        <w:rPr>
          <w:rFonts w:asciiTheme="minorHAnsi" w:hAnsiTheme="minorHAnsi"/>
          <w:b/>
          <w:bCs/>
          <w:sz w:val="22"/>
          <w:szCs w:val="22"/>
        </w:rPr>
        <w:t xml:space="preserve">3 - </w:t>
      </w:r>
      <w:r w:rsidRPr="001E06A7">
        <w:rPr>
          <w:rFonts w:asciiTheme="minorHAnsi" w:hAnsiTheme="minorHAnsi"/>
          <w:b/>
          <w:bCs/>
          <w:sz w:val="22"/>
          <w:szCs w:val="22"/>
        </w:rPr>
        <w:t>DO PRAZO DE ENTREGA</w:t>
      </w:r>
      <w:r w:rsidR="00B729ED">
        <w:rPr>
          <w:rFonts w:asciiTheme="minorHAnsi" w:hAnsiTheme="minorHAnsi"/>
          <w:b/>
          <w:bCs/>
          <w:sz w:val="22"/>
          <w:szCs w:val="22"/>
        </w:rPr>
        <w:t xml:space="preserve"> E ACEITAÇÃO DO OBJ</w:t>
      </w:r>
      <w:r w:rsidR="003D6D9F">
        <w:rPr>
          <w:rFonts w:asciiTheme="minorHAnsi" w:hAnsiTheme="minorHAnsi"/>
          <w:b/>
          <w:bCs/>
          <w:sz w:val="22"/>
          <w:szCs w:val="22"/>
        </w:rPr>
        <w:t>E</w:t>
      </w:r>
      <w:r w:rsidR="00B729ED">
        <w:rPr>
          <w:rFonts w:asciiTheme="minorHAnsi" w:hAnsiTheme="minorHAnsi"/>
          <w:b/>
          <w:bCs/>
          <w:sz w:val="22"/>
          <w:szCs w:val="22"/>
        </w:rPr>
        <w:t>TO</w:t>
      </w:r>
    </w:p>
    <w:p w:rsidR="00E639FD" w:rsidRPr="00E639FD" w:rsidRDefault="00E639FD"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3.1 - </w:t>
      </w:r>
      <w:r w:rsidRPr="00E639FD">
        <w:rPr>
          <w:rFonts w:asciiTheme="minorHAnsi" w:hAnsiTheme="minorHAnsi"/>
          <w:sz w:val="22"/>
          <w:szCs w:val="22"/>
        </w:rPr>
        <w:t>As condições de recebimento do objeto seguirá a lei 10520/02, Art. 4 º, XVI, e Art. 73 a 76 da L. 8666/93, de acordo com o edital.</w:t>
      </w:r>
    </w:p>
    <w:p w:rsidR="00E639FD" w:rsidRPr="00E639FD" w:rsidRDefault="00E639FD"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3.2 - </w:t>
      </w:r>
      <w:r w:rsidRPr="00E639FD">
        <w:rPr>
          <w:rFonts w:asciiTheme="minorHAnsi" w:hAnsiTheme="minorHAnsi"/>
          <w:sz w:val="22"/>
          <w:szCs w:val="22"/>
        </w:rPr>
        <w:t>O MUNICÍPIO DE VILA PAVÃO convocará o (os) proponente (es) vencedor (es) para assinar o instrumento contratual no prazo de até 03 (três) dias úteis, a contar do recebimento da notificação formalizada.</w:t>
      </w:r>
    </w:p>
    <w:p w:rsidR="00E639FD" w:rsidRPr="00E639FD" w:rsidRDefault="00E639FD"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3.3 - </w:t>
      </w:r>
      <w:r w:rsidRPr="00E639FD">
        <w:rPr>
          <w:rFonts w:asciiTheme="minorHAnsi" w:hAnsiTheme="minorHAnsi"/>
          <w:sz w:val="22"/>
          <w:szCs w:val="22"/>
        </w:rPr>
        <w:t>Fará parte integrante do instrumento contratual o Edital de Licitação, seus anexos e a proposta apresentada com todas as condições de acordo com a legislação citada acima.</w:t>
      </w:r>
    </w:p>
    <w:p w:rsidR="005E128A" w:rsidRPr="005E128A" w:rsidRDefault="00E639FD"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3.4 - </w:t>
      </w:r>
      <w:r w:rsidR="005E128A" w:rsidRPr="005E128A">
        <w:rPr>
          <w:rFonts w:asciiTheme="minorHAnsi" w:hAnsiTheme="minorHAnsi"/>
          <w:sz w:val="22"/>
          <w:szCs w:val="22"/>
        </w:rPr>
        <w:t>Os produtos deverão ser entregues de forma fracionada conforme o estabelecido no cronograma de entrega, realizado pela Secretaria Municipal de Educação. Após o recebimento da autorização de fornecimento expedida pelo setor de compras da PMVP, a proponente terá o prazo de 72 (setenta e duas) horas para efetuar a entrega dos produtos solicitados naquele momento. Os produtos deverão ser entregues no almoxarifado central da PMVP, localizado na Rua Germano Linhares, s/n, Centro, Vila Pavão-ES, em dias úteis, no horário de 07h00min às 11h00min e de 13h00min às 16h00.</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3.5 </w:t>
      </w:r>
      <w:r w:rsidRPr="005E128A">
        <w:rPr>
          <w:rFonts w:asciiTheme="minorHAnsi" w:hAnsiTheme="minorHAnsi"/>
          <w:sz w:val="22"/>
          <w:szCs w:val="22"/>
        </w:rPr>
        <w:t>- Os produtos deverão ser aceitos por funcionário do almoxarifado da PMVP, que procederá com a inspeção de todos os itens, que deverão estar rigorosamente em conformidade com as especificações contidas no anexo I deste termo. Sendo que a contratada ficará responsável pela substituição dos materiais que por alguma eventualidade não atendam as condições propostas no edital e seus anexos.</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3.6 - </w:t>
      </w:r>
      <w:r w:rsidRPr="005E128A">
        <w:rPr>
          <w:rFonts w:asciiTheme="minorHAnsi" w:hAnsiTheme="minorHAnsi"/>
          <w:sz w:val="22"/>
          <w:szCs w:val="22"/>
        </w:rPr>
        <w:t>Os gêneros alimentícios deverão ser de primeira qualidade, atendendo ao disposto na legislação de alimentos com característica de cada produto (organolépticas, físico-químicas, microbiológicas, microscópicas, toxicológicas), estabelecida pela Agencia Nacional de Vigilância Sanitária – ANVISA, Ministério da Agricultura/Pecuária e Abastecimento e pelas Autoridades Sanitárias Locais para cada gênero descrito conforme tabela de especificação e quantidades e registro no órgão fiscalizador quando couber (SIM, SIE, SIF).</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3.7 - </w:t>
      </w:r>
      <w:r w:rsidRPr="005E128A">
        <w:rPr>
          <w:rFonts w:asciiTheme="minorHAnsi" w:hAnsiTheme="minorHAnsi"/>
          <w:sz w:val="22"/>
          <w:szCs w:val="22"/>
        </w:rPr>
        <w:t>Só será aceito o fornecimento dos produtos que estiverem de acordo com o item anterior e as especificações mínimas exigidas abaixo:</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Identificação do produto;</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Data de fabricação;</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Data de validade;</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Peso líquido;</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lastRenderedPageBreak/>
        <w:t>• Número do Lote;</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Nome do fabricante;</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sidRPr="005E128A">
        <w:rPr>
          <w:rFonts w:asciiTheme="minorHAnsi" w:hAnsiTheme="minorHAnsi"/>
          <w:sz w:val="22"/>
          <w:szCs w:val="22"/>
        </w:rPr>
        <w:t>• Registro no órgão fiscalizador (SIM, SIE e SIF) quando couber.</w:t>
      </w:r>
    </w:p>
    <w:p w:rsidR="005E128A" w:rsidRPr="005E128A" w:rsidRDefault="005E128A" w:rsidP="005E128A">
      <w:pPr>
        <w:pStyle w:val="Corpodetexto"/>
        <w:spacing w:before="10" w:line="240" w:lineRule="auto"/>
        <w:ind w:left="709" w:right="709"/>
        <w:jc w:val="both"/>
        <w:rPr>
          <w:rFonts w:asciiTheme="minorHAnsi" w:hAnsiTheme="minorHAnsi"/>
          <w:sz w:val="22"/>
          <w:szCs w:val="22"/>
        </w:rPr>
      </w:pPr>
      <w:r>
        <w:rPr>
          <w:rFonts w:asciiTheme="minorHAnsi" w:hAnsiTheme="minorHAnsi"/>
          <w:sz w:val="22"/>
          <w:szCs w:val="22"/>
        </w:rPr>
        <w:t xml:space="preserve">3.8 - </w:t>
      </w:r>
      <w:r w:rsidRPr="005E128A">
        <w:rPr>
          <w:rFonts w:asciiTheme="minorHAnsi" w:hAnsiTheme="minorHAnsi"/>
          <w:sz w:val="22"/>
          <w:szCs w:val="22"/>
        </w:rPr>
        <w:t xml:space="preserve">Os produtos deverão ser pesados, de acordo com a quantidade definida no pedido, e entregues em sacolas separadas, com o nome da escola a que se destina, conforme guia a ser fornecida pela Secretaria Municipal de Educação no setor de Alimentação Escolar.  </w:t>
      </w:r>
    </w:p>
    <w:p w:rsidR="005E128A" w:rsidRDefault="005E128A" w:rsidP="005E128A">
      <w:pPr>
        <w:pStyle w:val="Corpodetexto"/>
        <w:spacing w:before="10" w:after="360" w:line="240" w:lineRule="auto"/>
        <w:ind w:left="709" w:right="709"/>
        <w:jc w:val="both"/>
        <w:rPr>
          <w:rFonts w:asciiTheme="minorHAnsi" w:hAnsiTheme="minorHAnsi"/>
          <w:sz w:val="22"/>
          <w:szCs w:val="22"/>
        </w:rPr>
      </w:pPr>
      <w:r>
        <w:rPr>
          <w:rFonts w:asciiTheme="minorHAnsi" w:hAnsiTheme="minorHAnsi"/>
          <w:sz w:val="22"/>
          <w:szCs w:val="22"/>
        </w:rPr>
        <w:t xml:space="preserve">3.9 - </w:t>
      </w:r>
      <w:r w:rsidRPr="005E128A">
        <w:rPr>
          <w:rFonts w:asciiTheme="minorHAnsi" w:hAnsiTheme="minorHAnsi"/>
          <w:sz w:val="22"/>
          <w:szCs w:val="22"/>
        </w:rPr>
        <w:t>Nas escolas da zona urbana, as entregas serão feita pelo próprio fornecedor.</w:t>
      </w:r>
    </w:p>
    <w:p w:rsidR="006F7B4A" w:rsidRPr="00B729ED" w:rsidRDefault="005E128A" w:rsidP="005E128A">
      <w:pPr>
        <w:pStyle w:val="Corpodetexto"/>
        <w:spacing w:before="10"/>
        <w:ind w:left="709" w:right="709"/>
        <w:jc w:val="both"/>
        <w:rPr>
          <w:rFonts w:asciiTheme="minorHAnsi" w:hAnsiTheme="minorHAnsi"/>
          <w:b/>
          <w:sz w:val="22"/>
          <w:szCs w:val="22"/>
        </w:rPr>
      </w:pPr>
      <w:r>
        <w:rPr>
          <w:rFonts w:asciiTheme="minorHAnsi" w:hAnsiTheme="minorHAnsi"/>
          <w:b/>
          <w:sz w:val="22"/>
          <w:szCs w:val="22"/>
        </w:rPr>
        <w:t xml:space="preserve">4 </w:t>
      </w:r>
      <w:r w:rsidR="00B729ED" w:rsidRPr="00B729ED">
        <w:rPr>
          <w:rFonts w:asciiTheme="minorHAnsi" w:hAnsiTheme="minorHAnsi"/>
          <w:b/>
          <w:sz w:val="22"/>
          <w:szCs w:val="22"/>
        </w:rPr>
        <w:t>- DA ADESÃO À ATA DE REGISTRO DE PREÇOS</w:t>
      </w:r>
    </w:p>
    <w:p w:rsidR="00B729ED" w:rsidRPr="001E06A7" w:rsidRDefault="00B729ED" w:rsidP="00A11A42">
      <w:pPr>
        <w:pStyle w:val="PargrafodaLista"/>
        <w:widowControl w:val="0"/>
        <w:tabs>
          <w:tab w:val="left" w:pos="1410"/>
        </w:tabs>
        <w:autoSpaceDE w:val="0"/>
        <w:autoSpaceDN w:val="0"/>
        <w:spacing w:after="120" w:line="240" w:lineRule="auto"/>
        <w:ind w:left="709" w:right="709"/>
        <w:contextualSpacing w:val="0"/>
        <w:jc w:val="both"/>
        <w:rPr>
          <w:rFonts w:asciiTheme="minorHAnsi" w:hAnsiTheme="minorHAnsi"/>
          <w:sz w:val="22"/>
          <w:szCs w:val="22"/>
        </w:rPr>
      </w:pPr>
      <w:r>
        <w:rPr>
          <w:rFonts w:asciiTheme="minorHAnsi" w:hAnsiTheme="minorHAnsi"/>
          <w:sz w:val="22"/>
          <w:szCs w:val="22"/>
        </w:rPr>
        <w:t xml:space="preserve">4.1 - </w:t>
      </w:r>
      <w:r w:rsidR="006F7B4A" w:rsidRPr="001E06A7">
        <w:rPr>
          <w:rFonts w:asciiTheme="minorHAnsi" w:hAnsiTheme="minorHAnsi"/>
          <w:sz w:val="22"/>
          <w:szCs w:val="22"/>
        </w:rPr>
        <w:t>A ata de registro de preços, durante sua vigência, poderá ser utilizada por qualquer órgão ou entidade da administração pública que não tenha participado do certame licitatório, mediante anuência do gestor municipal/órgão gerenciador, desde que devidamente justificada a vantagem e respeitadas, no que couber, as condições e as regras estabelecidas na Lei nº 8.666, de 1993 e no Decreto nº 7.892, de 2013 (alterado pelo Decreto 8.250, de</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23/05/2014).</w:t>
      </w:r>
    </w:p>
    <w:p w:rsidR="006F7B4A" w:rsidRPr="001E06A7" w:rsidRDefault="00B729ED" w:rsidP="00B14783">
      <w:pPr>
        <w:pStyle w:val="PargrafodaLista"/>
        <w:widowControl w:val="0"/>
        <w:numPr>
          <w:ilvl w:val="1"/>
          <w:numId w:val="17"/>
        </w:numPr>
        <w:tabs>
          <w:tab w:val="left" w:pos="1410"/>
        </w:tabs>
        <w:autoSpaceDE w:val="0"/>
        <w:autoSpaceDN w:val="0"/>
        <w:spacing w:after="120" w:line="247" w:lineRule="auto"/>
        <w:ind w:left="709" w:right="714" w:hanging="6"/>
        <w:contextualSpacing w:val="0"/>
        <w:jc w:val="both"/>
        <w:rPr>
          <w:rFonts w:asciiTheme="minorHAnsi" w:hAnsiTheme="minorHAnsi"/>
          <w:sz w:val="22"/>
          <w:szCs w:val="22"/>
        </w:rPr>
      </w:pPr>
      <w:r>
        <w:rPr>
          <w:rFonts w:asciiTheme="minorHAnsi" w:hAnsiTheme="minorHAnsi"/>
          <w:sz w:val="22"/>
          <w:szCs w:val="22"/>
        </w:rPr>
        <w:t xml:space="preserve">- </w:t>
      </w:r>
      <w:r w:rsidR="006F7B4A" w:rsidRPr="001E06A7">
        <w:rPr>
          <w:rFonts w:asciiTheme="minorHAnsi" w:hAnsiTheme="minorHAnsi"/>
          <w:sz w:val="22"/>
          <w:szCs w:val="22"/>
        </w:rPr>
        <w:t>Os órgãos e entidades que não participaram do registro de preços, quando desejarem fazer uso da ata de registro de preços, deverão consultar o órgão gerenciador da ata para manifestação sobre a possibilidade de adesão. (art 22, § 1º do Decreto</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7.892/2013)</w:t>
      </w:r>
    </w:p>
    <w:p w:rsidR="006F7B4A" w:rsidRPr="000A193D" w:rsidRDefault="00B729ED" w:rsidP="00B14783">
      <w:pPr>
        <w:pStyle w:val="PargrafodaLista"/>
        <w:widowControl w:val="0"/>
        <w:numPr>
          <w:ilvl w:val="1"/>
          <w:numId w:val="17"/>
        </w:numPr>
        <w:tabs>
          <w:tab w:val="left" w:pos="1410"/>
        </w:tabs>
        <w:autoSpaceDE w:val="0"/>
        <w:autoSpaceDN w:val="0"/>
        <w:spacing w:after="120" w:line="247" w:lineRule="auto"/>
        <w:ind w:left="709" w:right="710" w:firstLine="0"/>
        <w:contextualSpacing w:val="0"/>
        <w:jc w:val="both"/>
        <w:rPr>
          <w:rFonts w:asciiTheme="minorHAnsi" w:hAnsiTheme="minorHAnsi"/>
          <w:sz w:val="22"/>
          <w:szCs w:val="22"/>
        </w:rPr>
      </w:pPr>
      <w:r w:rsidRPr="000A193D">
        <w:rPr>
          <w:rFonts w:asciiTheme="minorHAnsi" w:hAnsiTheme="minorHAnsi"/>
          <w:sz w:val="22"/>
          <w:szCs w:val="22"/>
        </w:rPr>
        <w:t>-</w:t>
      </w:r>
      <w:r w:rsidR="004575E2" w:rsidRPr="000A193D">
        <w:rPr>
          <w:rFonts w:asciiTheme="minorHAnsi" w:hAnsiTheme="minorHAnsi"/>
          <w:sz w:val="22"/>
          <w:szCs w:val="22"/>
        </w:rPr>
        <w:t xml:space="preserve"> </w:t>
      </w:r>
      <w:r w:rsidR="006F7B4A" w:rsidRPr="000A193D">
        <w:rPr>
          <w:rFonts w:asciiTheme="minorHAnsi" w:hAnsiTheme="minorHAnsi"/>
          <w:sz w:val="22"/>
          <w:szCs w:val="22"/>
        </w:rPr>
        <w:t>Caberá ao fornecedor beneficiário da Ata de Registro de Preços, observadas as condições nela estabelecidas, optar pela aceitação ou não do fornecimento/contratação, desde que este fornecimento/contratação não prejudique as obrigações anteriormente assumidas com o órgão gerenciador e órgãos</w:t>
      </w:r>
      <w:r w:rsidR="006F7B4A" w:rsidRPr="000A193D">
        <w:rPr>
          <w:rFonts w:asciiTheme="minorHAnsi" w:hAnsiTheme="minorHAnsi"/>
          <w:spacing w:val="-4"/>
          <w:sz w:val="22"/>
          <w:szCs w:val="22"/>
        </w:rPr>
        <w:t xml:space="preserve"> </w:t>
      </w:r>
      <w:r w:rsidR="006F7B4A" w:rsidRPr="000A193D">
        <w:rPr>
          <w:rFonts w:asciiTheme="minorHAnsi" w:hAnsiTheme="minorHAnsi"/>
          <w:sz w:val="22"/>
          <w:szCs w:val="22"/>
        </w:rPr>
        <w:t>participantes.</w:t>
      </w:r>
    </w:p>
    <w:p w:rsidR="006F7B4A" w:rsidRPr="001E06A7" w:rsidRDefault="00B729ED" w:rsidP="00B729ED">
      <w:pPr>
        <w:widowControl w:val="0"/>
        <w:tabs>
          <w:tab w:val="left" w:pos="1410"/>
        </w:tabs>
        <w:autoSpaceDE w:val="0"/>
        <w:autoSpaceDN w:val="0"/>
        <w:spacing w:after="120" w:line="247" w:lineRule="auto"/>
        <w:ind w:left="709" w:right="707"/>
        <w:jc w:val="both"/>
        <w:rPr>
          <w:rFonts w:asciiTheme="minorHAnsi" w:hAnsiTheme="minorHAnsi"/>
          <w:sz w:val="22"/>
          <w:szCs w:val="22"/>
        </w:rPr>
      </w:pPr>
      <w:r>
        <w:rPr>
          <w:rFonts w:asciiTheme="minorHAnsi" w:hAnsiTheme="minorHAnsi"/>
          <w:sz w:val="22"/>
          <w:szCs w:val="22"/>
        </w:rPr>
        <w:t xml:space="preserve">4.4 - </w:t>
      </w:r>
      <w:r w:rsidR="006F7B4A" w:rsidRPr="00B729ED">
        <w:rPr>
          <w:rFonts w:asciiTheme="minorHAnsi" w:hAnsiTheme="minorHAnsi"/>
          <w:sz w:val="22"/>
          <w:szCs w:val="22"/>
        </w:rPr>
        <w:t xml:space="preserve">As aquisições ou contratações adicionais (adesões concedidas) a que se refere este item não poderão exceder, por órgão ou entidade, a </w:t>
      </w:r>
      <w:r w:rsidR="00407F0D">
        <w:rPr>
          <w:rFonts w:asciiTheme="minorHAnsi" w:hAnsiTheme="minorHAnsi"/>
          <w:sz w:val="22"/>
          <w:szCs w:val="22"/>
        </w:rPr>
        <w:t xml:space="preserve">cinquenta </w:t>
      </w:r>
      <w:r w:rsidR="006F7B4A" w:rsidRPr="00B729ED">
        <w:rPr>
          <w:rFonts w:asciiTheme="minorHAnsi" w:hAnsiTheme="minorHAnsi"/>
          <w:sz w:val="22"/>
          <w:szCs w:val="22"/>
        </w:rPr>
        <w:t>por cento dos quantitativos dos itens do instrumento convocatório e registrados na ata de registro de preços para o órgão gerenciador e órgãos participantes. (art 22, § 3º do Decreto</w:t>
      </w:r>
      <w:r w:rsidR="006F7B4A" w:rsidRPr="00B729ED">
        <w:rPr>
          <w:rFonts w:asciiTheme="minorHAnsi" w:hAnsiTheme="minorHAnsi"/>
          <w:spacing w:val="7"/>
          <w:sz w:val="22"/>
          <w:szCs w:val="22"/>
        </w:rPr>
        <w:t xml:space="preserve"> </w:t>
      </w:r>
      <w:r w:rsidR="006F7B4A" w:rsidRPr="00B729ED">
        <w:rPr>
          <w:rFonts w:asciiTheme="minorHAnsi" w:hAnsiTheme="minorHAnsi"/>
          <w:sz w:val="22"/>
          <w:szCs w:val="22"/>
        </w:rPr>
        <w:t>7.892/2013)</w:t>
      </w:r>
      <w:r>
        <w:rPr>
          <w:rFonts w:asciiTheme="minorHAnsi" w:hAnsiTheme="minorHAnsi"/>
          <w:sz w:val="22"/>
          <w:szCs w:val="22"/>
        </w:rPr>
        <w:t>.</w:t>
      </w:r>
    </w:p>
    <w:p w:rsidR="006F7B4A" w:rsidRPr="001E06A7" w:rsidRDefault="00B729ED" w:rsidP="00B729ED">
      <w:pPr>
        <w:widowControl w:val="0"/>
        <w:tabs>
          <w:tab w:val="left" w:pos="1410"/>
        </w:tabs>
        <w:autoSpaceDE w:val="0"/>
        <w:autoSpaceDN w:val="0"/>
        <w:spacing w:after="120" w:line="247" w:lineRule="auto"/>
        <w:ind w:left="709" w:right="711"/>
        <w:jc w:val="both"/>
        <w:rPr>
          <w:rFonts w:asciiTheme="minorHAnsi" w:hAnsiTheme="minorHAnsi"/>
          <w:sz w:val="22"/>
          <w:szCs w:val="22"/>
        </w:rPr>
      </w:pPr>
      <w:r>
        <w:rPr>
          <w:rFonts w:asciiTheme="minorHAnsi" w:hAnsiTheme="minorHAnsi"/>
          <w:sz w:val="22"/>
          <w:szCs w:val="22"/>
        </w:rPr>
        <w:t xml:space="preserve">4.5 - </w:t>
      </w:r>
      <w:r w:rsidR="006F7B4A" w:rsidRPr="00B729ED">
        <w:rPr>
          <w:rFonts w:asciiTheme="minorHAnsi" w:hAnsiTheme="minorHAnsi"/>
          <w:sz w:val="22"/>
          <w:szCs w:val="22"/>
        </w:rPr>
        <w:t xml:space="preserve">As adesões à ata de registro de preços são limitadas, na totalidade, ao </w:t>
      </w:r>
      <w:r w:rsidR="00407F0D">
        <w:rPr>
          <w:rFonts w:asciiTheme="minorHAnsi" w:hAnsiTheme="minorHAnsi"/>
          <w:sz w:val="22"/>
          <w:szCs w:val="22"/>
        </w:rPr>
        <w:t>dobro</w:t>
      </w:r>
      <w:r w:rsidR="006F7B4A" w:rsidRPr="00B729ED">
        <w:rPr>
          <w:rFonts w:asciiTheme="minorHAnsi" w:hAnsiTheme="minorHAnsi"/>
          <w:sz w:val="22"/>
          <w:szCs w:val="22"/>
        </w:rPr>
        <w:t xml:space="preserve"> do quantitativo de cada item registrado na ata de registro de preços para o órgão gerenciador e órgãos participantes, independente do número de órgãos não participantes que eventualmente aderirem. (art 22, § 4º do Decreto</w:t>
      </w:r>
      <w:r w:rsidR="006F7B4A" w:rsidRPr="00B729ED">
        <w:rPr>
          <w:rFonts w:asciiTheme="minorHAnsi" w:hAnsiTheme="minorHAnsi"/>
          <w:spacing w:val="5"/>
          <w:sz w:val="22"/>
          <w:szCs w:val="22"/>
        </w:rPr>
        <w:t xml:space="preserve"> </w:t>
      </w:r>
      <w:r w:rsidR="006F7B4A" w:rsidRPr="00B729ED">
        <w:rPr>
          <w:rFonts w:asciiTheme="minorHAnsi" w:hAnsiTheme="minorHAnsi"/>
          <w:sz w:val="22"/>
          <w:szCs w:val="22"/>
        </w:rPr>
        <w:t>7.892/2013)</w:t>
      </w:r>
      <w:r>
        <w:rPr>
          <w:rFonts w:asciiTheme="minorHAnsi" w:hAnsiTheme="minorHAnsi"/>
          <w:sz w:val="22"/>
          <w:szCs w:val="22"/>
        </w:rPr>
        <w:t>.</w:t>
      </w:r>
    </w:p>
    <w:p w:rsidR="006F7B4A" w:rsidRPr="00B729ED" w:rsidRDefault="00B729ED" w:rsidP="00B729ED">
      <w:pPr>
        <w:widowControl w:val="0"/>
        <w:tabs>
          <w:tab w:val="left" w:pos="1410"/>
        </w:tabs>
        <w:autoSpaceDE w:val="0"/>
        <w:autoSpaceDN w:val="0"/>
        <w:spacing w:after="120" w:line="247" w:lineRule="auto"/>
        <w:ind w:left="709" w:right="709"/>
        <w:jc w:val="both"/>
        <w:rPr>
          <w:rFonts w:asciiTheme="minorHAnsi" w:hAnsiTheme="minorHAnsi"/>
          <w:sz w:val="22"/>
          <w:szCs w:val="22"/>
        </w:rPr>
      </w:pPr>
      <w:r>
        <w:rPr>
          <w:rFonts w:asciiTheme="minorHAnsi" w:hAnsiTheme="minorHAnsi"/>
          <w:sz w:val="22"/>
          <w:szCs w:val="22"/>
        </w:rPr>
        <w:t xml:space="preserve">4.6 - </w:t>
      </w:r>
      <w:r w:rsidR="006F7B4A" w:rsidRPr="00B729ED">
        <w:rPr>
          <w:rFonts w:asciiTheme="minorHAnsi" w:hAnsiTheme="minorHAnsi"/>
          <w:sz w:val="22"/>
          <w:szCs w:val="22"/>
        </w:rPr>
        <w:t>Após a autorização do órgão gerenciador, o órgão não participante deverá efetivar a aquisição ou contratação solicitada em até noventa dias, observado o prazo de vigência da Ata de Registro de</w:t>
      </w:r>
      <w:r w:rsidR="006F7B4A" w:rsidRPr="00B729ED">
        <w:rPr>
          <w:rFonts w:asciiTheme="minorHAnsi" w:hAnsiTheme="minorHAnsi"/>
          <w:spacing w:val="-4"/>
          <w:sz w:val="22"/>
          <w:szCs w:val="22"/>
        </w:rPr>
        <w:t xml:space="preserve"> </w:t>
      </w:r>
      <w:r w:rsidR="006F7B4A" w:rsidRPr="00B729ED">
        <w:rPr>
          <w:rFonts w:asciiTheme="minorHAnsi" w:hAnsiTheme="minorHAnsi"/>
          <w:sz w:val="22"/>
          <w:szCs w:val="22"/>
        </w:rPr>
        <w:t>Preços.</w:t>
      </w:r>
    </w:p>
    <w:p w:rsidR="006F7B4A" w:rsidRPr="001E06A7" w:rsidRDefault="00B729ED" w:rsidP="00313836">
      <w:pPr>
        <w:widowControl w:val="0"/>
        <w:tabs>
          <w:tab w:val="left" w:pos="1410"/>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4.7 - </w:t>
      </w:r>
      <w:r w:rsidR="006F7B4A" w:rsidRPr="00B729ED">
        <w:rPr>
          <w:rFonts w:asciiTheme="minorHAnsi" w:hAnsiTheme="minorHAnsi"/>
          <w:sz w:val="22"/>
          <w:szCs w:val="22"/>
        </w:rPr>
        <w:t>Ao órgão não participante que aderir à ata competem os atos relativos à cobrança do cumprimento pelo fornecedor das obrigações contratualmente assumidas e a aplicação, observada</w:t>
      </w:r>
      <w:r w:rsidR="006F7B4A" w:rsidRPr="00B729ED">
        <w:rPr>
          <w:rFonts w:asciiTheme="minorHAnsi" w:hAnsiTheme="minorHAnsi"/>
          <w:spacing w:val="31"/>
          <w:sz w:val="22"/>
          <w:szCs w:val="22"/>
        </w:rPr>
        <w:t xml:space="preserve"> </w:t>
      </w:r>
      <w:r w:rsidR="006F7B4A" w:rsidRPr="00B729ED">
        <w:rPr>
          <w:rFonts w:asciiTheme="minorHAnsi" w:hAnsiTheme="minorHAnsi"/>
          <w:sz w:val="22"/>
          <w:szCs w:val="22"/>
        </w:rPr>
        <w:t>a</w:t>
      </w:r>
      <w:r w:rsidR="006F7B4A" w:rsidRPr="00B729ED">
        <w:rPr>
          <w:rFonts w:asciiTheme="minorHAnsi" w:hAnsiTheme="minorHAnsi"/>
          <w:spacing w:val="27"/>
          <w:sz w:val="22"/>
          <w:szCs w:val="22"/>
        </w:rPr>
        <w:t xml:space="preserve"> </w:t>
      </w:r>
      <w:r w:rsidR="006F7B4A" w:rsidRPr="00B729ED">
        <w:rPr>
          <w:rFonts w:asciiTheme="minorHAnsi" w:hAnsiTheme="minorHAnsi"/>
          <w:sz w:val="22"/>
          <w:szCs w:val="22"/>
        </w:rPr>
        <w:t>ampla</w:t>
      </w:r>
      <w:r w:rsidR="006F7B4A" w:rsidRPr="00B729ED">
        <w:rPr>
          <w:rFonts w:asciiTheme="minorHAnsi" w:hAnsiTheme="minorHAnsi"/>
          <w:spacing w:val="30"/>
          <w:sz w:val="22"/>
          <w:szCs w:val="22"/>
        </w:rPr>
        <w:t xml:space="preserve"> </w:t>
      </w:r>
      <w:r w:rsidR="006F7B4A" w:rsidRPr="00B729ED">
        <w:rPr>
          <w:rFonts w:asciiTheme="minorHAnsi" w:hAnsiTheme="minorHAnsi"/>
          <w:sz w:val="22"/>
          <w:szCs w:val="22"/>
        </w:rPr>
        <w:t>defesa</w:t>
      </w:r>
      <w:r w:rsidR="006F7B4A" w:rsidRPr="00B729ED">
        <w:rPr>
          <w:rFonts w:asciiTheme="minorHAnsi" w:hAnsiTheme="minorHAnsi"/>
          <w:spacing w:val="29"/>
          <w:sz w:val="22"/>
          <w:szCs w:val="22"/>
        </w:rPr>
        <w:t xml:space="preserve"> </w:t>
      </w:r>
      <w:r w:rsidR="006F7B4A" w:rsidRPr="00B729ED">
        <w:rPr>
          <w:rFonts w:asciiTheme="minorHAnsi" w:hAnsiTheme="minorHAnsi"/>
          <w:sz w:val="22"/>
          <w:szCs w:val="22"/>
        </w:rPr>
        <w:t>e</w:t>
      </w:r>
      <w:r w:rsidR="006F7B4A" w:rsidRPr="00B729ED">
        <w:rPr>
          <w:rFonts w:asciiTheme="minorHAnsi" w:hAnsiTheme="minorHAnsi"/>
          <w:spacing w:val="28"/>
          <w:sz w:val="22"/>
          <w:szCs w:val="22"/>
        </w:rPr>
        <w:t xml:space="preserve"> </w:t>
      </w:r>
      <w:r w:rsidR="006F7B4A" w:rsidRPr="00B729ED">
        <w:rPr>
          <w:rFonts w:asciiTheme="minorHAnsi" w:hAnsiTheme="minorHAnsi"/>
          <w:sz w:val="22"/>
          <w:szCs w:val="22"/>
        </w:rPr>
        <w:t>o</w:t>
      </w:r>
      <w:r w:rsidR="006F7B4A" w:rsidRPr="00B729ED">
        <w:rPr>
          <w:rFonts w:asciiTheme="minorHAnsi" w:hAnsiTheme="minorHAnsi"/>
          <w:spacing w:val="29"/>
          <w:sz w:val="22"/>
          <w:szCs w:val="22"/>
        </w:rPr>
        <w:t xml:space="preserve"> </w:t>
      </w:r>
      <w:r w:rsidR="006F7B4A" w:rsidRPr="00B729ED">
        <w:rPr>
          <w:rFonts w:asciiTheme="minorHAnsi" w:hAnsiTheme="minorHAnsi"/>
          <w:sz w:val="22"/>
          <w:szCs w:val="22"/>
        </w:rPr>
        <w:t>contraditório,</w:t>
      </w:r>
      <w:r w:rsidR="006F7B4A" w:rsidRPr="00B729ED">
        <w:rPr>
          <w:rFonts w:asciiTheme="minorHAnsi" w:hAnsiTheme="minorHAnsi"/>
          <w:spacing w:val="30"/>
          <w:sz w:val="22"/>
          <w:szCs w:val="22"/>
        </w:rPr>
        <w:t xml:space="preserve"> </w:t>
      </w:r>
      <w:r w:rsidR="006F7B4A" w:rsidRPr="00B729ED">
        <w:rPr>
          <w:rFonts w:asciiTheme="minorHAnsi" w:hAnsiTheme="minorHAnsi"/>
          <w:sz w:val="22"/>
          <w:szCs w:val="22"/>
        </w:rPr>
        <w:t>de</w:t>
      </w:r>
      <w:r w:rsidR="006F7B4A" w:rsidRPr="00B729ED">
        <w:rPr>
          <w:rFonts w:asciiTheme="minorHAnsi" w:hAnsiTheme="minorHAnsi"/>
          <w:spacing w:val="29"/>
          <w:sz w:val="22"/>
          <w:szCs w:val="22"/>
        </w:rPr>
        <w:t xml:space="preserve"> </w:t>
      </w:r>
      <w:r w:rsidR="006F7B4A" w:rsidRPr="00B729ED">
        <w:rPr>
          <w:rFonts w:asciiTheme="minorHAnsi" w:hAnsiTheme="minorHAnsi"/>
          <w:sz w:val="22"/>
          <w:szCs w:val="22"/>
        </w:rPr>
        <w:t>eventuais</w:t>
      </w:r>
      <w:r w:rsidR="006F7B4A" w:rsidRPr="00B729ED">
        <w:rPr>
          <w:rFonts w:asciiTheme="minorHAnsi" w:hAnsiTheme="minorHAnsi"/>
          <w:spacing w:val="30"/>
          <w:sz w:val="22"/>
          <w:szCs w:val="22"/>
        </w:rPr>
        <w:t xml:space="preserve"> </w:t>
      </w:r>
      <w:r w:rsidR="006F7B4A" w:rsidRPr="00B729ED">
        <w:rPr>
          <w:rFonts w:asciiTheme="minorHAnsi" w:hAnsiTheme="minorHAnsi"/>
          <w:sz w:val="22"/>
          <w:szCs w:val="22"/>
        </w:rPr>
        <w:t>penalidades</w:t>
      </w:r>
      <w:r w:rsidR="006F7B4A" w:rsidRPr="00B729ED">
        <w:rPr>
          <w:rFonts w:asciiTheme="minorHAnsi" w:hAnsiTheme="minorHAnsi"/>
          <w:spacing w:val="27"/>
          <w:sz w:val="22"/>
          <w:szCs w:val="22"/>
        </w:rPr>
        <w:t xml:space="preserve"> </w:t>
      </w:r>
      <w:r w:rsidR="006F7B4A" w:rsidRPr="00B729ED">
        <w:rPr>
          <w:rFonts w:asciiTheme="minorHAnsi" w:hAnsiTheme="minorHAnsi"/>
          <w:sz w:val="22"/>
          <w:szCs w:val="22"/>
        </w:rPr>
        <w:t>decorrentes</w:t>
      </w:r>
      <w:r w:rsidR="006F7B4A" w:rsidRPr="00B729ED">
        <w:rPr>
          <w:rFonts w:asciiTheme="minorHAnsi" w:hAnsiTheme="minorHAnsi"/>
          <w:spacing w:val="29"/>
          <w:sz w:val="22"/>
          <w:szCs w:val="22"/>
        </w:rPr>
        <w:t xml:space="preserve"> </w:t>
      </w:r>
      <w:r w:rsidR="006F7B4A" w:rsidRPr="00B729ED">
        <w:rPr>
          <w:rFonts w:asciiTheme="minorHAnsi" w:hAnsiTheme="minorHAnsi"/>
          <w:sz w:val="22"/>
          <w:szCs w:val="22"/>
        </w:rPr>
        <w:t>do</w:t>
      </w:r>
      <w:r w:rsidR="005A60EA">
        <w:rPr>
          <w:rFonts w:asciiTheme="minorHAnsi" w:hAnsiTheme="minorHAnsi"/>
          <w:sz w:val="22"/>
          <w:szCs w:val="22"/>
        </w:rPr>
        <w:t xml:space="preserve"> </w:t>
      </w:r>
      <w:r w:rsidR="006F7B4A" w:rsidRPr="001E06A7">
        <w:rPr>
          <w:rFonts w:asciiTheme="minorHAnsi" w:hAnsiTheme="minorHAnsi"/>
          <w:sz w:val="22"/>
          <w:szCs w:val="22"/>
        </w:rPr>
        <w:t>descumprimento de cláusulas contratuais, em relação as suas próprias contratações, informando as ocorrências ao órgão gerenciador.</w:t>
      </w:r>
    </w:p>
    <w:p w:rsidR="006F7B4A" w:rsidRPr="001E06A7" w:rsidRDefault="00313836" w:rsidP="00313836">
      <w:pPr>
        <w:widowControl w:val="0"/>
        <w:tabs>
          <w:tab w:val="left" w:pos="1271"/>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4.8 - </w:t>
      </w:r>
      <w:r w:rsidR="006F7B4A" w:rsidRPr="005A60EA">
        <w:rPr>
          <w:rFonts w:asciiTheme="minorHAnsi" w:hAnsiTheme="minorHAnsi"/>
          <w:sz w:val="22"/>
          <w:szCs w:val="22"/>
        </w:rPr>
        <w:t>A aquisição/contratação e a emissão de empenho serão autorizadas, caso a caso, pelo titular da Pasta à qual pertencer a Unidade Contratante, ficando a Unidade, responsável pelo cumprimento das disposições da</w:t>
      </w:r>
      <w:r w:rsidR="006F7B4A" w:rsidRPr="005A60EA">
        <w:rPr>
          <w:rFonts w:asciiTheme="minorHAnsi" w:hAnsiTheme="minorHAnsi"/>
          <w:spacing w:val="-7"/>
          <w:sz w:val="22"/>
          <w:szCs w:val="22"/>
        </w:rPr>
        <w:t xml:space="preserve"> </w:t>
      </w:r>
      <w:r w:rsidR="006F7B4A" w:rsidRPr="005A60EA">
        <w:rPr>
          <w:rFonts w:asciiTheme="minorHAnsi" w:hAnsiTheme="minorHAnsi"/>
          <w:sz w:val="22"/>
          <w:szCs w:val="22"/>
        </w:rPr>
        <w:t>Ata.</w:t>
      </w:r>
    </w:p>
    <w:p w:rsidR="006F7B4A" w:rsidRDefault="00313836" w:rsidP="00866810">
      <w:pPr>
        <w:widowControl w:val="0"/>
        <w:tabs>
          <w:tab w:val="left" w:pos="1276"/>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4.9 - </w:t>
      </w:r>
      <w:r w:rsidR="006F7B4A" w:rsidRPr="005A60EA">
        <w:rPr>
          <w:rFonts w:asciiTheme="minorHAnsi" w:hAnsiTheme="minorHAnsi"/>
          <w:sz w:val="22"/>
          <w:szCs w:val="22"/>
        </w:rPr>
        <w:t>A retificação do empenho ou seu cancelamento total ou parcial obedecerão a mesma regra.</w:t>
      </w:r>
    </w:p>
    <w:p w:rsidR="00866810" w:rsidRDefault="00866810" w:rsidP="00A377E6">
      <w:pPr>
        <w:widowControl w:val="0"/>
        <w:tabs>
          <w:tab w:val="left" w:pos="1276"/>
        </w:tabs>
        <w:autoSpaceDE w:val="0"/>
        <w:autoSpaceDN w:val="0"/>
        <w:spacing w:after="360" w:line="240" w:lineRule="auto"/>
        <w:ind w:left="709" w:right="709"/>
        <w:jc w:val="both"/>
        <w:rPr>
          <w:rFonts w:asciiTheme="minorHAnsi" w:hAnsiTheme="minorHAnsi"/>
          <w:sz w:val="22"/>
          <w:szCs w:val="22"/>
        </w:rPr>
      </w:pPr>
      <w:r>
        <w:rPr>
          <w:rFonts w:asciiTheme="minorHAnsi" w:hAnsiTheme="minorHAnsi"/>
          <w:sz w:val="22"/>
          <w:szCs w:val="22"/>
        </w:rPr>
        <w:lastRenderedPageBreak/>
        <w:t>4.10 – Deve Conter a realização periódica ou pesquisa de mercado.</w:t>
      </w:r>
    </w:p>
    <w:p w:rsidR="006F7B4A" w:rsidRDefault="00A377E6" w:rsidP="00832246">
      <w:pPr>
        <w:widowControl w:val="0"/>
        <w:tabs>
          <w:tab w:val="left" w:pos="1276"/>
        </w:tabs>
        <w:autoSpaceDE w:val="0"/>
        <w:autoSpaceDN w:val="0"/>
        <w:spacing w:after="120" w:line="240" w:lineRule="auto"/>
        <w:ind w:left="709" w:right="709"/>
        <w:jc w:val="both"/>
        <w:rPr>
          <w:rFonts w:asciiTheme="minorHAnsi" w:hAnsiTheme="minorHAnsi"/>
          <w:sz w:val="22"/>
          <w:szCs w:val="22"/>
        </w:rPr>
      </w:pPr>
      <w:r w:rsidRPr="00A377E6">
        <w:rPr>
          <w:rFonts w:asciiTheme="minorHAnsi" w:hAnsiTheme="minorHAnsi"/>
          <w:b/>
          <w:sz w:val="22"/>
          <w:szCs w:val="22"/>
        </w:rPr>
        <w:t>5 - CON</w:t>
      </w:r>
      <w:r w:rsidR="00407F0D">
        <w:rPr>
          <w:rFonts w:asciiTheme="minorHAnsi" w:hAnsiTheme="minorHAnsi"/>
          <w:b/>
          <w:sz w:val="22"/>
          <w:szCs w:val="22"/>
        </w:rPr>
        <w:t>D</w:t>
      </w:r>
      <w:r w:rsidRPr="00A377E6">
        <w:rPr>
          <w:rFonts w:asciiTheme="minorHAnsi" w:hAnsiTheme="minorHAnsi"/>
          <w:b/>
          <w:sz w:val="22"/>
          <w:szCs w:val="22"/>
        </w:rPr>
        <w:t xml:space="preserve">IÇÕES DE PARTICIPAÇÃO </w:t>
      </w:r>
    </w:p>
    <w:p w:rsidR="004D147B" w:rsidRPr="004D147B" w:rsidRDefault="00783797"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5.1 - </w:t>
      </w:r>
      <w:r w:rsidR="004D147B" w:rsidRPr="004D147B">
        <w:rPr>
          <w:rFonts w:asciiTheme="minorHAnsi" w:hAnsiTheme="minorHAnsi"/>
          <w:sz w:val="22"/>
          <w:szCs w:val="22"/>
        </w:rPr>
        <w:t>Nos termos do Inciso I do Artigo 48 da Lei Complementar nº 123/2006, a</w:t>
      </w:r>
      <w:r w:rsidR="004D147B">
        <w:rPr>
          <w:rFonts w:asciiTheme="minorHAnsi" w:hAnsiTheme="minorHAnsi"/>
          <w:sz w:val="22"/>
          <w:szCs w:val="22"/>
        </w:rPr>
        <w:t xml:space="preserve"> </w:t>
      </w:r>
      <w:r w:rsidR="004D147B" w:rsidRPr="004D147B">
        <w:rPr>
          <w:rFonts w:asciiTheme="minorHAnsi" w:hAnsiTheme="minorHAnsi"/>
          <w:sz w:val="22"/>
          <w:szCs w:val="22"/>
        </w:rPr>
        <w:t>participação nesta licitação é restrita às MICROEMPRESAS - ME, EMPRESAS DE</w:t>
      </w:r>
      <w:r w:rsidR="004D147B">
        <w:rPr>
          <w:rFonts w:asciiTheme="minorHAnsi" w:hAnsiTheme="minorHAnsi"/>
          <w:sz w:val="22"/>
          <w:szCs w:val="22"/>
        </w:rPr>
        <w:t xml:space="preserve"> </w:t>
      </w:r>
      <w:r w:rsidR="004D147B" w:rsidRPr="004D147B">
        <w:rPr>
          <w:rFonts w:asciiTheme="minorHAnsi" w:hAnsiTheme="minorHAnsi"/>
          <w:sz w:val="22"/>
          <w:szCs w:val="22"/>
        </w:rPr>
        <w:t>PEQUENO PORTE - EPP E AO MICROEMPREENDEDOR INDIVIDUAL - MEI, que</w:t>
      </w:r>
      <w:r w:rsidR="004D147B">
        <w:rPr>
          <w:rFonts w:asciiTheme="minorHAnsi" w:hAnsiTheme="minorHAnsi"/>
          <w:sz w:val="22"/>
          <w:szCs w:val="22"/>
        </w:rPr>
        <w:t xml:space="preserve"> </w:t>
      </w:r>
      <w:r w:rsidR="004D147B" w:rsidRPr="004D147B">
        <w:rPr>
          <w:rFonts w:asciiTheme="minorHAnsi" w:hAnsiTheme="minorHAnsi"/>
          <w:sz w:val="22"/>
          <w:szCs w:val="22"/>
        </w:rPr>
        <w:t>atenderem a todas as exigências, inclusive quanto à documentação, constantes deste</w:t>
      </w:r>
      <w:r w:rsidR="004D147B">
        <w:rPr>
          <w:rFonts w:asciiTheme="minorHAnsi" w:hAnsiTheme="minorHAnsi"/>
          <w:sz w:val="22"/>
          <w:szCs w:val="22"/>
        </w:rPr>
        <w:t xml:space="preserve"> </w:t>
      </w:r>
      <w:r w:rsidR="004D147B" w:rsidRPr="004D147B">
        <w:rPr>
          <w:rFonts w:asciiTheme="minorHAnsi" w:hAnsiTheme="minorHAnsi"/>
          <w:sz w:val="22"/>
          <w:szCs w:val="22"/>
        </w:rPr>
        <w:t>Edital e seus Anexos.</w:t>
      </w:r>
    </w:p>
    <w:p w:rsidR="004D147B" w:rsidRPr="004D147B" w:rsidRDefault="00783797"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5.2 - </w:t>
      </w:r>
      <w:r w:rsidR="004D147B" w:rsidRPr="004D147B">
        <w:rPr>
          <w:rFonts w:asciiTheme="minorHAnsi" w:hAnsiTheme="minorHAnsi"/>
          <w:sz w:val="22"/>
          <w:szCs w:val="22"/>
        </w:rPr>
        <w:t>Consideram-se Micro e Pequenas Empresas aptas à participação no presente certame</w:t>
      </w:r>
      <w:r w:rsidR="004D147B">
        <w:rPr>
          <w:rFonts w:asciiTheme="minorHAnsi" w:hAnsiTheme="minorHAnsi"/>
          <w:sz w:val="22"/>
          <w:szCs w:val="22"/>
        </w:rPr>
        <w:t xml:space="preserve"> </w:t>
      </w:r>
      <w:r w:rsidR="004D147B" w:rsidRPr="004D147B">
        <w:rPr>
          <w:rFonts w:asciiTheme="minorHAnsi" w:hAnsiTheme="minorHAnsi"/>
          <w:sz w:val="22"/>
          <w:szCs w:val="22"/>
        </w:rPr>
        <w:t>aquelas que preenchem os requisitos do artigo 3º da Lei Complementar nº 123/2006 e que não</w:t>
      </w:r>
      <w:r w:rsidR="004D147B">
        <w:rPr>
          <w:rFonts w:asciiTheme="minorHAnsi" w:hAnsiTheme="minorHAnsi"/>
          <w:sz w:val="22"/>
          <w:szCs w:val="22"/>
        </w:rPr>
        <w:t xml:space="preserve"> </w:t>
      </w:r>
      <w:r w:rsidR="004D147B" w:rsidRPr="004D147B">
        <w:rPr>
          <w:rFonts w:asciiTheme="minorHAnsi" w:hAnsiTheme="minorHAnsi"/>
          <w:sz w:val="22"/>
          <w:szCs w:val="22"/>
        </w:rPr>
        <w:t>se enquadrem em nenhum das situações descritas no § 4º do referido artigo.</w:t>
      </w:r>
    </w:p>
    <w:p w:rsidR="004D147B" w:rsidRPr="004D147B" w:rsidRDefault="003606B4"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5.3 - </w:t>
      </w:r>
      <w:r w:rsidR="004D147B" w:rsidRPr="004D147B">
        <w:rPr>
          <w:rFonts w:asciiTheme="minorHAnsi" w:hAnsiTheme="minorHAnsi"/>
          <w:sz w:val="22"/>
          <w:szCs w:val="22"/>
        </w:rPr>
        <w:t>PARA PARTICIPAÇÃO DE MICROEMPRESAS - ME, EMPRESAS DE</w:t>
      </w:r>
      <w:r w:rsidR="004D147B">
        <w:rPr>
          <w:rFonts w:asciiTheme="minorHAnsi" w:hAnsiTheme="minorHAnsi"/>
          <w:sz w:val="22"/>
          <w:szCs w:val="22"/>
        </w:rPr>
        <w:t xml:space="preserve"> </w:t>
      </w:r>
      <w:r w:rsidR="004D147B" w:rsidRPr="004D147B">
        <w:rPr>
          <w:rFonts w:asciiTheme="minorHAnsi" w:hAnsiTheme="minorHAnsi"/>
          <w:sz w:val="22"/>
          <w:szCs w:val="22"/>
        </w:rPr>
        <w:t>PEQUENO PORTE - EPP E MICROEMPREENDEDOR INDIVIDUAL NESTA</w:t>
      </w:r>
      <w:r w:rsidR="004D147B">
        <w:rPr>
          <w:rFonts w:asciiTheme="minorHAnsi" w:hAnsiTheme="minorHAnsi"/>
          <w:sz w:val="22"/>
          <w:szCs w:val="22"/>
        </w:rPr>
        <w:t xml:space="preserve"> </w:t>
      </w:r>
      <w:r w:rsidR="004D147B" w:rsidRPr="004D147B">
        <w:rPr>
          <w:rFonts w:asciiTheme="minorHAnsi" w:hAnsiTheme="minorHAnsi"/>
          <w:sz w:val="22"/>
          <w:szCs w:val="22"/>
        </w:rPr>
        <w:t>LICITAÇÃO DEVERÃO SER OBSERVADOS OS SEGUINTES REQUISITOS:</w:t>
      </w:r>
    </w:p>
    <w:p w:rsidR="004575E2" w:rsidRDefault="003606B4"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5.3.1 - </w:t>
      </w:r>
      <w:r w:rsidR="004D147B" w:rsidRPr="004D147B">
        <w:rPr>
          <w:rFonts w:asciiTheme="minorHAnsi" w:hAnsiTheme="minorHAnsi"/>
          <w:sz w:val="22"/>
          <w:szCs w:val="22"/>
        </w:rPr>
        <w:t>A fim de receber os benefícios da Lei Complementar nº 123/06 e suas alterações o</w:t>
      </w:r>
      <w:r w:rsidR="004D147B">
        <w:rPr>
          <w:rFonts w:asciiTheme="minorHAnsi" w:hAnsiTheme="minorHAnsi"/>
          <w:sz w:val="22"/>
          <w:szCs w:val="22"/>
        </w:rPr>
        <w:t xml:space="preserve"> </w:t>
      </w:r>
      <w:r w:rsidR="004D147B" w:rsidRPr="004D147B">
        <w:rPr>
          <w:rFonts w:asciiTheme="minorHAnsi" w:hAnsiTheme="minorHAnsi"/>
          <w:sz w:val="22"/>
          <w:szCs w:val="22"/>
        </w:rPr>
        <w:t>licitante deverá apresentar OBRIGATORIAMENTE no momento do</w:t>
      </w:r>
      <w:r w:rsidR="004D147B">
        <w:rPr>
          <w:rFonts w:asciiTheme="minorHAnsi" w:hAnsiTheme="minorHAnsi"/>
          <w:sz w:val="22"/>
          <w:szCs w:val="22"/>
        </w:rPr>
        <w:t xml:space="preserve"> </w:t>
      </w:r>
      <w:r w:rsidR="004D147B" w:rsidRPr="004D147B">
        <w:rPr>
          <w:rFonts w:asciiTheme="minorHAnsi" w:hAnsiTheme="minorHAnsi"/>
          <w:sz w:val="22"/>
          <w:szCs w:val="22"/>
        </w:rPr>
        <w:t>CREDENCIAMENTO a DECLARAÇÃO DE ENQUADRAMENTO NO REGIME DAS</w:t>
      </w:r>
      <w:r w:rsidR="004D147B">
        <w:rPr>
          <w:rFonts w:asciiTheme="minorHAnsi" w:hAnsiTheme="minorHAnsi"/>
          <w:sz w:val="22"/>
          <w:szCs w:val="22"/>
        </w:rPr>
        <w:t xml:space="preserve"> </w:t>
      </w:r>
      <w:r w:rsidR="004D147B" w:rsidRPr="004D147B">
        <w:rPr>
          <w:rFonts w:asciiTheme="minorHAnsi" w:hAnsiTheme="minorHAnsi"/>
          <w:sz w:val="22"/>
          <w:szCs w:val="22"/>
        </w:rPr>
        <w:t>MES E EPPS, e a CERTIDÃO EMITIDA</w:t>
      </w:r>
      <w:r w:rsidR="004D147B">
        <w:rPr>
          <w:rFonts w:asciiTheme="minorHAnsi" w:hAnsiTheme="minorHAnsi"/>
          <w:sz w:val="22"/>
          <w:szCs w:val="22"/>
        </w:rPr>
        <w:t xml:space="preserve"> </w:t>
      </w:r>
      <w:r w:rsidR="004D147B" w:rsidRPr="004D147B">
        <w:rPr>
          <w:rFonts w:asciiTheme="minorHAnsi" w:hAnsiTheme="minorHAnsi"/>
          <w:sz w:val="22"/>
          <w:szCs w:val="22"/>
        </w:rPr>
        <w:t xml:space="preserve">PELA JUNTA COMERCIAL comprovando sua situação de enquadramento, </w:t>
      </w:r>
      <w:r w:rsidR="000C2C33" w:rsidRPr="004170F1">
        <w:rPr>
          <w:rFonts w:asciiTheme="minorHAnsi" w:eastAsia="Batang" w:hAnsiTheme="minorHAnsi" w:cstheme="minorHAnsi"/>
          <w:sz w:val="22"/>
          <w:szCs w:val="22"/>
        </w:rPr>
        <w:t>emitida a menos de 90 (noventa) dias da data de abertura das propostas, seguindo o delineamento do art. 8º da Instrução Normativa nº 103/2007 do Departamento Nacional de Registro do Comércio</w:t>
      </w:r>
      <w:r w:rsidR="004D147B" w:rsidRPr="004D147B">
        <w:rPr>
          <w:rFonts w:asciiTheme="minorHAnsi" w:hAnsiTheme="minorHAnsi"/>
          <w:sz w:val="22"/>
          <w:szCs w:val="22"/>
        </w:rPr>
        <w:t>. Conforme o caso a licitante enquadrada no regime poderá ainda encaminhar o</w:t>
      </w:r>
      <w:r w:rsidR="004D147B">
        <w:rPr>
          <w:rFonts w:asciiTheme="minorHAnsi" w:hAnsiTheme="minorHAnsi"/>
          <w:sz w:val="22"/>
          <w:szCs w:val="22"/>
        </w:rPr>
        <w:t xml:space="preserve"> </w:t>
      </w:r>
      <w:r w:rsidR="004D147B" w:rsidRPr="004D147B">
        <w:rPr>
          <w:rFonts w:asciiTheme="minorHAnsi" w:hAnsiTheme="minorHAnsi"/>
          <w:sz w:val="22"/>
          <w:szCs w:val="22"/>
        </w:rPr>
        <w:t>comprovante de adesão ao SIMPLES NACIONAL.</w:t>
      </w:r>
      <w:r w:rsidR="000C2C33">
        <w:rPr>
          <w:rFonts w:asciiTheme="minorHAnsi" w:hAnsiTheme="minorHAnsi"/>
          <w:sz w:val="22"/>
          <w:szCs w:val="22"/>
        </w:rPr>
        <w:t xml:space="preserve"> </w:t>
      </w:r>
    </w:p>
    <w:p w:rsidR="004D147B" w:rsidRPr="004D147B" w:rsidRDefault="00942899"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5.3.1.1 -</w:t>
      </w:r>
      <w:r w:rsidR="004D147B" w:rsidRPr="004D147B">
        <w:rPr>
          <w:rFonts w:asciiTheme="minorHAnsi" w:hAnsiTheme="minorHAnsi"/>
          <w:sz w:val="22"/>
          <w:szCs w:val="22"/>
        </w:rPr>
        <w:t xml:space="preserve"> Em se tratando de Microempreendedor Individual o mesmo deverá apresentar no ato</w:t>
      </w:r>
      <w:r w:rsidR="004D147B">
        <w:rPr>
          <w:rFonts w:asciiTheme="minorHAnsi" w:hAnsiTheme="minorHAnsi"/>
          <w:sz w:val="22"/>
          <w:szCs w:val="22"/>
        </w:rPr>
        <w:t xml:space="preserve"> </w:t>
      </w:r>
      <w:r w:rsidR="004D147B" w:rsidRPr="004D147B">
        <w:rPr>
          <w:rFonts w:asciiTheme="minorHAnsi" w:hAnsiTheme="minorHAnsi"/>
          <w:sz w:val="22"/>
          <w:szCs w:val="22"/>
        </w:rPr>
        <w:t>do credenciamento para comprovação de tal condição, além da Declaração descrita no item</w:t>
      </w:r>
      <w:r w:rsidR="004D147B">
        <w:rPr>
          <w:rFonts w:asciiTheme="minorHAnsi" w:hAnsiTheme="minorHAnsi"/>
          <w:sz w:val="22"/>
          <w:szCs w:val="22"/>
        </w:rPr>
        <w:t xml:space="preserve"> </w:t>
      </w:r>
      <w:r w:rsidR="004D147B" w:rsidRPr="004D147B">
        <w:rPr>
          <w:rFonts w:asciiTheme="minorHAnsi" w:hAnsiTheme="minorHAnsi"/>
          <w:sz w:val="22"/>
          <w:szCs w:val="22"/>
        </w:rPr>
        <w:t>4.2.1, o Certificado de Condição de Microempreendedor Individual, para aplicação da Lei</w:t>
      </w:r>
      <w:r w:rsidR="004D147B">
        <w:rPr>
          <w:rFonts w:asciiTheme="minorHAnsi" w:hAnsiTheme="minorHAnsi"/>
          <w:sz w:val="22"/>
          <w:szCs w:val="22"/>
        </w:rPr>
        <w:t xml:space="preserve"> </w:t>
      </w:r>
      <w:r w:rsidR="004D147B" w:rsidRPr="004D147B">
        <w:rPr>
          <w:rFonts w:asciiTheme="minorHAnsi" w:hAnsiTheme="minorHAnsi"/>
          <w:sz w:val="22"/>
          <w:szCs w:val="22"/>
        </w:rPr>
        <w:t>Complementar 123/2006 e suas posteriores alterações, nas fases de habilitação e julgamento</w:t>
      </w:r>
      <w:r w:rsidR="004D147B">
        <w:rPr>
          <w:rFonts w:asciiTheme="minorHAnsi" w:hAnsiTheme="minorHAnsi"/>
          <w:sz w:val="22"/>
          <w:szCs w:val="22"/>
        </w:rPr>
        <w:t xml:space="preserve"> </w:t>
      </w:r>
      <w:r w:rsidR="004D147B" w:rsidRPr="004D147B">
        <w:rPr>
          <w:rFonts w:asciiTheme="minorHAnsi" w:hAnsiTheme="minorHAnsi"/>
          <w:sz w:val="22"/>
          <w:szCs w:val="22"/>
        </w:rPr>
        <w:t>de propostas.</w:t>
      </w:r>
    </w:p>
    <w:p w:rsidR="004D147B" w:rsidRPr="004D147B" w:rsidRDefault="00942899"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5.3.1.2 - </w:t>
      </w:r>
      <w:r w:rsidR="004D147B" w:rsidRPr="004D147B">
        <w:rPr>
          <w:rFonts w:asciiTheme="minorHAnsi" w:hAnsiTheme="minorHAnsi"/>
          <w:sz w:val="22"/>
          <w:szCs w:val="22"/>
        </w:rPr>
        <w:t>A não comprovação do licitante da sua condição de MEs e EPPs tornará impossível a</w:t>
      </w:r>
      <w:r w:rsidR="004D147B">
        <w:rPr>
          <w:rFonts w:asciiTheme="minorHAnsi" w:hAnsiTheme="minorHAnsi"/>
          <w:sz w:val="22"/>
          <w:szCs w:val="22"/>
        </w:rPr>
        <w:t xml:space="preserve"> </w:t>
      </w:r>
      <w:r w:rsidR="004D147B" w:rsidRPr="004D147B">
        <w:rPr>
          <w:rFonts w:asciiTheme="minorHAnsi" w:hAnsiTheme="minorHAnsi"/>
          <w:sz w:val="22"/>
          <w:szCs w:val="22"/>
        </w:rPr>
        <w:t>participação da empresa nesta licitação.</w:t>
      </w:r>
    </w:p>
    <w:p w:rsidR="004D147B" w:rsidRPr="004D147B" w:rsidRDefault="00942899" w:rsidP="00866810">
      <w:pPr>
        <w:tabs>
          <w:tab w:val="left" w:pos="9781"/>
        </w:tabs>
        <w:spacing w:after="118" w:line="240" w:lineRule="auto"/>
        <w:ind w:left="709" w:right="709"/>
        <w:jc w:val="both"/>
        <w:rPr>
          <w:rFonts w:asciiTheme="minorHAnsi" w:hAnsiTheme="minorHAnsi"/>
          <w:sz w:val="22"/>
          <w:szCs w:val="22"/>
        </w:rPr>
      </w:pPr>
      <w:r>
        <w:rPr>
          <w:rFonts w:asciiTheme="minorHAnsi" w:hAnsiTheme="minorHAnsi"/>
          <w:sz w:val="22"/>
          <w:szCs w:val="22"/>
        </w:rPr>
        <w:t xml:space="preserve">5.4 - </w:t>
      </w:r>
      <w:r w:rsidR="004D147B" w:rsidRPr="004D147B">
        <w:rPr>
          <w:rFonts w:asciiTheme="minorHAnsi" w:hAnsiTheme="minorHAnsi"/>
          <w:sz w:val="22"/>
          <w:szCs w:val="22"/>
        </w:rPr>
        <w:t>Poderão participar do certame todos os interessados que comprovarem através de</w:t>
      </w:r>
      <w:r w:rsidR="004D147B">
        <w:rPr>
          <w:rFonts w:asciiTheme="minorHAnsi" w:hAnsiTheme="minorHAnsi"/>
          <w:sz w:val="22"/>
          <w:szCs w:val="22"/>
        </w:rPr>
        <w:t xml:space="preserve"> </w:t>
      </w:r>
      <w:r w:rsidR="004D147B" w:rsidRPr="004D147B">
        <w:rPr>
          <w:rFonts w:asciiTheme="minorHAnsi" w:hAnsiTheme="minorHAnsi"/>
          <w:sz w:val="22"/>
          <w:szCs w:val="22"/>
        </w:rPr>
        <w:t>documentação que:</w:t>
      </w:r>
    </w:p>
    <w:p w:rsidR="004D147B" w:rsidRPr="004D147B" w:rsidRDefault="004D147B" w:rsidP="00866810">
      <w:pPr>
        <w:tabs>
          <w:tab w:val="left" w:pos="9781"/>
        </w:tabs>
        <w:spacing w:after="118" w:line="240" w:lineRule="auto"/>
        <w:ind w:left="709" w:right="709"/>
        <w:jc w:val="both"/>
        <w:rPr>
          <w:rFonts w:asciiTheme="minorHAnsi" w:hAnsiTheme="minorHAnsi"/>
          <w:sz w:val="22"/>
          <w:szCs w:val="22"/>
        </w:rPr>
      </w:pPr>
      <w:r w:rsidRPr="004D147B">
        <w:rPr>
          <w:rFonts w:asciiTheme="minorHAnsi" w:hAnsiTheme="minorHAnsi"/>
          <w:sz w:val="22"/>
          <w:szCs w:val="22"/>
        </w:rPr>
        <w:t>a) as atividades da empresa sejam pertinentes ao objeto desta licitação;</w:t>
      </w:r>
    </w:p>
    <w:p w:rsidR="004D147B" w:rsidRPr="004D147B" w:rsidRDefault="004D147B" w:rsidP="00866810">
      <w:pPr>
        <w:tabs>
          <w:tab w:val="left" w:pos="9781"/>
        </w:tabs>
        <w:spacing w:after="118" w:line="240" w:lineRule="auto"/>
        <w:ind w:left="709" w:right="709"/>
        <w:jc w:val="both"/>
        <w:rPr>
          <w:rFonts w:asciiTheme="minorHAnsi" w:hAnsiTheme="minorHAnsi"/>
          <w:sz w:val="22"/>
          <w:szCs w:val="22"/>
        </w:rPr>
      </w:pPr>
      <w:r w:rsidRPr="004D147B">
        <w:rPr>
          <w:rFonts w:asciiTheme="minorHAnsi" w:hAnsiTheme="minorHAnsi"/>
          <w:sz w:val="22"/>
          <w:szCs w:val="22"/>
        </w:rPr>
        <w:t xml:space="preserve">b) preencham as condições de credenciamento constantes deste Edital. </w:t>
      </w:r>
    </w:p>
    <w:p w:rsidR="004D147B" w:rsidRPr="00942899" w:rsidRDefault="00942899" w:rsidP="00866810">
      <w:pPr>
        <w:tabs>
          <w:tab w:val="left" w:pos="9781"/>
        </w:tabs>
        <w:spacing w:after="118" w:line="240" w:lineRule="auto"/>
        <w:ind w:left="709" w:right="709"/>
        <w:jc w:val="both"/>
        <w:rPr>
          <w:rFonts w:asciiTheme="minorHAnsi" w:hAnsiTheme="minorHAnsi"/>
          <w:sz w:val="22"/>
          <w:szCs w:val="22"/>
        </w:rPr>
      </w:pPr>
      <w:r w:rsidRPr="00942899">
        <w:rPr>
          <w:rFonts w:asciiTheme="minorHAnsi" w:hAnsiTheme="minorHAnsi"/>
          <w:sz w:val="22"/>
          <w:szCs w:val="22"/>
        </w:rPr>
        <w:t xml:space="preserve">5.5 - </w:t>
      </w:r>
      <w:r w:rsidR="004D147B" w:rsidRPr="00942899">
        <w:rPr>
          <w:rFonts w:asciiTheme="minorHAnsi" w:hAnsiTheme="minorHAnsi"/>
          <w:sz w:val="22"/>
          <w:szCs w:val="22"/>
        </w:rPr>
        <w:t>Não poderão participar da presente licitação as interessadas:</w:t>
      </w:r>
    </w:p>
    <w:p w:rsidR="004D147B" w:rsidRPr="004D147B" w:rsidRDefault="004D147B" w:rsidP="00866810">
      <w:pPr>
        <w:tabs>
          <w:tab w:val="left" w:pos="9781"/>
        </w:tabs>
        <w:spacing w:after="118" w:line="240" w:lineRule="auto"/>
        <w:ind w:left="709" w:right="709"/>
        <w:jc w:val="both"/>
        <w:rPr>
          <w:rFonts w:asciiTheme="minorHAnsi" w:hAnsiTheme="minorHAnsi"/>
          <w:sz w:val="22"/>
          <w:szCs w:val="22"/>
        </w:rPr>
      </w:pPr>
      <w:r w:rsidRPr="004D147B">
        <w:rPr>
          <w:rFonts w:asciiTheme="minorHAnsi" w:hAnsiTheme="minorHAnsi"/>
          <w:sz w:val="22"/>
          <w:szCs w:val="22"/>
        </w:rPr>
        <w:t>a) que se encontre em processo de dissolução, de fusão, de cisão ou de incorporação;</w:t>
      </w:r>
    </w:p>
    <w:p w:rsidR="004D147B" w:rsidRPr="004D147B" w:rsidRDefault="004D147B" w:rsidP="00866810">
      <w:pPr>
        <w:tabs>
          <w:tab w:val="left" w:pos="9781"/>
        </w:tabs>
        <w:spacing w:after="118" w:line="240" w:lineRule="auto"/>
        <w:ind w:left="709" w:right="709"/>
        <w:jc w:val="both"/>
        <w:rPr>
          <w:rFonts w:asciiTheme="minorHAnsi" w:hAnsiTheme="minorHAnsi"/>
          <w:sz w:val="22"/>
          <w:szCs w:val="22"/>
        </w:rPr>
      </w:pPr>
      <w:r w:rsidRPr="004D147B">
        <w:rPr>
          <w:rFonts w:asciiTheme="minorHAnsi" w:hAnsiTheme="minorHAnsi"/>
          <w:sz w:val="22"/>
          <w:szCs w:val="22"/>
        </w:rPr>
        <w:t>b) que tenha sido decretada a sua falência;</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c) que estejam cumprindo suspensão temporária de participar em licitação e impedimento de</w:t>
      </w:r>
      <w:r w:rsidR="00E85083">
        <w:rPr>
          <w:rFonts w:asciiTheme="minorHAnsi" w:hAnsiTheme="minorHAnsi"/>
          <w:sz w:val="22"/>
          <w:szCs w:val="22"/>
        </w:rPr>
        <w:t xml:space="preserve"> </w:t>
      </w:r>
      <w:r w:rsidRPr="004D147B">
        <w:rPr>
          <w:rFonts w:asciiTheme="minorHAnsi" w:hAnsiTheme="minorHAnsi"/>
          <w:sz w:val="22"/>
          <w:szCs w:val="22"/>
        </w:rPr>
        <w:t xml:space="preserve">contratar com o município de </w:t>
      </w:r>
      <w:r w:rsidR="00094420">
        <w:rPr>
          <w:rFonts w:asciiTheme="minorHAnsi" w:hAnsiTheme="minorHAnsi"/>
          <w:sz w:val="22"/>
          <w:szCs w:val="22"/>
        </w:rPr>
        <w:t>Vila Pavão</w:t>
      </w:r>
      <w:r w:rsidRPr="004D147B">
        <w:rPr>
          <w:rFonts w:asciiTheme="minorHAnsi" w:hAnsiTheme="minorHAnsi"/>
          <w:sz w:val="22"/>
          <w:szCs w:val="22"/>
        </w:rPr>
        <w:t xml:space="preserve"> ou tenham sido declaradas inidôneas para licitar</w:t>
      </w:r>
      <w:r w:rsidR="00E85083">
        <w:rPr>
          <w:rFonts w:asciiTheme="minorHAnsi" w:hAnsiTheme="minorHAnsi"/>
          <w:sz w:val="22"/>
          <w:szCs w:val="22"/>
        </w:rPr>
        <w:t xml:space="preserve"> </w:t>
      </w:r>
      <w:r w:rsidRPr="004D147B">
        <w:rPr>
          <w:rFonts w:asciiTheme="minorHAnsi" w:hAnsiTheme="minorHAnsi"/>
          <w:sz w:val="22"/>
          <w:szCs w:val="22"/>
        </w:rPr>
        <w:t>ou contratar com a Administração Pública, direta ou indireta, federal, estadual, municipal ou</w:t>
      </w:r>
      <w:r w:rsidR="00E85083">
        <w:rPr>
          <w:rFonts w:asciiTheme="minorHAnsi" w:hAnsiTheme="minorHAnsi"/>
          <w:sz w:val="22"/>
          <w:szCs w:val="22"/>
        </w:rPr>
        <w:t xml:space="preserve"> </w:t>
      </w:r>
      <w:r w:rsidRPr="004D147B">
        <w:rPr>
          <w:rFonts w:asciiTheme="minorHAnsi" w:hAnsiTheme="minorHAnsi"/>
          <w:sz w:val="22"/>
          <w:szCs w:val="22"/>
        </w:rPr>
        <w:t>do Distrito Federal, bem como licitantes que se apresentem constituídas na forma de empresas</w:t>
      </w:r>
      <w:r w:rsidR="00E85083">
        <w:rPr>
          <w:rFonts w:asciiTheme="minorHAnsi" w:hAnsiTheme="minorHAnsi"/>
          <w:sz w:val="22"/>
          <w:szCs w:val="22"/>
        </w:rPr>
        <w:t xml:space="preserve"> </w:t>
      </w:r>
      <w:r w:rsidRPr="004D147B">
        <w:rPr>
          <w:rFonts w:asciiTheme="minorHAnsi" w:hAnsiTheme="minorHAnsi"/>
          <w:sz w:val="22"/>
          <w:szCs w:val="22"/>
        </w:rPr>
        <w:t>em consórcio e sejam controladoras, coligadas ou subsidiárias entre si, ou ainda, qualquer que</w:t>
      </w:r>
      <w:r w:rsidR="00E85083">
        <w:rPr>
          <w:rFonts w:asciiTheme="minorHAnsi" w:hAnsiTheme="minorHAnsi"/>
          <w:sz w:val="22"/>
          <w:szCs w:val="22"/>
        </w:rPr>
        <w:t xml:space="preserve"> </w:t>
      </w:r>
      <w:r w:rsidRPr="004D147B">
        <w:rPr>
          <w:rFonts w:asciiTheme="minorHAnsi" w:hAnsiTheme="minorHAnsi"/>
          <w:sz w:val="22"/>
          <w:szCs w:val="22"/>
        </w:rPr>
        <w:t>seja sua forma de constituição;</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d) seus sócios, procuradores, gerentes, administradores, prepostos ou vinculados, tenham</w:t>
      </w:r>
      <w:r w:rsidR="00E85083">
        <w:rPr>
          <w:rFonts w:asciiTheme="minorHAnsi" w:hAnsiTheme="minorHAnsi"/>
          <w:sz w:val="22"/>
          <w:szCs w:val="22"/>
        </w:rPr>
        <w:t xml:space="preserve"> </w:t>
      </w:r>
      <w:r w:rsidRPr="004D147B">
        <w:rPr>
          <w:rFonts w:asciiTheme="minorHAnsi" w:hAnsiTheme="minorHAnsi"/>
          <w:sz w:val="22"/>
          <w:szCs w:val="22"/>
        </w:rPr>
        <w:t>sofrido qualquer penalidade administrativa e/ou judicial restritiva do direito de licitar ou</w:t>
      </w:r>
      <w:r w:rsidR="00E85083">
        <w:rPr>
          <w:rFonts w:asciiTheme="minorHAnsi" w:hAnsiTheme="minorHAnsi"/>
          <w:sz w:val="22"/>
          <w:szCs w:val="22"/>
        </w:rPr>
        <w:t xml:space="preserve"> </w:t>
      </w:r>
      <w:r w:rsidRPr="004D147B">
        <w:rPr>
          <w:rFonts w:asciiTheme="minorHAnsi" w:hAnsiTheme="minorHAnsi"/>
          <w:sz w:val="22"/>
          <w:szCs w:val="22"/>
        </w:rPr>
        <w:t xml:space="preserve">contratar com a </w:t>
      </w:r>
      <w:r w:rsidRPr="004D147B">
        <w:rPr>
          <w:rFonts w:asciiTheme="minorHAnsi" w:hAnsiTheme="minorHAnsi"/>
          <w:sz w:val="22"/>
          <w:szCs w:val="22"/>
        </w:rPr>
        <w:lastRenderedPageBreak/>
        <w:t>Administração Pública na forma da Lei de Licitações, bem como aqueles que</w:t>
      </w:r>
      <w:r w:rsidR="00E85083">
        <w:rPr>
          <w:rFonts w:asciiTheme="minorHAnsi" w:hAnsiTheme="minorHAnsi"/>
          <w:sz w:val="22"/>
          <w:szCs w:val="22"/>
        </w:rPr>
        <w:t xml:space="preserve"> </w:t>
      </w:r>
      <w:r w:rsidRPr="004D147B">
        <w:rPr>
          <w:rFonts w:asciiTheme="minorHAnsi" w:hAnsiTheme="minorHAnsi"/>
          <w:sz w:val="22"/>
          <w:szCs w:val="22"/>
        </w:rPr>
        <w:t>se encontram ou encontravam em exercício do munus de procurador (mandatário),</w:t>
      </w:r>
      <w:r w:rsidR="00E85083">
        <w:rPr>
          <w:rFonts w:asciiTheme="minorHAnsi" w:hAnsiTheme="minorHAnsi"/>
          <w:sz w:val="22"/>
          <w:szCs w:val="22"/>
        </w:rPr>
        <w:t xml:space="preserve"> </w:t>
      </w:r>
      <w:r w:rsidRPr="004D147B">
        <w:rPr>
          <w:rFonts w:asciiTheme="minorHAnsi" w:hAnsiTheme="minorHAnsi"/>
          <w:sz w:val="22"/>
          <w:szCs w:val="22"/>
        </w:rPr>
        <w:t>administrador ou gerente de empresa(a) que tenha sofrido penalidade administrativa ou</w:t>
      </w:r>
      <w:r w:rsidR="00E85083">
        <w:rPr>
          <w:rFonts w:asciiTheme="minorHAnsi" w:hAnsiTheme="minorHAnsi"/>
          <w:sz w:val="22"/>
          <w:szCs w:val="22"/>
        </w:rPr>
        <w:t xml:space="preserve"> </w:t>
      </w:r>
      <w:r w:rsidRPr="004D147B">
        <w:rPr>
          <w:rFonts w:asciiTheme="minorHAnsi" w:hAnsiTheme="minorHAnsi"/>
          <w:sz w:val="22"/>
          <w:szCs w:val="22"/>
        </w:rPr>
        <w:t>judicial restritiva do direito a licitar ou contratar com a Administração Pública;</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e) empresas estrangeiras que não funcionem no país;</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f) possuem em seu quadro funcional servidor ou dirigente de órgão ou entidade contratante ou</w:t>
      </w:r>
      <w:r w:rsidR="00E85083">
        <w:rPr>
          <w:rFonts w:asciiTheme="minorHAnsi" w:hAnsiTheme="minorHAnsi"/>
          <w:sz w:val="22"/>
          <w:szCs w:val="22"/>
        </w:rPr>
        <w:t xml:space="preserve"> </w:t>
      </w:r>
      <w:r w:rsidRPr="004D147B">
        <w:rPr>
          <w:rFonts w:asciiTheme="minorHAnsi" w:hAnsiTheme="minorHAnsi"/>
          <w:sz w:val="22"/>
          <w:szCs w:val="22"/>
        </w:rPr>
        <w:t>responsável pela licitação;</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g) empresas cujo objeto social não seja pertinente e compatível com o objeto deste Pregão;</w:t>
      </w:r>
    </w:p>
    <w:p w:rsidR="004D147B" w:rsidRPr="004D147B" w:rsidRDefault="004D147B" w:rsidP="00094420">
      <w:pPr>
        <w:tabs>
          <w:tab w:val="left" w:pos="9781"/>
        </w:tabs>
        <w:spacing w:after="120"/>
        <w:ind w:left="709" w:right="709"/>
        <w:jc w:val="both"/>
        <w:rPr>
          <w:rFonts w:asciiTheme="minorHAnsi" w:hAnsiTheme="minorHAnsi"/>
          <w:sz w:val="22"/>
          <w:szCs w:val="22"/>
        </w:rPr>
      </w:pPr>
      <w:r w:rsidRPr="004D147B">
        <w:rPr>
          <w:rFonts w:asciiTheme="minorHAnsi" w:hAnsiTheme="minorHAnsi"/>
          <w:sz w:val="22"/>
          <w:szCs w:val="22"/>
        </w:rPr>
        <w:t>h) que não se enquadrem na condição de Micro ou Pequena Empresa nos termos do artigo 3º da</w:t>
      </w:r>
      <w:r w:rsidR="00E85083">
        <w:rPr>
          <w:rFonts w:asciiTheme="minorHAnsi" w:hAnsiTheme="minorHAnsi"/>
          <w:sz w:val="22"/>
          <w:szCs w:val="22"/>
        </w:rPr>
        <w:t xml:space="preserve"> </w:t>
      </w:r>
      <w:r w:rsidRPr="004D147B">
        <w:rPr>
          <w:rFonts w:asciiTheme="minorHAnsi" w:hAnsiTheme="minorHAnsi"/>
          <w:sz w:val="22"/>
          <w:szCs w:val="22"/>
        </w:rPr>
        <w:t>Lei Complementar nº 123/2006 e suas alterações;</w:t>
      </w:r>
    </w:p>
    <w:p w:rsidR="006F7B4A" w:rsidRDefault="004D147B" w:rsidP="00E74AA9">
      <w:pPr>
        <w:tabs>
          <w:tab w:val="left" w:pos="9781"/>
        </w:tabs>
        <w:spacing w:after="360"/>
        <w:ind w:left="709" w:right="709"/>
        <w:jc w:val="both"/>
        <w:rPr>
          <w:rFonts w:asciiTheme="minorHAnsi" w:hAnsiTheme="minorHAnsi"/>
          <w:sz w:val="22"/>
          <w:szCs w:val="22"/>
        </w:rPr>
      </w:pPr>
      <w:r w:rsidRPr="004D147B">
        <w:rPr>
          <w:rFonts w:asciiTheme="minorHAnsi" w:hAnsiTheme="minorHAnsi"/>
          <w:sz w:val="22"/>
          <w:szCs w:val="22"/>
        </w:rPr>
        <w:t>i) que mesmo enquadrada nos limites de faturamento descritos no artigo 3º, se encontrem em</w:t>
      </w:r>
      <w:r w:rsidR="00E85083">
        <w:rPr>
          <w:rFonts w:asciiTheme="minorHAnsi" w:hAnsiTheme="minorHAnsi"/>
          <w:sz w:val="22"/>
          <w:szCs w:val="22"/>
        </w:rPr>
        <w:t xml:space="preserve"> </w:t>
      </w:r>
      <w:r w:rsidRPr="004D147B">
        <w:rPr>
          <w:rFonts w:asciiTheme="minorHAnsi" w:hAnsiTheme="minorHAnsi"/>
          <w:sz w:val="22"/>
          <w:szCs w:val="22"/>
        </w:rPr>
        <w:t>alguma das situações descritas</w:t>
      </w:r>
      <w:r w:rsidR="0097083A">
        <w:rPr>
          <w:rFonts w:asciiTheme="minorHAnsi" w:hAnsiTheme="minorHAnsi"/>
          <w:sz w:val="22"/>
          <w:szCs w:val="22"/>
        </w:rPr>
        <w:t xml:space="preserve"> </w:t>
      </w:r>
      <w:r w:rsidRPr="004D147B">
        <w:rPr>
          <w:rFonts w:asciiTheme="minorHAnsi" w:hAnsiTheme="minorHAnsi"/>
          <w:sz w:val="22"/>
          <w:szCs w:val="22"/>
        </w:rPr>
        <w:t>no</w:t>
      </w:r>
      <w:r w:rsidR="0097083A">
        <w:rPr>
          <w:rFonts w:asciiTheme="minorHAnsi" w:hAnsiTheme="minorHAnsi"/>
          <w:sz w:val="22"/>
          <w:szCs w:val="22"/>
        </w:rPr>
        <w:t xml:space="preserve"> </w:t>
      </w:r>
      <w:r w:rsidRPr="004D147B">
        <w:rPr>
          <w:rFonts w:asciiTheme="minorHAnsi" w:hAnsiTheme="minorHAnsi"/>
          <w:sz w:val="22"/>
          <w:szCs w:val="22"/>
        </w:rPr>
        <w:t>§4º</w:t>
      </w:r>
      <w:r w:rsidR="0097083A">
        <w:rPr>
          <w:rFonts w:asciiTheme="minorHAnsi" w:hAnsiTheme="minorHAnsi"/>
          <w:sz w:val="22"/>
          <w:szCs w:val="22"/>
        </w:rPr>
        <w:t xml:space="preserve"> </w:t>
      </w:r>
      <w:r w:rsidRPr="004D147B">
        <w:rPr>
          <w:rFonts w:asciiTheme="minorHAnsi" w:hAnsiTheme="minorHAnsi"/>
          <w:sz w:val="22"/>
          <w:szCs w:val="22"/>
        </w:rPr>
        <w:t>do</w:t>
      </w:r>
      <w:r w:rsidR="0097083A">
        <w:rPr>
          <w:rFonts w:asciiTheme="minorHAnsi" w:hAnsiTheme="minorHAnsi"/>
          <w:sz w:val="22"/>
          <w:szCs w:val="22"/>
        </w:rPr>
        <w:t xml:space="preserve"> r</w:t>
      </w:r>
      <w:r w:rsidRPr="004D147B">
        <w:rPr>
          <w:rFonts w:asciiTheme="minorHAnsi" w:hAnsiTheme="minorHAnsi"/>
          <w:sz w:val="22"/>
          <w:szCs w:val="22"/>
        </w:rPr>
        <w:t>eferido</w:t>
      </w:r>
      <w:r w:rsidR="0097083A">
        <w:rPr>
          <w:rFonts w:asciiTheme="minorHAnsi" w:hAnsiTheme="minorHAnsi"/>
          <w:sz w:val="22"/>
          <w:szCs w:val="22"/>
        </w:rPr>
        <w:t xml:space="preserve"> </w:t>
      </w:r>
      <w:r w:rsidRPr="004D147B">
        <w:rPr>
          <w:rFonts w:asciiTheme="minorHAnsi" w:hAnsiTheme="minorHAnsi"/>
          <w:sz w:val="22"/>
          <w:szCs w:val="22"/>
        </w:rPr>
        <w:t>artigo.</w:t>
      </w:r>
    </w:p>
    <w:p w:rsidR="004575E2" w:rsidRPr="00E74AA9" w:rsidRDefault="00E74AA9" w:rsidP="00E74AA9">
      <w:pPr>
        <w:pStyle w:val="Corpodetexto"/>
        <w:spacing w:line="244" w:lineRule="auto"/>
        <w:ind w:left="709" w:right="709"/>
        <w:jc w:val="both"/>
        <w:rPr>
          <w:rFonts w:asciiTheme="minorHAnsi" w:hAnsiTheme="minorHAnsi"/>
          <w:b/>
          <w:sz w:val="22"/>
          <w:szCs w:val="22"/>
        </w:rPr>
      </w:pPr>
      <w:r>
        <w:rPr>
          <w:rFonts w:asciiTheme="minorHAnsi" w:hAnsiTheme="minorHAnsi"/>
          <w:b/>
          <w:w w:val="105"/>
          <w:sz w:val="22"/>
          <w:szCs w:val="22"/>
        </w:rPr>
        <w:t xml:space="preserve">6 - </w:t>
      </w:r>
      <w:r w:rsidR="00F91116" w:rsidRPr="00E74AA9">
        <w:rPr>
          <w:rFonts w:asciiTheme="minorHAnsi" w:hAnsiTheme="minorHAnsi"/>
          <w:b/>
          <w:w w:val="105"/>
          <w:sz w:val="22"/>
          <w:szCs w:val="22"/>
        </w:rPr>
        <w:t xml:space="preserve">DA PARTICIPAÇÃO DE MICROEMPRESA OU EMPRESA DE PEQUENO PORTE E MICROEMPREENDEDOR INDIVIDUAL </w:t>
      </w:r>
      <w:r w:rsidR="004575E2">
        <w:rPr>
          <w:rFonts w:asciiTheme="minorHAnsi" w:hAnsiTheme="minorHAnsi"/>
          <w:b/>
          <w:w w:val="105"/>
          <w:sz w:val="22"/>
          <w:szCs w:val="22"/>
        </w:rPr>
        <w:t>–</w:t>
      </w:r>
      <w:r w:rsidR="00F91116" w:rsidRPr="00E74AA9">
        <w:rPr>
          <w:rFonts w:asciiTheme="minorHAnsi" w:hAnsiTheme="minorHAnsi"/>
          <w:b/>
          <w:spacing w:val="-9"/>
          <w:w w:val="105"/>
          <w:sz w:val="22"/>
          <w:szCs w:val="22"/>
        </w:rPr>
        <w:t xml:space="preserve"> </w:t>
      </w:r>
      <w:r w:rsidR="00F91116" w:rsidRPr="00E74AA9">
        <w:rPr>
          <w:rFonts w:asciiTheme="minorHAnsi" w:hAnsiTheme="minorHAnsi"/>
          <w:b/>
          <w:w w:val="105"/>
          <w:sz w:val="22"/>
          <w:szCs w:val="22"/>
        </w:rPr>
        <w:t>MEI</w:t>
      </w:r>
    </w:p>
    <w:p w:rsidR="006F7B4A" w:rsidRPr="001E06A7" w:rsidRDefault="00E74AA9" w:rsidP="00E74AA9">
      <w:pPr>
        <w:pStyle w:val="PargrafodaLista"/>
        <w:widowControl w:val="0"/>
        <w:tabs>
          <w:tab w:val="left" w:pos="1146"/>
        </w:tabs>
        <w:autoSpaceDE w:val="0"/>
        <w:autoSpaceDN w:val="0"/>
        <w:spacing w:after="120" w:line="244" w:lineRule="auto"/>
        <w:ind w:left="701" w:right="709"/>
        <w:contextualSpacing w:val="0"/>
        <w:jc w:val="both"/>
        <w:rPr>
          <w:rFonts w:asciiTheme="minorHAnsi" w:hAnsiTheme="minorHAnsi"/>
          <w:sz w:val="22"/>
          <w:szCs w:val="22"/>
        </w:rPr>
      </w:pPr>
      <w:r>
        <w:rPr>
          <w:rFonts w:asciiTheme="minorHAnsi" w:hAnsiTheme="minorHAnsi"/>
          <w:sz w:val="22"/>
          <w:szCs w:val="22"/>
        </w:rPr>
        <w:t xml:space="preserve">6.1 - </w:t>
      </w:r>
      <w:r w:rsidR="006F7B4A" w:rsidRPr="001E06A7">
        <w:rPr>
          <w:rFonts w:asciiTheme="minorHAnsi" w:hAnsiTheme="minorHAnsi"/>
          <w:sz w:val="22"/>
          <w:szCs w:val="22"/>
        </w:rPr>
        <w:t>Nos termos dos artigos 42 e 43, da Lei Complementar Nº 123, de 14/12/2006, alterada pela Lei Complementar Nº 147, de 07/08/2014, as microempresas ou empresas de pequeno porte deverão apresentar toda a documentação exigida para efeito de comprovação de regularidade fiscal, conforme item 8.2.3 deste Edital, mesmo que esta apresente alguma restrição.</w:t>
      </w:r>
    </w:p>
    <w:p w:rsidR="006F7B4A" w:rsidRPr="001E06A7" w:rsidRDefault="00E74AA9" w:rsidP="00BA3E39">
      <w:pPr>
        <w:pStyle w:val="PargrafodaLista"/>
        <w:widowControl w:val="0"/>
        <w:tabs>
          <w:tab w:val="left" w:pos="1336"/>
        </w:tabs>
        <w:autoSpaceDE w:val="0"/>
        <w:autoSpaceDN w:val="0"/>
        <w:spacing w:after="120" w:line="244" w:lineRule="auto"/>
        <w:ind w:left="701" w:right="709"/>
        <w:contextualSpacing w:val="0"/>
        <w:jc w:val="both"/>
        <w:rPr>
          <w:rFonts w:asciiTheme="minorHAnsi" w:hAnsiTheme="minorHAnsi"/>
          <w:sz w:val="22"/>
          <w:szCs w:val="22"/>
        </w:rPr>
      </w:pPr>
      <w:r>
        <w:rPr>
          <w:rFonts w:asciiTheme="minorHAnsi" w:hAnsiTheme="minorHAnsi"/>
          <w:sz w:val="22"/>
          <w:szCs w:val="22"/>
        </w:rPr>
        <w:t xml:space="preserve">6.2 - </w:t>
      </w:r>
      <w:r w:rsidR="006F7B4A" w:rsidRPr="001E06A7">
        <w:rPr>
          <w:rFonts w:asciiTheme="minorHAnsi" w:hAnsiTheme="minorHAnsi"/>
          <w:sz w:val="22"/>
          <w:szCs w:val="22"/>
        </w:rPr>
        <w:t>Havendo alguma restrição na comprovação da regularidade fiscal, será assegurado o prazo de 5 (cinco)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6F7B4A" w:rsidRPr="001E06A7" w:rsidRDefault="00E74AA9" w:rsidP="00BA3E39">
      <w:pPr>
        <w:pStyle w:val="PargrafodaLista"/>
        <w:widowControl w:val="0"/>
        <w:tabs>
          <w:tab w:val="left" w:pos="1170"/>
        </w:tabs>
        <w:autoSpaceDE w:val="0"/>
        <w:autoSpaceDN w:val="0"/>
        <w:spacing w:after="120" w:line="244" w:lineRule="auto"/>
        <w:ind w:left="701" w:right="709"/>
        <w:contextualSpacing w:val="0"/>
        <w:jc w:val="both"/>
        <w:rPr>
          <w:rFonts w:asciiTheme="minorHAnsi" w:hAnsiTheme="minorHAnsi"/>
          <w:sz w:val="22"/>
          <w:szCs w:val="22"/>
        </w:rPr>
      </w:pPr>
      <w:r>
        <w:rPr>
          <w:rFonts w:asciiTheme="minorHAnsi" w:hAnsiTheme="minorHAnsi"/>
          <w:sz w:val="22"/>
          <w:szCs w:val="22"/>
        </w:rPr>
        <w:t xml:space="preserve">6.3 - </w:t>
      </w:r>
      <w:r w:rsidR="006F7B4A" w:rsidRPr="001E06A7">
        <w:rPr>
          <w:rFonts w:asciiTheme="minorHAnsi" w:hAnsiTheme="minorHAnsi"/>
          <w:sz w:val="22"/>
          <w:szCs w:val="22"/>
        </w:rPr>
        <w:t>A não regularização da documentação no prazo previsto no subitem 4.1.1, implicará decadência do direito à contratação, sem prejuízo das sanções previstas no artigo 81 da Lei n</w:t>
      </w:r>
      <w:r w:rsidR="006F7B4A" w:rsidRPr="001E06A7">
        <w:rPr>
          <w:rFonts w:asciiTheme="minorHAnsi" w:hAnsiTheme="minorHAnsi"/>
          <w:sz w:val="22"/>
          <w:szCs w:val="22"/>
          <w:vertAlign w:val="superscript"/>
        </w:rPr>
        <w:t>o</w:t>
      </w:r>
      <w:r w:rsidR="006F7B4A" w:rsidRPr="001E06A7">
        <w:rPr>
          <w:rFonts w:asciiTheme="minorHAnsi" w:hAnsiTheme="minorHAnsi"/>
          <w:sz w:val="22"/>
          <w:szCs w:val="22"/>
        </w:rPr>
        <w:t xml:space="preserve"> 8.666, de 21 de junho de 1993, sendo facultado à Administração convocar para nova sessão pública os licitantes remanescentes, na ordem de classificação, para contratação, ou revogar a licitação.</w:t>
      </w:r>
    </w:p>
    <w:p w:rsidR="006F7B4A" w:rsidRPr="001E06A7" w:rsidRDefault="00E74AA9" w:rsidP="00BA3E39">
      <w:pPr>
        <w:pStyle w:val="PargrafodaLista"/>
        <w:widowControl w:val="0"/>
        <w:tabs>
          <w:tab w:val="left" w:pos="1209"/>
        </w:tabs>
        <w:autoSpaceDE w:val="0"/>
        <w:autoSpaceDN w:val="0"/>
        <w:spacing w:after="120" w:line="244" w:lineRule="auto"/>
        <w:ind w:left="701" w:right="710"/>
        <w:contextualSpacing w:val="0"/>
        <w:jc w:val="both"/>
        <w:rPr>
          <w:rFonts w:asciiTheme="minorHAnsi" w:hAnsiTheme="minorHAnsi"/>
          <w:sz w:val="22"/>
          <w:szCs w:val="22"/>
        </w:rPr>
      </w:pPr>
      <w:r>
        <w:rPr>
          <w:rFonts w:asciiTheme="minorHAnsi" w:hAnsiTheme="minorHAnsi"/>
          <w:sz w:val="22"/>
          <w:szCs w:val="22"/>
        </w:rPr>
        <w:t xml:space="preserve">6.4 - </w:t>
      </w:r>
      <w:r w:rsidR="006F7B4A" w:rsidRPr="001E06A7">
        <w:rPr>
          <w:rFonts w:asciiTheme="minorHAnsi" w:hAnsiTheme="minorHAnsi"/>
          <w:sz w:val="22"/>
          <w:szCs w:val="22"/>
        </w:rPr>
        <w:t>Será assegurada, como critério de desempate, preferência de contratação para as microempresas ou empresas de pequeno porte, entendendo-se por empate aquelas situações em que as propostas apresentadas pelas microempresas e empresas de pequeno porte sejam iguais ou até 5% (cinco por cento) superiores à proposta mais bem classificada e desde que a melhor oferta inicial não seja de uma microempresa ou empresa de pequeno</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porte.</w:t>
      </w:r>
    </w:p>
    <w:p w:rsidR="006F7B4A" w:rsidRPr="001E06A7" w:rsidRDefault="00E74AA9" w:rsidP="00BA3E39">
      <w:pPr>
        <w:widowControl w:val="0"/>
        <w:tabs>
          <w:tab w:val="left" w:pos="1122"/>
        </w:tabs>
        <w:autoSpaceDE w:val="0"/>
        <w:autoSpaceDN w:val="0"/>
        <w:spacing w:after="120" w:line="240" w:lineRule="auto"/>
        <w:jc w:val="both"/>
        <w:rPr>
          <w:rFonts w:asciiTheme="minorHAnsi" w:hAnsiTheme="minorHAnsi"/>
          <w:sz w:val="22"/>
          <w:szCs w:val="22"/>
        </w:rPr>
      </w:pPr>
      <w:r>
        <w:rPr>
          <w:rFonts w:asciiTheme="minorHAnsi" w:hAnsiTheme="minorHAnsi"/>
          <w:sz w:val="22"/>
          <w:szCs w:val="22"/>
        </w:rPr>
        <w:t xml:space="preserve">              6.5 - </w:t>
      </w:r>
      <w:r w:rsidR="006F7B4A" w:rsidRPr="00E74AA9">
        <w:rPr>
          <w:rFonts w:asciiTheme="minorHAnsi" w:hAnsiTheme="minorHAnsi"/>
          <w:sz w:val="22"/>
          <w:szCs w:val="22"/>
        </w:rPr>
        <w:t>Ocorrendo o empate, proceder-se-á da seguinte</w:t>
      </w:r>
      <w:r w:rsidR="006F7B4A" w:rsidRPr="00E74AA9">
        <w:rPr>
          <w:rFonts w:asciiTheme="minorHAnsi" w:hAnsiTheme="minorHAnsi"/>
          <w:spacing w:val="-5"/>
          <w:sz w:val="22"/>
          <w:szCs w:val="22"/>
        </w:rPr>
        <w:t xml:space="preserve"> </w:t>
      </w:r>
      <w:r w:rsidR="006F7B4A" w:rsidRPr="00E74AA9">
        <w:rPr>
          <w:rFonts w:asciiTheme="minorHAnsi" w:hAnsiTheme="minorHAnsi"/>
          <w:sz w:val="22"/>
          <w:szCs w:val="22"/>
        </w:rPr>
        <w:t>forma:</w:t>
      </w:r>
    </w:p>
    <w:p w:rsidR="006F7B4A" w:rsidRPr="00BA3E39" w:rsidRDefault="006F7B4A" w:rsidP="00B14783">
      <w:pPr>
        <w:pStyle w:val="PargrafodaLista"/>
        <w:widowControl w:val="0"/>
        <w:numPr>
          <w:ilvl w:val="0"/>
          <w:numId w:val="16"/>
        </w:numPr>
        <w:tabs>
          <w:tab w:val="left" w:pos="982"/>
        </w:tabs>
        <w:autoSpaceDE w:val="0"/>
        <w:autoSpaceDN w:val="0"/>
        <w:spacing w:after="120" w:line="244" w:lineRule="auto"/>
        <w:ind w:right="710" w:firstLine="0"/>
        <w:contextualSpacing w:val="0"/>
        <w:jc w:val="both"/>
        <w:rPr>
          <w:rFonts w:asciiTheme="minorHAnsi" w:hAnsiTheme="minorHAnsi"/>
          <w:sz w:val="22"/>
          <w:szCs w:val="22"/>
        </w:rPr>
      </w:pPr>
      <w:r w:rsidRPr="00BA3E39">
        <w:rPr>
          <w:rFonts w:asciiTheme="minorHAnsi" w:hAnsiTheme="minorHAnsi"/>
          <w:sz w:val="22"/>
          <w:szCs w:val="22"/>
        </w:rPr>
        <w:t>A microempresa ou empresa de pequeno porte mais bem classificada poderá apresentar proposta de preço inferior àquela considerada vencedora do certame, situação em que será adjudicado em seu favor o objeto</w:t>
      </w:r>
      <w:r w:rsidRPr="00BA3E39">
        <w:rPr>
          <w:rFonts w:asciiTheme="minorHAnsi" w:hAnsiTheme="minorHAnsi"/>
          <w:spacing w:val="3"/>
          <w:sz w:val="22"/>
          <w:szCs w:val="22"/>
        </w:rPr>
        <w:t xml:space="preserve"> </w:t>
      </w:r>
      <w:r w:rsidRPr="00BA3E39">
        <w:rPr>
          <w:rFonts w:asciiTheme="minorHAnsi" w:hAnsiTheme="minorHAnsi"/>
          <w:sz w:val="22"/>
          <w:szCs w:val="22"/>
        </w:rPr>
        <w:t>licitado;</w:t>
      </w:r>
    </w:p>
    <w:p w:rsidR="006F7B4A" w:rsidRPr="00BA3E39" w:rsidRDefault="006F7B4A" w:rsidP="00B14783">
      <w:pPr>
        <w:pStyle w:val="PargrafodaLista"/>
        <w:widowControl w:val="0"/>
        <w:numPr>
          <w:ilvl w:val="0"/>
          <w:numId w:val="16"/>
        </w:numPr>
        <w:tabs>
          <w:tab w:val="left" w:pos="1032"/>
        </w:tabs>
        <w:autoSpaceDE w:val="0"/>
        <w:autoSpaceDN w:val="0"/>
        <w:spacing w:after="120" w:line="244" w:lineRule="auto"/>
        <w:ind w:right="707" w:firstLine="0"/>
        <w:contextualSpacing w:val="0"/>
        <w:jc w:val="both"/>
        <w:rPr>
          <w:rFonts w:asciiTheme="minorHAnsi" w:hAnsiTheme="minorHAnsi"/>
          <w:sz w:val="22"/>
          <w:szCs w:val="22"/>
        </w:rPr>
      </w:pPr>
      <w:r w:rsidRPr="00BA3E39">
        <w:rPr>
          <w:rFonts w:asciiTheme="minorHAnsi" w:hAnsiTheme="minorHAnsi"/>
          <w:sz w:val="22"/>
          <w:szCs w:val="22"/>
        </w:rPr>
        <w:t xml:space="preserve">Não ocorrendo a contratação da microempresa ou empresa de pequeno porte, serão convocadas as remanescentes que porventura se enquadrem na hipótese do subitem 4.3, na ordem classificatória, </w:t>
      </w:r>
      <w:r w:rsidRPr="00BA3E39">
        <w:rPr>
          <w:rFonts w:asciiTheme="minorHAnsi" w:hAnsiTheme="minorHAnsi"/>
          <w:sz w:val="22"/>
          <w:szCs w:val="22"/>
        </w:rPr>
        <w:lastRenderedPageBreak/>
        <w:t>para o exercício do mesmo</w:t>
      </w:r>
      <w:r w:rsidRPr="00BA3E39">
        <w:rPr>
          <w:rFonts w:asciiTheme="minorHAnsi" w:hAnsiTheme="minorHAnsi"/>
          <w:spacing w:val="-4"/>
          <w:sz w:val="22"/>
          <w:szCs w:val="22"/>
        </w:rPr>
        <w:t xml:space="preserve"> </w:t>
      </w:r>
      <w:r w:rsidRPr="00BA3E39">
        <w:rPr>
          <w:rFonts w:asciiTheme="minorHAnsi" w:hAnsiTheme="minorHAnsi"/>
          <w:sz w:val="22"/>
          <w:szCs w:val="22"/>
        </w:rPr>
        <w:t>direito;</w:t>
      </w:r>
    </w:p>
    <w:p w:rsidR="006F7B4A" w:rsidRPr="001E06A7" w:rsidRDefault="006F7B4A" w:rsidP="00B14783">
      <w:pPr>
        <w:pStyle w:val="PargrafodaLista"/>
        <w:widowControl w:val="0"/>
        <w:numPr>
          <w:ilvl w:val="0"/>
          <w:numId w:val="16"/>
        </w:numPr>
        <w:tabs>
          <w:tab w:val="left" w:pos="982"/>
        </w:tabs>
        <w:autoSpaceDE w:val="0"/>
        <w:autoSpaceDN w:val="0"/>
        <w:spacing w:after="120" w:line="244" w:lineRule="auto"/>
        <w:ind w:right="710" w:firstLine="0"/>
        <w:contextualSpacing w:val="0"/>
        <w:jc w:val="both"/>
        <w:rPr>
          <w:rFonts w:asciiTheme="minorHAnsi" w:hAnsiTheme="minorHAnsi"/>
          <w:sz w:val="22"/>
          <w:szCs w:val="22"/>
        </w:rPr>
      </w:pPr>
      <w:r w:rsidRPr="001E06A7">
        <w:rPr>
          <w:rFonts w:asciiTheme="minorHAnsi" w:hAnsiTheme="minorHAnsi"/>
          <w:sz w:val="22"/>
          <w:szCs w:val="22"/>
        </w:rPr>
        <w:t>No caso de equivalência dos valores apresentados pelas microempresas ou empresas de pequeno porte que se encontre no intervalo estabelecido no subitem 4.3, será realizado sorteio entre elas para que se identifique àquela que primeiro poderá apresentar melhor</w:t>
      </w:r>
      <w:r w:rsidRPr="001E06A7">
        <w:rPr>
          <w:rFonts w:asciiTheme="minorHAnsi" w:hAnsiTheme="minorHAnsi"/>
          <w:spacing w:val="-18"/>
          <w:sz w:val="22"/>
          <w:szCs w:val="22"/>
        </w:rPr>
        <w:t xml:space="preserve"> </w:t>
      </w:r>
      <w:r w:rsidRPr="001E06A7">
        <w:rPr>
          <w:rFonts w:asciiTheme="minorHAnsi" w:hAnsiTheme="minorHAnsi"/>
          <w:sz w:val="22"/>
          <w:szCs w:val="22"/>
        </w:rPr>
        <w:t>oferta;</w:t>
      </w:r>
    </w:p>
    <w:p w:rsidR="006F7B4A" w:rsidRPr="0069739F" w:rsidRDefault="006F7B4A" w:rsidP="00B14783">
      <w:pPr>
        <w:pStyle w:val="PargrafodaLista"/>
        <w:widowControl w:val="0"/>
        <w:numPr>
          <w:ilvl w:val="0"/>
          <w:numId w:val="16"/>
        </w:numPr>
        <w:tabs>
          <w:tab w:val="left" w:pos="1041"/>
        </w:tabs>
        <w:autoSpaceDE w:val="0"/>
        <w:autoSpaceDN w:val="0"/>
        <w:spacing w:after="360" w:line="240" w:lineRule="auto"/>
        <w:ind w:left="703" w:right="709" w:firstLine="0"/>
        <w:contextualSpacing w:val="0"/>
        <w:jc w:val="both"/>
        <w:rPr>
          <w:rFonts w:asciiTheme="minorHAnsi" w:hAnsiTheme="minorHAnsi"/>
          <w:sz w:val="22"/>
          <w:szCs w:val="22"/>
        </w:rPr>
      </w:pPr>
      <w:r w:rsidRPr="0069739F">
        <w:rPr>
          <w:rFonts w:asciiTheme="minorHAnsi" w:hAnsiTheme="minorHAnsi"/>
          <w:sz w:val="22"/>
          <w:szCs w:val="22"/>
        </w:rPr>
        <w:t>Na hipótese da não contratação nos termos previstos acima, o objeto licitado será adjudicado em favor da proposta originalmente vencedora do certame, em</w:t>
      </w:r>
      <w:r w:rsidRPr="0069739F">
        <w:rPr>
          <w:rFonts w:asciiTheme="minorHAnsi" w:hAnsiTheme="minorHAnsi"/>
          <w:spacing w:val="20"/>
          <w:sz w:val="22"/>
          <w:szCs w:val="22"/>
        </w:rPr>
        <w:t xml:space="preserve"> </w:t>
      </w:r>
      <w:r w:rsidRPr="0069739F">
        <w:rPr>
          <w:rFonts w:asciiTheme="minorHAnsi" w:hAnsiTheme="minorHAnsi"/>
          <w:sz w:val="22"/>
          <w:szCs w:val="22"/>
        </w:rPr>
        <w:t>sessão pública,</w:t>
      </w:r>
      <w:r w:rsidR="00E74AA9" w:rsidRPr="0069739F">
        <w:rPr>
          <w:rFonts w:asciiTheme="minorHAnsi" w:hAnsiTheme="minorHAnsi"/>
          <w:sz w:val="22"/>
          <w:szCs w:val="22"/>
        </w:rPr>
        <w:t xml:space="preserve"> </w:t>
      </w:r>
      <w:r w:rsidRPr="0069739F">
        <w:rPr>
          <w:rFonts w:asciiTheme="minorHAnsi" w:hAnsiTheme="minorHAnsi"/>
          <w:sz w:val="22"/>
          <w:szCs w:val="22"/>
        </w:rPr>
        <w:t>após verificação da documentação de habilitação;</w:t>
      </w:r>
    </w:p>
    <w:p w:rsidR="006F7B4A" w:rsidRPr="00DE505F" w:rsidRDefault="0069739F" w:rsidP="00B14783">
      <w:pPr>
        <w:pStyle w:val="PargrafodaLista"/>
        <w:widowControl w:val="0"/>
        <w:numPr>
          <w:ilvl w:val="0"/>
          <w:numId w:val="18"/>
        </w:numPr>
        <w:tabs>
          <w:tab w:val="left" w:pos="709"/>
          <w:tab w:val="left" w:pos="1122"/>
        </w:tabs>
        <w:autoSpaceDE w:val="0"/>
        <w:autoSpaceDN w:val="0"/>
        <w:spacing w:after="120" w:line="240" w:lineRule="auto"/>
        <w:rPr>
          <w:rFonts w:asciiTheme="minorHAnsi" w:hAnsiTheme="minorHAnsi"/>
          <w:sz w:val="22"/>
          <w:szCs w:val="22"/>
        </w:rPr>
      </w:pPr>
      <w:r w:rsidRPr="00DE505F">
        <w:rPr>
          <w:rFonts w:asciiTheme="minorHAnsi" w:hAnsiTheme="minorHAnsi"/>
          <w:b/>
          <w:w w:val="105"/>
          <w:sz w:val="22"/>
          <w:szCs w:val="22"/>
        </w:rPr>
        <w:t xml:space="preserve">- </w:t>
      </w:r>
      <w:r w:rsidR="006F7B4A" w:rsidRPr="00DE505F">
        <w:rPr>
          <w:rFonts w:asciiTheme="minorHAnsi" w:hAnsiTheme="minorHAnsi"/>
          <w:b/>
          <w:w w:val="105"/>
          <w:sz w:val="22"/>
          <w:szCs w:val="22"/>
        </w:rPr>
        <w:t>DA IMPUGNAÇÃO DO ATO</w:t>
      </w:r>
      <w:r w:rsidR="006F7B4A" w:rsidRPr="00DE505F">
        <w:rPr>
          <w:rFonts w:asciiTheme="minorHAnsi" w:hAnsiTheme="minorHAnsi"/>
          <w:b/>
          <w:spacing w:val="-11"/>
          <w:w w:val="105"/>
          <w:sz w:val="22"/>
          <w:szCs w:val="22"/>
        </w:rPr>
        <w:t xml:space="preserve"> </w:t>
      </w:r>
      <w:r w:rsidR="006F7B4A" w:rsidRPr="00DE505F">
        <w:rPr>
          <w:rFonts w:asciiTheme="minorHAnsi" w:hAnsiTheme="minorHAnsi"/>
          <w:b/>
          <w:w w:val="105"/>
          <w:sz w:val="22"/>
          <w:szCs w:val="22"/>
        </w:rPr>
        <w:t>CONVOCATÓRIO</w:t>
      </w:r>
    </w:p>
    <w:p w:rsidR="006F7B4A" w:rsidRPr="00DE505F" w:rsidRDefault="00043EC1" w:rsidP="00043EC1">
      <w:pPr>
        <w:widowControl w:val="0"/>
        <w:tabs>
          <w:tab w:val="left" w:pos="1302"/>
        </w:tabs>
        <w:autoSpaceDE w:val="0"/>
        <w:autoSpaceDN w:val="0"/>
        <w:spacing w:after="120" w:line="240" w:lineRule="auto"/>
        <w:ind w:left="709"/>
        <w:rPr>
          <w:rFonts w:asciiTheme="minorHAnsi" w:hAnsiTheme="minorHAnsi"/>
          <w:sz w:val="22"/>
          <w:szCs w:val="22"/>
        </w:rPr>
      </w:pPr>
      <w:r w:rsidRPr="00DE505F">
        <w:rPr>
          <w:rFonts w:asciiTheme="minorHAnsi" w:hAnsiTheme="minorHAnsi"/>
          <w:sz w:val="22"/>
          <w:szCs w:val="22"/>
        </w:rPr>
        <w:t xml:space="preserve">7.1 - </w:t>
      </w:r>
      <w:r w:rsidR="006F7B4A" w:rsidRPr="00DE505F">
        <w:rPr>
          <w:rFonts w:asciiTheme="minorHAnsi" w:hAnsiTheme="minorHAnsi"/>
          <w:sz w:val="22"/>
          <w:szCs w:val="22"/>
        </w:rPr>
        <w:t>A impugnação se dará na forma do Artigo 12, do Decreto nº</w:t>
      </w:r>
      <w:r w:rsidR="006F7B4A" w:rsidRPr="00DE505F">
        <w:rPr>
          <w:rFonts w:asciiTheme="minorHAnsi" w:hAnsiTheme="minorHAnsi"/>
          <w:spacing w:val="-5"/>
          <w:sz w:val="22"/>
          <w:szCs w:val="22"/>
        </w:rPr>
        <w:t xml:space="preserve"> </w:t>
      </w:r>
      <w:r w:rsidR="006F7B4A" w:rsidRPr="00DE505F">
        <w:rPr>
          <w:rFonts w:asciiTheme="minorHAnsi" w:hAnsiTheme="minorHAnsi"/>
          <w:sz w:val="22"/>
          <w:szCs w:val="22"/>
        </w:rPr>
        <w:t>3.555/2000.</w:t>
      </w:r>
      <w:r w:rsidRPr="00DE505F">
        <w:rPr>
          <w:rFonts w:asciiTheme="minorHAnsi" w:hAnsiTheme="minorHAnsi"/>
          <w:sz w:val="22"/>
          <w:szCs w:val="22"/>
        </w:rPr>
        <w:t xml:space="preserve"> </w:t>
      </w:r>
    </w:p>
    <w:p w:rsidR="006F7B4A" w:rsidRPr="00DE505F" w:rsidRDefault="00043EC1" w:rsidP="00043EC1">
      <w:pPr>
        <w:widowControl w:val="0"/>
        <w:tabs>
          <w:tab w:val="left" w:pos="1482"/>
        </w:tabs>
        <w:autoSpaceDE w:val="0"/>
        <w:autoSpaceDN w:val="0"/>
        <w:spacing w:after="120" w:line="240" w:lineRule="auto"/>
        <w:ind w:left="709" w:right="710"/>
        <w:jc w:val="both"/>
        <w:rPr>
          <w:rFonts w:asciiTheme="minorHAnsi" w:hAnsiTheme="minorHAnsi"/>
          <w:sz w:val="22"/>
          <w:szCs w:val="22"/>
        </w:rPr>
      </w:pPr>
      <w:r w:rsidRPr="00DE505F">
        <w:rPr>
          <w:rFonts w:asciiTheme="minorHAnsi" w:hAnsiTheme="minorHAnsi"/>
          <w:sz w:val="22"/>
          <w:szCs w:val="22"/>
        </w:rPr>
        <w:t xml:space="preserve">7.2 - </w:t>
      </w:r>
      <w:r w:rsidR="006F7B4A" w:rsidRPr="00DE505F">
        <w:rPr>
          <w:rFonts w:asciiTheme="minorHAnsi" w:hAnsiTheme="minorHAnsi"/>
          <w:sz w:val="22"/>
          <w:szCs w:val="22"/>
        </w:rPr>
        <w:t>Até 02 (dois) dias úteis, antes da data fixada para recebimento das propostas, qualquer pessoa poderá solicitar esclarecimentos, providências ou impugnar o ato convocatório do Pregão.</w:t>
      </w:r>
    </w:p>
    <w:p w:rsidR="006F7B4A" w:rsidRPr="00DE505F" w:rsidRDefault="00043EC1" w:rsidP="00043EC1">
      <w:pPr>
        <w:widowControl w:val="0"/>
        <w:tabs>
          <w:tab w:val="left" w:pos="1679"/>
        </w:tabs>
        <w:autoSpaceDE w:val="0"/>
        <w:autoSpaceDN w:val="0"/>
        <w:spacing w:after="120" w:line="240" w:lineRule="auto"/>
        <w:ind w:left="709" w:right="712"/>
        <w:rPr>
          <w:rFonts w:asciiTheme="minorHAnsi" w:hAnsiTheme="minorHAnsi"/>
          <w:sz w:val="22"/>
          <w:szCs w:val="22"/>
        </w:rPr>
      </w:pPr>
      <w:r w:rsidRPr="00DE505F">
        <w:rPr>
          <w:rFonts w:asciiTheme="minorHAnsi" w:hAnsiTheme="minorHAnsi"/>
          <w:sz w:val="22"/>
          <w:szCs w:val="22"/>
        </w:rPr>
        <w:t xml:space="preserve">7.3 - </w:t>
      </w:r>
      <w:r w:rsidR="006F7B4A" w:rsidRPr="00DE505F">
        <w:rPr>
          <w:rFonts w:asciiTheme="minorHAnsi" w:hAnsiTheme="minorHAnsi"/>
          <w:sz w:val="22"/>
          <w:szCs w:val="22"/>
        </w:rPr>
        <w:t>Decairá do direito de solicitar esclarecimentos ou providências e de impugnar este Edital aquele que não o fizer dentro do prazo estabelecido no item</w:t>
      </w:r>
      <w:r w:rsidR="006F7B4A" w:rsidRPr="00DE505F">
        <w:rPr>
          <w:rFonts w:asciiTheme="minorHAnsi" w:hAnsiTheme="minorHAnsi"/>
          <w:spacing w:val="-6"/>
          <w:sz w:val="22"/>
          <w:szCs w:val="22"/>
        </w:rPr>
        <w:t xml:space="preserve"> </w:t>
      </w:r>
      <w:r w:rsidR="00B623D7" w:rsidRPr="00DE505F">
        <w:rPr>
          <w:rFonts w:asciiTheme="minorHAnsi" w:hAnsiTheme="minorHAnsi"/>
          <w:spacing w:val="-6"/>
          <w:sz w:val="22"/>
          <w:szCs w:val="22"/>
        </w:rPr>
        <w:t>7.2</w:t>
      </w:r>
      <w:r w:rsidR="006F7B4A" w:rsidRPr="00DE505F">
        <w:rPr>
          <w:rFonts w:asciiTheme="minorHAnsi" w:hAnsiTheme="minorHAnsi"/>
          <w:sz w:val="22"/>
          <w:szCs w:val="22"/>
        </w:rPr>
        <w:t>.</w:t>
      </w:r>
    </w:p>
    <w:p w:rsidR="00FF4717" w:rsidRPr="00DE505F" w:rsidRDefault="00B623D7" w:rsidP="00E23C1D">
      <w:pPr>
        <w:pStyle w:val="Corpodetexto"/>
        <w:widowControl w:val="0"/>
        <w:tabs>
          <w:tab w:val="left" w:pos="989"/>
        </w:tabs>
        <w:autoSpaceDE w:val="0"/>
        <w:autoSpaceDN w:val="0"/>
        <w:spacing w:line="268" w:lineRule="exact"/>
        <w:ind w:left="709"/>
        <w:rPr>
          <w:rFonts w:asciiTheme="minorHAnsi" w:hAnsiTheme="minorHAnsi"/>
          <w:sz w:val="22"/>
          <w:szCs w:val="22"/>
        </w:rPr>
      </w:pPr>
      <w:r w:rsidRPr="00DE505F">
        <w:rPr>
          <w:rFonts w:asciiTheme="minorHAnsi" w:hAnsiTheme="minorHAnsi"/>
          <w:sz w:val="22"/>
          <w:szCs w:val="22"/>
        </w:rPr>
        <w:t xml:space="preserve">7.3.1 - </w:t>
      </w:r>
      <w:r w:rsidR="00FF4717" w:rsidRPr="00DE505F">
        <w:rPr>
          <w:rFonts w:asciiTheme="minorHAnsi" w:hAnsiTheme="minorHAnsi"/>
          <w:sz w:val="22"/>
          <w:szCs w:val="22"/>
        </w:rPr>
        <w:t>A petição de impugnação deverá ser acompanhada dos seguintes</w:t>
      </w:r>
      <w:r w:rsidR="00FF4717" w:rsidRPr="00DE505F">
        <w:rPr>
          <w:rFonts w:asciiTheme="minorHAnsi" w:hAnsiTheme="minorHAnsi"/>
          <w:spacing w:val="-12"/>
          <w:sz w:val="22"/>
          <w:szCs w:val="22"/>
        </w:rPr>
        <w:t xml:space="preserve"> </w:t>
      </w:r>
      <w:r w:rsidR="00FF4717" w:rsidRPr="00DE505F">
        <w:rPr>
          <w:rFonts w:asciiTheme="minorHAnsi" w:hAnsiTheme="minorHAnsi"/>
          <w:sz w:val="22"/>
          <w:szCs w:val="22"/>
        </w:rPr>
        <w:t>documentos:</w:t>
      </w:r>
    </w:p>
    <w:p w:rsidR="00FF4717" w:rsidRPr="00DE505F" w:rsidRDefault="00FF4717" w:rsidP="00B14783">
      <w:pPr>
        <w:pStyle w:val="Corpodetexto"/>
        <w:widowControl w:val="0"/>
        <w:numPr>
          <w:ilvl w:val="5"/>
          <w:numId w:val="15"/>
        </w:numPr>
        <w:tabs>
          <w:tab w:val="left" w:pos="709"/>
        </w:tabs>
        <w:autoSpaceDE w:val="0"/>
        <w:autoSpaceDN w:val="0"/>
        <w:spacing w:after="0" w:line="240" w:lineRule="auto"/>
        <w:ind w:right="709" w:hanging="39"/>
        <w:jc w:val="both"/>
        <w:rPr>
          <w:rFonts w:asciiTheme="minorHAnsi" w:hAnsiTheme="minorHAnsi"/>
          <w:sz w:val="22"/>
          <w:szCs w:val="22"/>
        </w:rPr>
      </w:pPr>
      <w:r w:rsidRPr="00DE505F">
        <w:rPr>
          <w:rFonts w:asciiTheme="minorHAnsi" w:hAnsiTheme="minorHAnsi"/>
          <w:sz w:val="22"/>
          <w:szCs w:val="22"/>
        </w:rPr>
        <w:t>Cópia devidamente autenticada de CPF ou RG, em se tratando de pessoa física ou CNPJ, em se tratando de pessoa jurídica, devendo informar o e-mail e o telefone para contato;</w:t>
      </w:r>
    </w:p>
    <w:p w:rsidR="00E23C1D" w:rsidRPr="00DE505F" w:rsidRDefault="00FF4717" w:rsidP="00B14783">
      <w:pPr>
        <w:pStyle w:val="Corpodetexto"/>
        <w:widowControl w:val="0"/>
        <w:numPr>
          <w:ilvl w:val="5"/>
          <w:numId w:val="15"/>
        </w:numPr>
        <w:tabs>
          <w:tab w:val="left" w:pos="377"/>
        </w:tabs>
        <w:autoSpaceDE w:val="0"/>
        <w:autoSpaceDN w:val="0"/>
        <w:spacing w:after="0" w:line="268" w:lineRule="exact"/>
        <w:ind w:hanging="39"/>
        <w:rPr>
          <w:rFonts w:asciiTheme="minorHAnsi" w:hAnsiTheme="minorHAnsi"/>
          <w:sz w:val="22"/>
          <w:szCs w:val="22"/>
        </w:rPr>
      </w:pPr>
      <w:r w:rsidRPr="00DE505F">
        <w:rPr>
          <w:rFonts w:asciiTheme="minorHAnsi" w:hAnsiTheme="minorHAnsi"/>
          <w:sz w:val="22"/>
          <w:szCs w:val="22"/>
        </w:rPr>
        <w:t>Procuração (quando for o</w:t>
      </w:r>
      <w:r w:rsidRPr="00DE505F">
        <w:rPr>
          <w:rFonts w:asciiTheme="minorHAnsi" w:hAnsiTheme="minorHAnsi"/>
          <w:spacing w:val="1"/>
          <w:sz w:val="22"/>
          <w:szCs w:val="22"/>
        </w:rPr>
        <w:t xml:space="preserve"> </w:t>
      </w:r>
      <w:r w:rsidRPr="00DE505F">
        <w:rPr>
          <w:rFonts w:asciiTheme="minorHAnsi" w:hAnsiTheme="minorHAnsi"/>
          <w:sz w:val="22"/>
          <w:szCs w:val="22"/>
        </w:rPr>
        <w:t>caso);</w:t>
      </w:r>
    </w:p>
    <w:p w:rsidR="00E23C1D" w:rsidRPr="00DE505F" w:rsidRDefault="00E23C1D" w:rsidP="00E23C1D">
      <w:pPr>
        <w:pStyle w:val="Corpodetexto"/>
        <w:widowControl w:val="0"/>
        <w:tabs>
          <w:tab w:val="left" w:pos="377"/>
        </w:tabs>
        <w:autoSpaceDE w:val="0"/>
        <w:autoSpaceDN w:val="0"/>
        <w:spacing w:after="0" w:line="268" w:lineRule="exact"/>
        <w:rPr>
          <w:rFonts w:asciiTheme="minorHAnsi" w:hAnsiTheme="minorHAnsi"/>
          <w:sz w:val="22"/>
          <w:szCs w:val="22"/>
        </w:rPr>
      </w:pPr>
    </w:p>
    <w:p w:rsidR="00FF4717" w:rsidRPr="00DE505F" w:rsidRDefault="00FF4717" w:rsidP="00B14783">
      <w:pPr>
        <w:pStyle w:val="Corpodetexto"/>
        <w:widowControl w:val="0"/>
        <w:numPr>
          <w:ilvl w:val="5"/>
          <w:numId w:val="15"/>
        </w:numPr>
        <w:tabs>
          <w:tab w:val="left" w:pos="377"/>
        </w:tabs>
        <w:autoSpaceDE w:val="0"/>
        <w:autoSpaceDN w:val="0"/>
        <w:spacing w:line="240" w:lineRule="auto"/>
        <w:ind w:right="28" w:hanging="39"/>
        <w:rPr>
          <w:rFonts w:asciiTheme="minorHAnsi" w:hAnsiTheme="minorHAnsi"/>
          <w:sz w:val="22"/>
          <w:szCs w:val="22"/>
        </w:rPr>
      </w:pPr>
      <w:r w:rsidRPr="00DE505F">
        <w:rPr>
          <w:rFonts w:asciiTheme="minorHAnsi" w:hAnsiTheme="minorHAnsi"/>
          <w:sz w:val="22"/>
          <w:szCs w:val="22"/>
        </w:rPr>
        <w:t>Atos Constitutivos, em se tratando de pessoa jurídica (por documento original ou cópia</w:t>
      </w:r>
      <w:r w:rsidRPr="00DE505F">
        <w:rPr>
          <w:rFonts w:asciiTheme="minorHAnsi" w:hAnsiTheme="minorHAnsi"/>
          <w:spacing w:val="-4"/>
          <w:sz w:val="22"/>
          <w:szCs w:val="22"/>
        </w:rPr>
        <w:t xml:space="preserve"> </w:t>
      </w:r>
      <w:r w:rsidRPr="00DE505F">
        <w:rPr>
          <w:rFonts w:asciiTheme="minorHAnsi" w:hAnsiTheme="minorHAnsi"/>
          <w:sz w:val="22"/>
          <w:szCs w:val="22"/>
        </w:rPr>
        <w:t>autenticada).</w:t>
      </w:r>
    </w:p>
    <w:p w:rsidR="006F7B4A" w:rsidRPr="00DE505F" w:rsidRDefault="00193AE5" w:rsidP="001522B2">
      <w:pPr>
        <w:widowControl w:val="0"/>
        <w:tabs>
          <w:tab w:val="left" w:pos="1689"/>
        </w:tabs>
        <w:autoSpaceDE w:val="0"/>
        <w:autoSpaceDN w:val="0"/>
        <w:spacing w:after="120" w:line="240" w:lineRule="auto"/>
        <w:ind w:left="709" w:right="712"/>
        <w:jc w:val="both"/>
        <w:rPr>
          <w:rFonts w:asciiTheme="minorHAnsi" w:hAnsiTheme="minorHAnsi"/>
          <w:sz w:val="22"/>
          <w:szCs w:val="22"/>
        </w:rPr>
      </w:pPr>
      <w:r w:rsidRPr="00DE505F">
        <w:rPr>
          <w:rFonts w:asciiTheme="minorHAnsi" w:hAnsiTheme="minorHAnsi"/>
          <w:sz w:val="22"/>
          <w:szCs w:val="22"/>
        </w:rPr>
        <w:t xml:space="preserve">7.4 - </w:t>
      </w:r>
      <w:r w:rsidR="006F7B4A" w:rsidRPr="00DE505F">
        <w:rPr>
          <w:rFonts w:asciiTheme="minorHAnsi" w:hAnsiTheme="minorHAnsi"/>
          <w:sz w:val="22"/>
          <w:szCs w:val="22"/>
        </w:rPr>
        <w:t>Caberá ao(à) Pregoeiro(a) decidir sobre a petição no prazo de 24 (vinte e quatro) horas.</w:t>
      </w:r>
    </w:p>
    <w:p w:rsidR="006F7B4A" w:rsidRPr="00DE505F" w:rsidRDefault="00193AE5" w:rsidP="001522B2">
      <w:pPr>
        <w:widowControl w:val="0"/>
        <w:tabs>
          <w:tab w:val="left" w:pos="1713"/>
        </w:tabs>
        <w:autoSpaceDE w:val="0"/>
        <w:autoSpaceDN w:val="0"/>
        <w:spacing w:after="120" w:line="240" w:lineRule="auto"/>
        <w:ind w:left="709" w:right="712"/>
        <w:jc w:val="both"/>
        <w:rPr>
          <w:rFonts w:asciiTheme="minorHAnsi" w:hAnsiTheme="minorHAnsi"/>
          <w:sz w:val="22"/>
          <w:szCs w:val="22"/>
        </w:rPr>
      </w:pPr>
      <w:r w:rsidRPr="00DE505F">
        <w:rPr>
          <w:rFonts w:asciiTheme="minorHAnsi" w:hAnsiTheme="minorHAnsi"/>
          <w:sz w:val="22"/>
          <w:szCs w:val="22"/>
        </w:rPr>
        <w:t xml:space="preserve">7.5 - </w:t>
      </w:r>
      <w:r w:rsidR="006F7B4A" w:rsidRPr="00DE505F">
        <w:rPr>
          <w:rFonts w:asciiTheme="minorHAnsi" w:hAnsiTheme="minorHAnsi"/>
          <w:sz w:val="22"/>
          <w:szCs w:val="22"/>
        </w:rPr>
        <w:t>Acolhida a petição contra o ato convocatório, será designada nova data para a realização do</w:t>
      </w:r>
      <w:r w:rsidR="006F7B4A" w:rsidRPr="00DE505F">
        <w:rPr>
          <w:rFonts w:asciiTheme="minorHAnsi" w:hAnsiTheme="minorHAnsi"/>
          <w:spacing w:val="1"/>
          <w:sz w:val="22"/>
          <w:szCs w:val="22"/>
        </w:rPr>
        <w:t xml:space="preserve"> </w:t>
      </w:r>
      <w:r w:rsidR="006F7B4A" w:rsidRPr="00DE505F">
        <w:rPr>
          <w:rFonts w:asciiTheme="minorHAnsi" w:hAnsiTheme="minorHAnsi"/>
          <w:sz w:val="22"/>
          <w:szCs w:val="22"/>
        </w:rPr>
        <w:t>certame.</w:t>
      </w:r>
    </w:p>
    <w:p w:rsidR="006F7B4A" w:rsidRPr="00DE505F" w:rsidRDefault="00193AE5" w:rsidP="001522B2">
      <w:pPr>
        <w:widowControl w:val="0"/>
        <w:tabs>
          <w:tab w:val="left" w:pos="1679"/>
        </w:tabs>
        <w:autoSpaceDE w:val="0"/>
        <w:autoSpaceDN w:val="0"/>
        <w:spacing w:after="120" w:line="240" w:lineRule="auto"/>
        <w:ind w:left="709" w:right="712"/>
        <w:jc w:val="both"/>
        <w:rPr>
          <w:rFonts w:asciiTheme="minorHAnsi" w:hAnsiTheme="minorHAnsi"/>
          <w:sz w:val="22"/>
          <w:szCs w:val="22"/>
        </w:rPr>
      </w:pPr>
      <w:r w:rsidRPr="00DE505F">
        <w:rPr>
          <w:rFonts w:asciiTheme="minorHAnsi" w:hAnsiTheme="minorHAnsi"/>
          <w:sz w:val="22"/>
          <w:szCs w:val="22"/>
        </w:rPr>
        <w:t xml:space="preserve">7.6 - </w:t>
      </w:r>
      <w:r w:rsidR="006F7B4A" w:rsidRPr="00DE505F">
        <w:rPr>
          <w:rFonts w:asciiTheme="minorHAnsi" w:hAnsiTheme="minorHAnsi"/>
          <w:sz w:val="22"/>
          <w:szCs w:val="22"/>
        </w:rPr>
        <w:t>A impugnação feita tempestivamente pela licitante não a impedirá de participar do processo licitatório até o trânsito em julgado da decisão a ela</w:t>
      </w:r>
      <w:r w:rsidR="006F7B4A" w:rsidRPr="00DE505F">
        <w:rPr>
          <w:rFonts w:asciiTheme="minorHAnsi" w:hAnsiTheme="minorHAnsi"/>
          <w:spacing w:val="-7"/>
          <w:sz w:val="22"/>
          <w:szCs w:val="22"/>
        </w:rPr>
        <w:t xml:space="preserve"> </w:t>
      </w:r>
      <w:r w:rsidR="006F7B4A" w:rsidRPr="00DE505F">
        <w:rPr>
          <w:rFonts w:asciiTheme="minorHAnsi" w:hAnsiTheme="minorHAnsi"/>
          <w:sz w:val="22"/>
          <w:szCs w:val="22"/>
        </w:rPr>
        <w:t>pertinente.</w:t>
      </w:r>
    </w:p>
    <w:p w:rsidR="006F7B4A" w:rsidRPr="00F67F56" w:rsidRDefault="00193AE5" w:rsidP="001522B2">
      <w:pPr>
        <w:widowControl w:val="0"/>
        <w:tabs>
          <w:tab w:val="left" w:pos="1667"/>
        </w:tabs>
        <w:autoSpaceDE w:val="0"/>
        <w:autoSpaceDN w:val="0"/>
        <w:spacing w:after="360" w:line="240" w:lineRule="auto"/>
        <w:ind w:left="709" w:right="709"/>
        <w:jc w:val="both"/>
        <w:rPr>
          <w:rFonts w:asciiTheme="minorHAnsi" w:hAnsiTheme="minorHAnsi"/>
          <w:sz w:val="22"/>
          <w:szCs w:val="22"/>
        </w:rPr>
      </w:pPr>
      <w:r w:rsidRPr="00DE505F">
        <w:rPr>
          <w:rFonts w:asciiTheme="minorHAnsi" w:hAnsiTheme="minorHAnsi"/>
          <w:sz w:val="22"/>
          <w:szCs w:val="22"/>
        </w:rPr>
        <w:t xml:space="preserve">7.7 - </w:t>
      </w:r>
      <w:r w:rsidR="006F7B4A" w:rsidRPr="00DE505F">
        <w:rPr>
          <w:rFonts w:asciiTheme="minorHAnsi" w:hAnsiTheme="minorHAnsi"/>
          <w:sz w:val="22"/>
          <w:szCs w:val="22"/>
        </w:rPr>
        <w:t>Não serão conhecidas as impugnações interpostas após os respectivos prazos legais, bem como as que forem enviadas por fax ou e-mail,</w:t>
      </w:r>
      <w:r w:rsidR="006F7B4A" w:rsidRPr="00F67F56">
        <w:rPr>
          <w:rFonts w:asciiTheme="minorHAnsi" w:hAnsiTheme="minorHAnsi"/>
          <w:sz w:val="22"/>
          <w:szCs w:val="22"/>
        </w:rPr>
        <w:t xml:space="preserve"> devendo ser protocoladas no protocolo geral da Prefeitura Municipal de </w:t>
      </w:r>
      <w:r w:rsidR="00F67F56">
        <w:rPr>
          <w:rFonts w:asciiTheme="minorHAnsi" w:hAnsiTheme="minorHAnsi"/>
          <w:sz w:val="22"/>
          <w:szCs w:val="22"/>
        </w:rPr>
        <w:t>Vila Pavão</w:t>
      </w:r>
      <w:r w:rsidR="006F7B4A" w:rsidRPr="00F67F56">
        <w:rPr>
          <w:rFonts w:asciiTheme="minorHAnsi" w:hAnsiTheme="minorHAnsi"/>
          <w:sz w:val="22"/>
          <w:szCs w:val="22"/>
        </w:rPr>
        <w:t xml:space="preserve">/ES, situada no endereço descrito no </w:t>
      </w:r>
      <w:r w:rsidR="00F67F56">
        <w:rPr>
          <w:rFonts w:asciiTheme="minorHAnsi" w:hAnsiTheme="minorHAnsi"/>
          <w:sz w:val="22"/>
          <w:szCs w:val="22"/>
        </w:rPr>
        <w:t xml:space="preserve">cabeçalho </w:t>
      </w:r>
      <w:r w:rsidR="006F7B4A" w:rsidRPr="00F67F56">
        <w:rPr>
          <w:rFonts w:asciiTheme="minorHAnsi" w:hAnsiTheme="minorHAnsi"/>
          <w:sz w:val="22"/>
          <w:szCs w:val="22"/>
        </w:rPr>
        <w:t>deste</w:t>
      </w:r>
      <w:r w:rsidR="006F7B4A" w:rsidRPr="00F67F56">
        <w:rPr>
          <w:rFonts w:asciiTheme="minorHAnsi" w:hAnsiTheme="minorHAnsi"/>
          <w:spacing w:val="-1"/>
          <w:sz w:val="22"/>
          <w:szCs w:val="22"/>
        </w:rPr>
        <w:t xml:space="preserve"> </w:t>
      </w:r>
      <w:r w:rsidR="006F7B4A" w:rsidRPr="00F67F56">
        <w:rPr>
          <w:rFonts w:asciiTheme="minorHAnsi" w:hAnsiTheme="minorHAnsi"/>
          <w:sz w:val="22"/>
          <w:szCs w:val="22"/>
        </w:rPr>
        <w:t>Edital.</w:t>
      </w:r>
    </w:p>
    <w:p w:rsidR="006F7B4A" w:rsidRPr="001E06A7" w:rsidRDefault="00750187" w:rsidP="001522B2">
      <w:pPr>
        <w:widowControl w:val="0"/>
        <w:tabs>
          <w:tab w:val="left" w:pos="1122"/>
        </w:tabs>
        <w:autoSpaceDE w:val="0"/>
        <w:autoSpaceDN w:val="0"/>
        <w:spacing w:after="120" w:line="240" w:lineRule="auto"/>
        <w:ind w:left="709"/>
        <w:rPr>
          <w:rFonts w:asciiTheme="minorHAnsi" w:hAnsiTheme="minorHAnsi"/>
          <w:sz w:val="22"/>
          <w:szCs w:val="22"/>
        </w:rPr>
      </w:pPr>
      <w:r>
        <w:rPr>
          <w:rFonts w:asciiTheme="minorHAnsi" w:hAnsiTheme="minorHAnsi"/>
          <w:b/>
          <w:sz w:val="22"/>
          <w:szCs w:val="22"/>
        </w:rPr>
        <w:t>8 - CREDENCIAMENTO</w:t>
      </w:r>
    </w:p>
    <w:p w:rsidR="006F7B4A" w:rsidRPr="001E06A7" w:rsidRDefault="00750187" w:rsidP="001522B2">
      <w:pPr>
        <w:widowControl w:val="0"/>
        <w:tabs>
          <w:tab w:val="left" w:pos="1336"/>
        </w:tabs>
        <w:autoSpaceDE w:val="0"/>
        <w:autoSpaceDN w:val="0"/>
        <w:spacing w:after="120" w:line="240" w:lineRule="auto"/>
        <w:ind w:left="709" w:right="710"/>
        <w:jc w:val="both"/>
        <w:rPr>
          <w:rFonts w:asciiTheme="minorHAnsi" w:hAnsiTheme="minorHAnsi"/>
          <w:sz w:val="22"/>
          <w:szCs w:val="22"/>
        </w:rPr>
      </w:pPr>
      <w:r>
        <w:rPr>
          <w:rFonts w:asciiTheme="minorHAnsi" w:hAnsiTheme="minorHAnsi"/>
          <w:sz w:val="22"/>
          <w:szCs w:val="22"/>
        </w:rPr>
        <w:t xml:space="preserve">8.1 - </w:t>
      </w:r>
      <w:r w:rsidR="006F7B4A" w:rsidRPr="00750187">
        <w:rPr>
          <w:rFonts w:asciiTheme="minorHAnsi" w:hAnsiTheme="minorHAnsi"/>
          <w:sz w:val="22"/>
          <w:szCs w:val="22"/>
        </w:rPr>
        <w:t>As licitantes deverão se apresentar para o credenciamento junto ao(à) Pregoeiro(a) e equipe de apoio, devidamente munidos de documentos que os credenciem a participar deste procedimento licitatório, da seguinte</w:t>
      </w:r>
      <w:r w:rsidR="006F7B4A" w:rsidRPr="00750187">
        <w:rPr>
          <w:rFonts w:asciiTheme="minorHAnsi" w:hAnsiTheme="minorHAnsi"/>
          <w:spacing w:val="1"/>
          <w:sz w:val="22"/>
          <w:szCs w:val="22"/>
        </w:rPr>
        <w:t xml:space="preserve"> </w:t>
      </w:r>
      <w:r w:rsidR="006F7B4A" w:rsidRPr="00750187">
        <w:rPr>
          <w:rFonts w:asciiTheme="minorHAnsi" w:hAnsiTheme="minorHAnsi"/>
          <w:sz w:val="22"/>
          <w:szCs w:val="22"/>
        </w:rPr>
        <w:t>forma:</w:t>
      </w:r>
    </w:p>
    <w:p w:rsidR="006F7B4A" w:rsidRPr="001E78F4" w:rsidRDefault="00BB4D52" w:rsidP="00B14783">
      <w:pPr>
        <w:pStyle w:val="PargrafodaLista"/>
        <w:widowControl w:val="0"/>
        <w:numPr>
          <w:ilvl w:val="0"/>
          <w:numId w:val="14"/>
        </w:numPr>
        <w:tabs>
          <w:tab w:val="left" w:pos="963"/>
        </w:tabs>
        <w:autoSpaceDE w:val="0"/>
        <w:autoSpaceDN w:val="0"/>
        <w:spacing w:after="120" w:line="240" w:lineRule="auto"/>
        <w:ind w:left="709" w:right="709" w:firstLine="0"/>
        <w:contextualSpacing w:val="0"/>
        <w:jc w:val="both"/>
        <w:rPr>
          <w:rFonts w:asciiTheme="minorHAnsi" w:hAnsiTheme="minorHAnsi"/>
          <w:sz w:val="22"/>
          <w:szCs w:val="22"/>
        </w:rPr>
      </w:pPr>
      <w:r>
        <w:rPr>
          <w:rFonts w:asciiTheme="minorHAnsi" w:hAnsiTheme="minorHAnsi"/>
          <w:sz w:val="22"/>
          <w:szCs w:val="22"/>
        </w:rPr>
        <w:t>T</w:t>
      </w:r>
      <w:r w:rsidR="006F7B4A" w:rsidRPr="001E78F4">
        <w:rPr>
          <w:rFonts w:asciiTheme="minorHAnsi" w:hAnsiTheme="minorHAnsi"/>
          <w:sz w:val="22"/>
          <w:szCs w:val="22"/>
        </w:rPr>
        <w:t>ratando-se de representante legal (sócio, proprietário ou dirigente da empresa licitante), o Estatuto Social, Contrato Social ou outro instrumento de registro comercial, registrado na Junta Comercial, no qual estejam expressos seus poderes para exercer direitos e assumir obrigações em decorrência de tal investidura. No caso de Sociedade Anônima, devidamente acompanhado de documentos de eleição dos</w:t>
      </w:r>
      <w:r w:rsidR="006F7B4A" w:rsidRPr="001E78F4">
        <w:rPr>
          <w:rFonts w:asciiTheme="minorHAnsi" w:hAnsiTheme="minorHAnsi"/>
          <w:spacing w:val="-3"/>
          <w:sz w:val="22"/>
          <w:szCs w:val="22"/>
        </w:rPr>
        <w:t xml:space="preserve"> </w:t>
      </w:r>
      <w:r w:rsidR="006F7B4A" w:rsidRPr="001E78F4">
        <w:rPr>
          <w:rFonts w:asciiTheme="minorHAnsi" w:hAnsiTheme="minorHAnsi"/>
          <w:sz w:val="22"/>
          <w:szCs w:val="22"/>
        </w:rPr>
        <w:t>administradores.</w:t>
      </w:r>
    </w:p>
    <w:p w:rsidR="006F7B4A" w:rsidRPr="001E06A7" w:rsidRDefault="006F7B4A" w:rsidP="00B14783">
      <w:pPr>
        <w:pStyle w:val="PargrafodaLista"/>
        <w:widowControl w:val="0"/>
        <w:numPr>
          <w:ilvl w:val="0"/>
          <w:numId w:val="14"/>
        </w:numPr>
        <w:tabs>
          <w:tab w:val="left" w:pos="1058"/>
        </w:tabs>
        <w:autoSpaceDE w:val="0"/>
        <w:autoSpaceDN w:val="0"/>
        <w:spacing w:after="120" w:line="240" w:lineRule="auto"/>
        <w:ind w:left="709" w:right="707" w:firstLine="0"/>
        <w:contextualSpacing w:val="0"/>
        <w:jc w:val="both"/>
        <w:rPr>
          <w:rFonts w:asciiTheme="minorHAnsi" w:hAnsiTheme="minorHAnsi"/>
          <w:sz w:val="22"/>
          <w:szCs w:val="22"/>
        </w:rPr>
      </w:pPr>
      <w:r w:rsidRPr="001E06A7">
        <w:rPr>
          <w:rFonts w:asciiTheme="minorHAnsi" w:hAnsiTheme="minorHAnsi"/>
          <w:sz w:val="22"/>
          <w:szCs w:val="22"/>
        </w:rPr>
        <w:t xml:space="preserve">Tratando-se de procurador, procuração por instrumento público (original ou cópia autenticada) ou procuração particular (com firma reconhecida), da qual constem poderes para representar a </w:t>
      </w:r>
      <w:r w:rsidRPr="001E06A7">
        <w:rPr>
          <w:rFonts w:asciiTheme="minorHAnsi" w:hAnsiTheme="minorHAnsi"/>
          <w:sz w:val="22"/>
          <w:szCs w:val="22"/>
        </w:rPr>
        <w:lastRenderedPageBreak/>
        <w:t>outorgante em licitações públicas, podendo para tanto formular lances, negociar preço, interpor recursos e desistir de sua interposição e praticar todos os demais atos pertinentes a certames públicos, acompanhado do correspondente documento, dentre os indicados na alínea "a", que comprove os poderes do mandante para a</w:t>
      </w:r>
      <w:r w:rsidRPr="001E06A7">
        <w:rPr>
          <w:rFonts w:asciiTheme="minorHAnsi" w:hAnsiTheme="minorHAnsi"/>
          <w:spacing w:val="-12"/>
          <w:sz w:val="22"/>
          <w:szCs w:val="22"/>
        </w:rPr>
        <w:t xml:space="preserve"> </w:t>
      </w:r>
      <w:r w:rsidRPr="001E06A7">
        <w:rPr>
          <w:rFonts w:asciiTheme="minorHAnsi" w:hAnsiTheme="minorHAnsi"/>
          <w:sz w:val="22"/>
          <w:szCs w:val="22"/>
        </w:rPr>
        <w:t>outorga.</w:t>
      </w:r>
    </w:p>
    <w:p w:rsidR="006F7B4A" w:rsidRPr="001E78F4" w:rsidRDefault="006F7B4A" w:rsidP="00B14783">
      <w:pPr>
        <w:pStyle w:val="PargrafodaLista"/>
        <w:widowControl w:val="0"/>
        <w:numPr>
          <w:ilvl w:val="0"/>
          <w:numId w:val="14"/>
        </w:numPr>
        <w:tabs>
          <w:tab w:val="left" w:pos="985"/>
        </w:tabs>
        <w:autoSpaceDE w:val="0"/>
        <w:autoSpaceDN w:val="0"/>
        <w:spacing w:after="120" w:line="240" w:lineRule="auto"/>
        <w:ind w:left="709" w:firstLine="0"/>
        <w:contextualSpacing w:val="0"/>
        <w:jc w:val="both"/>
        <w:rPr>
          <w:rFonts w:asciiTheme="minorHAnsi" w:hAnsiTheme="minorHAnsi"/>
          <w:sz w:val="22"/>
          <w:szCs w:val="22"/>
        </w:rPr>
      </w:pPr>
      <w:r w:rsidRPr="001E78F4">
        <w:rPr>
          <w:rFonts w:asciiTheme="minorHAnsi" w:hAnsiTheme="minorHAnsi"/>
          <w:sz w:val="22"/>
          <w:szCs w:val="22"/>
        </w:rPr>
        <w:t>Prova de inscrição no Cadastro Nacional de Pessoa Jurídica</w:t>
      </w:r>
      <w:r w:rsidRPr="001E78F4">
        <w:rPr>
          <w:rFonts w:asciiTheme="minorHAnsi" w:hAnsiTheme="minorHAnsi"/>
          <w:spacing w:val="-9"/>
          <w:sz w:val="22"/>
          <w:szCs w:val="22"/>
        </w:rPr>
        <w:t xml:space="preserve"> </w:t>
      </w:r>
      <w:r w:rsidRPr="001E78F4">
        <w:rPr>
          <w:rFonts w:asciiTheme="minorHAnsi" w:hAnsiTheme="minorHAnsi"/>
          <w:sz w:val="22"/>
          <w:szCs w:val="22"/>
        </w:rPr>
        <w:t>(CNPJ).</w:t>
      </w:r>
    </w:p>
    <w:p w:rsidR="00E47B28" w:rsidRPr="00F305F8" w:rsidRDefault="001E78F4" w:rsidP="00B14783">
      <w:pPr>
        <w:pStyle w:val="PargrafodaLista"/>
        <w:widowControl w:val="0"/>
        <w:numPr>
          <w:ilvl w:val="0"/>
          <w:numId w:val="14"/>
        </w:numPr>
        <w:tabs>
          <w:tab w:val="left" w:pos="973"/>
        </w:tabs>
        <w:autoSpaceDE w:val="0"/>
        <w:autoSpaceDN w:val="0"/>
        <w:spacing w:after="120" w:line="240" w:lineRule="auto"/>
        <w:ind w:left="709" w:right="712" w:firstLine="0"/>
        <w:contextualSpacing w:val="0"/>
        <w:jc w:val="both"/>
        <w:rPr>
          <w:rFonts w:asciiTheme="minorHAnsi" w:hAnsiTheme="minorHAnsi"/>
          <w:sz w:val="22"/>
          <w:szCs w:val="22"/>
        </w:rPr>
      </w:pPr>
      <w:r w:rsidRPr="00F305F8">
        <w:rPr>
          <w:rFonts w:asciiTheme="minorHAnsi" w:hAnsiTheme="minorHAnsi"/>
          <w:sz w:val="22"/>
          <w:szCs w:val="22"/>
        </w:rPr>
        <w:t xml:space="preserve">Documento de Credenciamento – </w:t>
      </w:r>
      <w:r w:rsidRPr="0002798D">
        <w:rPr>
          <w:rFonts w:asciiTheme="minorHAnsi" w:hAnsiTheme="minorHAnsi"/>
          <w:sz w:val="22"/>
          <w:szCs w:val="22"/>
          <w:highlight w:val="yellow"/>
        </w:rPr>
        <w:t xml:space="preserve">Anexo </w:t>
      </w:r>
      <w:r w:rsidR="00BB4D52" w:rsidRPr="0002798D">
        <w:rPr>
          <w:rFonts w:asciiTheme="minorHAnsi" w:hAnsiTheme="minorHAnsi"/>
          <w:sz w:val="22"/>
          <w:szCs w:val="22"/>
          <w:highlight w:val="yellow"/>
        </w:rPr>
        <w:t>I</w:t>
      </w:r>
      <w:r w:rsidRPr="0002798D">
        <w:rPr>
          <w:rFonts w:asciiTheme="minorHAnsi" w:hAnsiTheme="minorHAnsi"/>
          <w:sz w:val="22"/>
          <w:szCs w:val="22"/>
          <w:highlight w:val="yellow"/>
        </w:rPr>
        <w:t>I</w:t>
      </w:r>
      <w:r w:rsidR="00BB4D52">
        <w:rPr>
          <w:rFonts w:asciiTheme="minorHAnsi" w:hAnsiTheme="minorHAnsi"/>
          <w:sz w:val="22"/>
          <w:szCs w:val="22"/>
        </w:rPr>
        <w:t xml:space="preserve"> </w:t>
      </w:r>
      <w:r w:rsidRPr="00F305F8">
        <w:rPr>
          <w:rFonts w:asciiTheme="minorHAnsi" w:hAnsiTheme="minorHAnsi"/>
          <w:sz w:val="22"/>
          <w:szCs w:val="22"/>
        </w:rPr>
        <w:t>(este documento credencia apenas para este pregão e deverá ser apresentado com firma reconhecida em cartório) ou procuração por instrumento público ou particular, conforme descrito na letra “b” deste</w:t>
      </w:r>
      <w:r w:rsidRPr="00F305F8">
        <w:rPr>
          <w:rFonts w:asciiTheme="minorHAnsi" w:hAnsiTheme="minorHAnsi"/>
          <w:spacing w:val="-1"/>
          <w:sz w:val="22"/>
          <w:szCs w:val="22"/>
        </w:rPr>
        <w:t xml:space="preserve"> </w:t>
      </w:r>
      <w:r w:rsidRPr="00F305F8">
        <w:rPr>
          <w:rFonts w:asciiTheme="minorHAnsi" w:hAnsiTheme="minorHAnsi"/>
          <w:sz w:val="22"/>
          <w:szCs w:val="22"/>
        </w:rPr>
        <w:t>item.</w:t>
      </w:r>
    </w:p>
    <w:p w:rsidR="001E78F4" w:rsidRDefault="001E78F4" w:rsidP="001522B2">
      <w:pPr>
        <w:pStyle w:val="Corpodetexto"/>
        <w:ind w:left="709" w:right="709"/>
        <w:jc w:val="both"/>
        <w:rPr>
          <w:rFonts w:asciiTheme="minorHAnsi" w:hAnsiTheme="minorHAnsi"/>
          <w:sz w:val="22"/>
          <w:szCs w:val="22"/>
        </w:rPr>
      </w:pPr>
      <w:r w:rsidRPr="00857BC4">
        <w:rPr>
          <w:rFonts w:asciiTheme="minorHAnsi" w:hAnsiTheme="minorHAnsi"/>
          <w:sz w:val="22"/>
          <w:szCs w:val="22"/>
        </w:rPr>
        <w:t xml:space="preserve">Obs.: O instrumento de credenciamento </w:t>
      </w:r>
      <w:r w:rsidRPr="0002798D">
        <w:rPr>
          <w:rFonts w:asciiTheme="minorHAnsi" w:hAnsiTheme="minorHAnsi"/>
          <w:sz w:val="22"/>
          <w:szCs w:val="22"/>
          <w:highlight w:val="yellow"/>
        </w:rPr>
        <w:t>(Anexo I</w:t>
      </w:r>
      <w:r w:rsidR="0002798D" w:rsidRPr="0002798D">
        <w:rPr>
          <w:rFonts w:asciiTheme="minorHAnsi" w:hAnsiTheme="minorHAnsi"/>
          <w:sz w:val="22"/>
          <w:szCs w:val="22"/>
          <w:highlight w:val="yellow"/>
        </w:rPr>
        <w:t>I</w:t>
      </w:r>
      <w:r w:rsidRPr="0002798D">
        <w:rPr>
          <w:rFonts w:asciiTheme="minorHAnsi" w:hAnsiTheme="minorHAnsi"/>
          <w:sz w:val="22"/>
          <w:szCs w:val="22"/>
          <w:highlight w:val="yellow"/>
        </w:rPr>
        <w:t>)</w:t>
      </w:r>
      <w:r w:rsidRPr="00857BC4">
        <w:rPr>
          <w:rFonts w:asciiTheme="minorHAnsi" w:hAnsiTheme="minorHAnsi"/>
          <w:sz w:val="22"/>
          <w:szCs w:val="22"/>
        </w:rPr>
        <w:t xml:space="preserve"> ou procuração, bem como o Ato Constitutivo da Empresa (documento hábil para comprovação de outorga de poderes e da condição de dirigente da empresa), deverão ser entregues no horário estipulado no preâmbulo deste edital (credenciamento), fora do envelope, em mãos, ao(à) Pregoeiro(a) Oficial.</w:t>
      </w:r>
    </w:p>
    <w:p w:rsidR="006F7B4A" w:rsidRPr="001E06A7" w:rsidRDefault="00A7671A" w:rsidP="001522B2">
      <w:pPr>
        <w:pStyle w:val="Corpodetexto"/>
        <w:ind w:left="709" w:right="709"/>
        <w:jc w:val="both"/>
        <w:rPr>
          <w:rFonts w:asciiTheme="minorHAnsi" w:hAnsiTheme="minorHAnsi"/>
          <w:sz w:val="22"/>
          <w:szCs w:val="22"/>
        </w:rPr>
      </w:pPr>
      <w:r>
        <w:rPr>
          <w:rFonts w:asciiTheme="minorHAnsi" w:hAnsiTheme="minorHAnsi"/>
          <w:sz w:val="22"/>
          <w:szCs w:val="22"/>
        </w:rPr>
        <w:t xml:space="preserve">8.1.1 - </w:t>
      </w:r>
      <w:r w:rsidR="007066A6" w:rsidRPr="001E06A7">
        <w:rPr>
          <w:rFonts w:asciiTheme="minorHAnsi" w:hAnsiTheme="minorHAnsi"/>
          <w:sz w:val="22"/>
          <w:szCs w:val="22"/>
        </w:rPr>
        <w:t>A não apresentação, incorreção do documento de credenciamento, conforme descrito no item 6.1.1 letra “d”, ou ausência de representante, não importará na desclassificação da sua proposta no presente certame. Contudo, ela não poderá apresentar lances verbais, e nem fazer qualquer manifestação em nome da mesma na sessão do pregão.</w:t>
      </w:r>
    </w:p>
    <w:p w:rsidR="006F7B4A" w:rsidRPr="001E06A7" w:rsidRDefault="00A7671A" w:rsidP="001522B2">
      <w:pPr>
        <w:widowControl w:val="0"/>
        <w:tabs>
          <w:tab w:val="left" w:pos="1314"/>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8.1.2 - </w:t>
      </w:r>
      <w:r w:rsidR="006F7B4A" w:rsidRPr="00AA780A">
        <w:rPr>
          <w:rFonts w:asciiTheme="minorHAnsi" w:hAnsiTheme="minorHAnsi"/>
          <w:sz w:val="22"/>
          <w:szCs w:val="22"/>
        </w:rPr>
        <w:t>O representante legal e o procurador deverão identificar-se exibindo documento oficial de identificação que contenha</w:t>
      </w:r>
      <w:r w:rsidR="006F7B4A" w:rsidRPr="00AA780A">
        <w:rPr>
          <w:rFonts w:asciiTheme="minorHAnsi" w:hAnsiTheme="minorHAnsi"/>
          <w:spacing w:val="-5"/>
          <w:sz w:val="22"/>
          <w:szCs w:val="22"/>
        </w:rPr>
        <w:t xml:space="preserve"> </w:t>
      </w:r>
      <w:r w:rsidR="006F7B4A" w:rsidRPr="00AA780A">
        <w:rPr>
          <w:rFonts w:asciiTheme="minorHAnsi" w:hAnsiTheme="minorHAnsi"/>
          <w:sz w:val="22"/>
          <w:szCs w:val="22"/>
        </w:rPr>
        <w:t>foto.</w:t>
      </w:r>
    </w:p>
    <w:p w:rsidR="006F7B4A" w:rsidRDefault="00A7671A" w:rsidP="001522B2">
      <w:pPr>
        <w:widowControl w:val="0"/>
        <w:tabs>
          <w:tab w:val="left" w:pos="1340"/>
        </w:tabs>
        <w:autoSpaceDE w:val="0"/>
        <w:autoSpaceDN w:val="0"/>
        <w:spacing w:after="0" w:line="240" w:lineRule="auto"/>
        <w:ind w:left="709" w:right="713"/>
        <w:jc w:val="both"/>
        <w:rPr>
          <w:rFonts w:asciiTheme="minorHAnsi" w:hAnsiTheme="minorHAnsi"/>
          <w:sz w:val="22"/>
          <w:szCs w:val="22"/>
        </w:rPr>
      </w:pPr>
      <w:r>
        <w:rPr>
          <w:rFonts w:asciiTheme="minorHAnsi" w:hAnsiTheme="minorHAnsi"/>
          <w:sz w:val="22"/>
          <w:szCs w:val="22"/>
        </w:rPr>
        <w:t xml:space="preserve">8.1.2 - </w:t>
      </w:r>
      <w:r w:rsidR="006F7B4A" w:rsidRPr="00AA780A">
        <w:rPr>
          <w:rFonts w:asciiTheme="minorHAnsi" w:hAnsiTheme="minorHAnsi"/>
          <w:sz w:val="22"/>
          <w:szCs w:val="22"/>
        </w:rPr>
        <w:t>Será admitido apenas 01 (um) representante para cada licitante, sendo que cada um deles poderá representar apenas uma</w:t>
      </w:r>
      <w:r w:rsidR="006F7B4A" w:rsidRPr="00AA780A">
        <w:rPr>
          <w:rFonts w:asciiTheme="minorHAnsi" w:hAnsiTheme="minorHAnsi"/>
          <w:spacing w:val="-5"/>
          <w:sz w:val="22"/>
          <w:szCs w:val="22"/>
        </w:rPr>
        <w:t xml:space="preserve"> </w:t>
      </w:r>
      <w:r w:rsidR="006F7B4A" w:rsidRPr="00AA780A">
        <w:rPr>
          <w:rFonts w:asciiTheme="minorHAnsi" w:hAnsiTheme="minorHAnsi"/>
          <w:sz w:val="22"/>
          <w:szCs w:val="22"/>
        </w:rPr>
        <w:t>credenciada.</w:t>
      </w:r>
    </w:p>
    <w:p w:rsidR="002071AD" w:rsidRDefault="002071AD" w:rsidP="001522B2">
      <w:pPr>
        <w:widowControl w:val="0"/>
        <w:tabs>
          <w:tab w:val="left" w:pos="1340"/>
        </w:tabs>
        <w:autoSpaceDE w:val="0"/>
        <w:autoSpaceDN w:val="0"/>
        <w:spacing w:after="0" w:line="240" w:lineRule="auto"/>
        <w:ind w:left="709" w:right="713"/>
        <w:jc w:val="both"/>
        <w:rPr>
          <w:rFonts w:asciiTheme="minorHAnsi" w:hAnsiTheme="minorHAnsi"/>
          <w:sz w:val="22"/>
          <w:szCs w:val="22"/>
        </w:rPr>
      </w:pPr>
    </w:p>
    <w:p w:rsidR="006F7B4A" w:rsidRPr="001E06A7" w:rsidRDefault="002071AD" w:rsidP="001522B2">
      <w:pPr>
        <w:widowControl w:val="0"/>
        <w:tabs>
          <w:tab w:val="left" w:pos="1492"/>
        </w:tabs>
        <w:autoSpaceDE w:val="0"/>
        <w:autoSpaceDN w:val="0"/>
        <w:spacing w:after="120" w:line="240" w:lineRule="auto"/>
        <w:ind w:left="709" w:right="714"/>
        <w:jc w:val="both"/>
        <w:rPr>
          <w:rFonts w:asciiTheme="minorHAnsi" w:hAnsiTheme="minorHAnsi"/>
          <w:sz w:val="22"/>
          <w:szCs w:val="22"/>
        </w:rPr>
      </w:pPr>
      <w:r>
        <w:rPr>
          <w:rFonts w:asciiTheme="minorHAnsi" w:hAnsiTheme="minorHAnsi"/>
          <w:sz w:val="22"/>
          <w:szCs w:val="22"/>
        </w:rPr>
        <w:t xml:space="preserve">8.1.3 - </w:t>
      </w:r>
      <w:r w:rsidR="006F7B4A" w:rsidRPr="00AA780A">
        <w:rPr>
          <w:rFonts w:asciiTheme="minorHAnsi" w:hAnsiTheme="minorHAnsi"/>
          <w:sz w:val="22"/>
          <w:szCs w:val="22"/>
        </w:rPr>
        <w:t>Não será aceito um representante de determinada empresa que detenha cotas de outra empresa participando do mesmo</w:t>
      </w:r>
      <w:r w:rsidR="006F7B4A" w:rsidRPr="00AA780A">
        <w:rPr>
          <w:rFonts w:asciiTheme="minorHAnsi" w:hAnsiTheme="minorHAnsi"/>
          <w:spacing w:val="1"/>
          <w:sz w:val="22"/>
          <w:szCs w:val="22"/>
        </w:rPr>
        <w:t xml:space="preserve"> </w:t>
      </w:r>
      <w:r w:rsidR="006F7B4A" w:rsidRPr="00AA780A">
        <w:rPr>
          <w:rFonts w:asciiTheme="minorHAnsi" w:hAnsiTheme="minorHAnsi"/>
          <w:sz w:val="22"/>
          <w:szCs w:val="22"/>
        </w:rPr>
        <w:t>certame.</w:t>
      </w:r>
    </w:p>
    <w:p w:rsidR="006F7B4A" w:rsidRPr="001E06A7" w:rsidRDefault="002071AD" w:rsidP="001522B2">
      <w:pPr>
        <w:widowControl w:val="0"/>
        <w:tabs>
          <w:tab w:val="left" w:pos="1343"/>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8.1.4 - </w:t>
      </w:r>
      <w:r w:rsidR="006F7B4A" w:rsidRPr="00AA780A">
        <w:rPr>
          <w:rFonts w:asciiTheme="minorHAnsi" w:hAnsiTheme="minorHAnsi"/>
          <w:sz w:val="22"/>
          <w:szCs w:val="22"/>
        </w:rPr>
        <w:t>A ausência do Credenciado, em qualquer momento da sessão, importará a imediata exclusão da licitante por ele representada, salvo autorização expressa do(a)</w:t>
      </w:r>
      <w:r w:rsidR="006F7B4A" w:rsidRPr="00AA780A">
        <w:rPr>
          <w:rFonts w:asciiTheme="minorHAnsi" w:hAnsiTheme="minorHAnsi"/>
          <w:spacing w:val="-11"/>
          <w:sz w:val="22"/>
          <w:szCs w:val="22"/>
        </w:rPr>
        <w:t xml:space="preserve"> </w:t>
      </w:r>
      <w:r w:rsidR="006F7B4A" w:rsidRPr="00AA780A">
        <w:rPr>
          <w:rFonts w:asciiTheme="minorHAnsi" w:hAnsiTheme="minorHAnsi"/>
          <w:sz w:val="22"/>
          <w:szCs w:val="22"/>
        </w:rPr>
        <w:t>Pregoeiro(a).</w:t>
      </w:r>
    </w:p>
    <w:p w:rsidR="00E959B5" w:rsidRDefault="002071AD" w:rsidP="00E233D5">
      <w:pPr>
        <w:widowControl w:val="0"/>
        <w:tabs>
          <w:tab w:val="left" w:pos="1393"/>
        </w:tabs>
        <w:autoSpaceDE w:val="0"/>
        <w:autoSpaceDN w:val="0"/>
        <w:spacing w:after="120" w:line="240" w:lineRule="auto"/>
        <w:ind w:left="709" w:right="708"/>
        <w:jc w:val="both"/>
        <w:rPr>
          <w:rFonts w:asciiTheme="minorHAnsi" w:hAnsiTheme="minorHAnsi"/>
          <w:sz w:val="22"/>
          <w:szCs w:val="22"/>
        </w:rPr>
      </w:pPr>
      <w:r>
        <w:rPr>
          <w:rFonts w:asciiTheme="minorHAnsi" w:hAnsiTheme="minorHAnsi"/>
          <w:sz w:val="22"/>
          <w:szCs w:val="22"/>
        </w:rPr>
        <w:t xml:space="preserve">8.1.5 - </w:t>
      </w:r>
      <w:r w:rsidR="006F7B4A" w:rsidRPr="00AA780A">
        <w:rPr>
          <w:rFonts w:asciiTheme="minorHAnsi" w:hAnsiTheme="minorHAnsi"/>
          <w:sz w:val="22"/>
          <w:szCs w:val="22"/>
        </w:rPr>
        <w:t>Além dos envelopes contendo a proposta e documentação para habilitação, as interessadas ou seus representantes apresentarão em mãos ao(à) Pregoeiro(a) d</w:t>
      </w:r>
      <w:r w:rsidR="00771837">
        <w:rPr>
          <w:rFonts w:asciiTheme="minorHAnsi" w:hAnsiTheme="minorHAnsi"/>
          <w:sz w:val="22"/>
          <w:szCs w:val="22"/>
        </w:rPr>
        <w:t>a Prefeitura de Vila Pavão</w:t>
      </w:r>
      <w:r w:rsidR="006F7B4A" w:rsidRPr="00AA780A">
        <w:rPr>
          <w:rFonts w:asciiTheme="minorHAnsi" w:hAnsiTheme="minorHAnsi"/>
          <w:sz w:val="22"/>
          <w:szCs w:val="22"/>
        </w:rPr>
        <w:t xml:space="preserve">, no ato do Credenciamento, DECLARAÇÃO DANDO CIÊNCIA DE QUE A LICITANTE CUMPRE PLENAMENTE OS REQUISITOS DE HABILITAÇÃO, de acordo com o inciso VII, Artigo 4º da Lei nº 10.520/2002, conforme modelo </w:t>
      </w:r>
      <w:r w:rsidR="00756DAA">
        <w:rPr>
          <w:rFonts w:asciiTheme="minorHAnsi" w:hAnsiTheme="minorHAnsi"/>
          <w:sz w:val="22"/>
          <w:szCs w:val="22"/>
        </w:rPr>
        <w:t>(Anexo III)</w:t>
      </w:r>
      <w:r w:rsidR="006F7B4A" w:rsidRPr="00AA780A">
        <w:rPr>
          <w:rFonts w:asciiTheme="minorHAnsi" w:hAnsiTheme="minorHAnsi"/>
          <w:sz w:val="22"/>
          <w:szCs w:val="22"/>
        </w:rPr>
        <w:t>:</w:t>
      </w:r>
    </w:p>
    <w:p w:rsidR="00E959B5" w:rsidRDefault="00E959B5" w:rsidP="008F5E85">
      <w:pPr>
        <w:pStyle w:val="Corpodetexto"/>
        <w:ind w:left="709" w:right="709"/>
        <w:jc w:val="both"/>
      </w:pPr>
      <w:r w:rsidRPr="00E959B5">
        <w:rPr>
          <w:rFonts w:asciiTheme="minorHAnsi" w:hAnsiTheme="minorHAnsi"/>
          <w:sz w:val="22"/>
          <w:szCs w:val="22"/>
        </w:rPr>
        <w:t xml:space="preserve">Observação: A ausência da declaração contida no item 6.1.5, impossibilitará o licitante de participar da </w:t>
      </w:r>
      <w:r w:rsidR="005A1684">
        <w:rPr>
          <w:rFonts w:asciiTheme="minorHAnsi" w:hAnsiTheme="minorHAnsi"/>
          <w:sz w:val="22"/>
          <w:szCs w:val="22"/>
        </w:rPr>
        <w:t>l</w:t>
      </w:r>
      <w:r w:rsidRPr="00E959B5">
        <w:rPr>
          <w:rFonts w:asciiTheme="minorHAnsi" w:hAnsiTheme="minorHAnsi"/>
          <w:sz w:val="22"/>
          <w:szCs w:val="22"/>
        </w:rPr>
        <w:t>icitação.</w:t>
      </w:r>
    </w:p>
    <w:p w:rsidR="00E959B5" w:rsidRPr="00876C4D" w:rsidRDefault="00AC645F" w:rsidP="008F5E85">
      <w:pPr>
        <w:pStyle w:val="Corpodetexto"/>
        <w:widowControl w:val="0"/>
        <w:tabs>
          <w:tab w:val="left" w:pos="795"/>
        </w:tabs>
        <w:autoSpaceDE w:val="0"/>
        <w:autoSpaceDN w:val="0"/>
        <w:spacing w:after="0" w:line="244" w:lineRule="auto"/>
        <w:ind w:left="709" w:right="709"/>
        <w:jc w:val="both"/>
        <w:rPr>
          <w:rFonts w:asciiTheme="minorHAnsi" w:hAnsiTheme="minorHAnsi"/>
          <w:b/>
          <w:sz w:val="22"/>
          <w:szCs w:val="22"/>
        </w:rPr>
      </w:pPr>
      <w:r w:rsidRPr="00876C4D">
        <w:rPr>
          <w:rFonts w:asciiTheme="minorHAnsi" w:hAnsiTheme="minorHAnsi"/>
          <w:b/>
          <w:w w:val="105"/>
          <w:sz w:val="22"/>
          <w:szCs w:val="22"/>
        </w:rPr>
        <w:t xml:space="preserve">8.2 - </w:t>
      </w:r>
      <w:r w:rsidR="00E959B5" w:rsidRPr="00876C4D">
        <w:rPr>
          <w:rFonts w:asciiTheme="minorHAnsi" w:hAnsiTheme="minorHAnsi"/>
          <w:b/>
          <w:w w:val="105"/>
          <w:sz w:val="22"/>
          <w:szCs w:val="22"/>
        </w:rPr>
        <w:t>DA PARTICIPAÇÃO DE MICROEMPRESAS (ME), EMPRESAS DE PEQUENO PORTE (EPP) E MICROEMPREENDEDOR INDIVIDUAL</w:t>
      </w:r>
    </w:p>
    <w:p w:rsidR="00E959B5" w:rsidRPr="00E959B5" w:rsidRDefault="00AC645F" w:rsidP="008F5E85">
      <w:pPr>
        <w:pStyle w:val="Corpodetexto"/>
        <w:widowControl w:val="0"/>
        <w:tabs>
          <w:tab w:val="left" w:pos="824"/>
        </w:tabs>
        <w:autoSpaceDE w:val="0"/>
        <w:autoSpaceDN w:val="0"/>
        <w:spacing w:line="240" w:lineRule="auto"/>
        <w:ind w:left="709" w:right="709"/>
        <w:jc w:val="both"/>
        <w:rPr>
          <w:rFonts w:asciiTheme="minorHAnsi" w:hAnsiTheme="minorHAnsi"/>
          <w:sz w:val="22"/>
          <w:szCs w:val="22"/>
        </w:rPr>
      </w:pPr>
      <w:r>
        <w:rPr>
          <w:rFonts w:asciiTheme="minorHAnsi" w:hAnsiTheme="minorHAnsi"/>
          <w:sz w:val="22"/>
          <w:szCs w:val="22"/>
        </w:rPr>
        <w:t xml:space="preserve">8.2.1 - </w:t>
      </w:r>
      <w:r w:rsidR="00E959B5" w:rsidRPr="00E959B5">
        <w:rPr>
          <w:rFonts w:asciiTheme="minorHAnsi" w:hAnsiTheme="minorHAnsi"/>
          <w:sz w:val="22"/>
          <w:szCs w:val="22"/>
        </w:rPr>
        <w:t xml:space="preserve">A licitante enquadrada como Microempresa (ME), Empresa de Pequeno Porte (EPP) ou Microempreendedor Individual que desejar obter os tratamentos previstos na Lei Complementar nº 123/2006 e suas alterações, deverá apresentar a </w:t>
      </w:r>
      <w:r w:rsidR="00E959B5" w:rsidRPr="00DA7844">
        <w:rPr>
          <w:rFonts w:asciiTheme="minorHAnsi" w:hAnsiTheme="minorHAnsi"/>
          <w:b/>
          <w:sz w:val="22"/>
          <w:szCs w:val="22"/>
        </w:rPr>
        <w:t>DECLARAÇÃO DE MICROEMPR</w:t>
      </w:r>
      <w:r w:rsidR="00435E0D" w:rsidRPr="00DA7844">
        <w:rPr>
          <w:rFonts w:asciiTheme="minorHAnsi" w:hAnsiTheme="minorHAnsi"/>
          <w:b/>
          <w:sz w:val="22"/>
          <w:szCs w:val="22"/>
        </w:rPr>
        <w:t>ESA OU EMPRESA DE PEQUENO PORTE</w:t>
      </w:r>
      <w:r w:rsidR="00E959B5" w:rsidRPr="00DA7844">
        <w:rPr>
          <w:rFonts w:asciiTheme="minorHAnsi" w:hAnsiTheme="minorHAnsi"/>
          <w:b/>
          <w:sz w:val="22"/>
          <w:szCs w:val="22"/>
        </w:rPr>
        <w:t>,</w:t>
      </w:r>
      <w:r w:rsidR="00E959B5" w:rsidRPr="00DA7844">
        <w:rPr>
          <w:rFonts w:asciiTheme="minorHAnsi" w:hAnsiTheme="minorHAnsi"/>
          <w:b/>
          <w:sz w:val="22"/>
          <w:szCs w:val="22"/>
          <w:u w:val="thick"/>
        </w:rPr>
        <w:t xml:space="preserve"> QUANDO DO SEU CREDENCIAMENTO</w:t>
      </w:r>
      <w:r w:rsidR="00E959B5" w:rsidRPr="00E959B5">
        <w:rPr>
          <w:rFonts w:asciiTheme="minorHAnsi" w:hAnsiTheme="minorHAnsi"/>
          <w:sz w:val="22"/>
          <w:szCs w:val="22"/>
        </w:rPr>
        <w:t>, como também apresentar no mesmo momento a CERTIDÃO EXPEDIDA PELA  JUNTA  COMERCIAL  (</w:t>
      </w:r>
      <w:r w:rsidR="000C2C33" w:rsidRPr="004170F1">
        <w:rPr>
          <w:rFonts w:asciiTheme="minorHAnsi" w:eastAsia="Batang" w:hAnsiTheme="minorHAnsi" w:cstheme="minorHAnsi"/>
          <w:sz w:val="22"/>
          <w:szCs w:val="22"/>
        </w:rPr>
        <w:t>emitida a menos de 90 (noventa) dias da data de abertura das propostas, seguindo o delineamento do art. 8º da Instrução Normativa nº 103/2007 do Departamento Nacional de Registro do Comércio</w:t>
      </w:r>
      <w:r w:rsidR="00E959B5" w:rsidRPr="00E959B5">
        <w:rPr>
          <w:rFonts w:asciiTheme="minorHAnsi" w:hAnsiTheme="minorHAnsi"/>
          <w:sz w:val="22"/>
          <w:szCs w:val="22"/>
        </w:rPr>
        <w:t xml:space="preserve">), comprovando sua situação de </w:t>
      </w:r>
      <w:r w:rsidR="00E959B5" w:rsidRPr="00E959B5">
        <w:rPr>
          <w:rFonts w:asciiTheme="minorHAnsi" w:hAnsiTheme="minorHAnsi"/>
          <w:sz w:val="22"/>
          <w:szCs w:val="22"/>
        </w:rPr>
        <w:lastRenderedPageBreak/>
        <w:t>enquadramento. A não entrega destes documentos no ato do CREDENCIAMENTO, fora dos envelopes de “Proposta” e “Habilitação”, indicará que optou por não utilizar os benefícios previstos na Lei Complementar nº 123/2006, alterada pela Lei Complementar nº</w:t>
      </w:r>
      <w:r w:rsidR="00E959B5" w:rsidRPr="00E959B5">
        <w:rPr>
          <w:rFonts w:asciiTheme="minorHAnsi" w:hAnsiTheme="minorHAnsi"/>
          <w:spacing w:val="-3"/>
          <w:sz w:val="22"/>
          <w:szCs w:val="22"/>
        </w:rPr>
        <w:t xml:space="preserve"> </w:t>
      </w:r>
      <w:r w:rsidR="00E959B5" w:rsidRPr="00E959B5">
        <w:rPr>
          <w:rFonts w:asciiTheme="minorHAnsi" w:hAnsiTheme="minorHAnsi"/>
          <w:sz w:val="22"/>
          <w:szCs w:val="22"/>
        </w:rPr>
        <w:t>147/2014.</w:t>
      </w:r>
    </w:p>
    <w:p w:rsidR="006F7B4A" w:rsidRPr="001E06A7" w:rsidRDefault="009A571D" w:rsidP="008F5E85">
      <w:pPr>
        <w:pStyle w:val="PargrafodaLista"/>
        <w:widowControl w:val="0"/>
        <w:tabs>
          <w:tab w:val="left" w:pos="1408"/>
          <w:tab w:val="left" w:pos="9781"/>
        </w:tabs>
        <w:autoSpaceDE w:val="0"/>
        <w:autoSpaceDN w:val="0"/>
        <w:spacing w:after="120" w:line="240" w:lineRule="auto"/>
        <w:ind w:left="709" w:right="710"/>
        <w:contextualSpacing w:val="0"/>
        <w:jc w:val="both"/>
        <w:rPr>
          <w:rFonts w:asciiTheme="minorHAnsi" w:hAnsiTheme="minorHAnsi"/>
          <w:sz w:val="22"/>
          <w:szCs w:val="22"/>
        </w:rPr>
      </w:pPr>
      <w:r>
        <w:rPr>
          <w:rFonts w:asciiTheme="minorHAnsi" w:hAnsiTheme="minorHAnsi"/>
          <w:sz w:val="22"/>
          <w:szCs w:val="22"/>
        </w:rPr>
        <w:t xml:space="preserve">8.2.2 - </w:t>
      </w:r>
      <w:r w:rsidR="006F7B4A" w:rsidRPr="001E06A7">
        <w:rPr>
          <w:rFonts w:asciiTheme="minorHAnsi" w:hAnsiTheme="minorHAnsi"/>
          <w:sz w:val="22"/>
          <w:szCs w:val="22"/>
        </w:rPr>
        <w:t>As decisões pertinentes ao CREDENCIAMENTO serão de competência do(a) PREGOEIRO(A) que as motivará em ata imediatamente após a abertura da</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sessão.</w:t>
      </w:r>
    </w:p>
    <w:p w:rsidR="006F7B4A" w:rsidRPr="001E06A7" w:rsidRDefault="009A571D" w:rsidP="008F5E85">
      <w:pPr>
        <w:pStyle w:val="PargrafodaLista"/>
        <w:widowControl w:val="0"/>
        <w:tabs>
          <w:tab w:val="left" w:pos="1326"/>
          <w:tab w:val="left" w:pos="9781"/>
        </w:tabs>
        <w:autoSpaceDE w:val="0"/>
        <w:autoSpaceDN w:val="0"/>
        <w:spacing w:after="120" w:line="240" w:lineRule="auto"/>
        <w:ind w:left="709" w:right="710"/>
        <w:contextualSpacing w:val="0"/>
        <w:jc w:val="both"/>
        <w:rPr>
          <w:rFonts w:asciiTheme="minorHAnsi" w:hAnsiTheme="minorHAnsi"/>
          <w:sz w:val="22"/>
          <w:szCs w:val="22"/>
        </w:rPr>
      </w:pPr>
      <w:r>
        <w:rPr>
          <w:rFonts w:asciiTheme="minorHAnsi" w:hAnsiTheme="minorHAnsi"/>
          <w:sz w:val="22"/>
          <w:szCs w:val="22"/>
        </w:rPr>
        <w:t xml:space="preserve">8.2.3 - </w:t>
      </w:r>
      <w:r w:rsidR="006F7B4A" w:rsidRPr="001E06A7">
        <w:rPr>
          <w:rFonts w:asciiTheme="minorHAnsi" w:hAnsiTheme="minorHAnsi"/>
          <w:sz w:val="22"/>
          <w:szCs w:val="22"/>
        </w:rPr>
        <w:t>As decisões pertinentes ao CREDENCIAMENTO somente serão passíveis de recurso após a declaração do vencedor, nos termos do artigo 4º, inciso XVIII da Lei 10.520/02, porém acolhido o recurso, este importará na invalidação apenas dos atos insuscetíveis de aproveitamento.</w:t>
      </w:r>
    </w:p>
    <w:p w:rsidR="006F7B4A" w:rsidRPr="001E06A7" w:rsidRDefault="009A571D" w:rsidP="008F5E85">
      <w:pPr>
        <w:widowControl w:val="0"/>
        <w:tabs>
          <w:tab w:val="left" w:pos="1302"/>
          <w:tab w:val="left" w:pos="9781"/>
        </w:tabs>
        <w:autoSpaceDE w:val="0"/>
        <w:autoSpaceDN w:val="0"/>
        <w:spacing w:after="120" w:line="240" w:lineRule="auto"/>
        <w:ind w:left="709"/>
        <w:jc w:val="both"/>
        <w:rPr>
          <w:rFonts w:asciiTheme="minorHAnsi" w:hAnsiTheme="minorHAnsi"/>
          <w:sz w:val="22"/>
          <w:szCs w:val="22"/>
        </w:rPr>
      </w:pPr>
      <w:r>
        <w:rPr>
          <w:rFonts w:asciiTheme="minorHAnsi" w:hAnsiTheme="minorHAnsi"/>
          <w:sz w:val="22"/>
          <w:szCs w:val="22"/>
        </w:rPr>
        <w:t xml:space="preserve">8.2.4 - </w:t>
      </w:r>
      <w:r w:rsidR="006F7B4A" w:rsidRPr="00435E0D">
        <w:rPr>
          <w:rFonts w:asciiTheme="minorHAnsi" w:hAnsiTheme="minorHAnsi"/>
          <w:sz w:val="22"/>
          <w:szCs w:val="22"/>
        </w:rPr>
        <w:t>Os documentos referentes ao credenciamento passarão a compor o</w:t>
      </w:r>
      <w:r w:rsidR="006F7B4A" w:rsidRPr="00435E0D">
        <w:rPr>
          <w:rFonts w:asciiTheme="minorHAnsi" w:hAnsiTheme="minorHAnsi"/>
          <w:spacing w:val="-3"/>
          <w:sz w:val="22"/>
          <w:szCs w:val="22"/>
        </w:rPr>
        <w:t xml:space="preserve"> </w:t>
      </w:r>
      <w:r w:rsidR="006F7B4A" w:rsidRPr="00435E0D">
        <w:rPr>
          <w:rFonts w:asciiTheme="minorHAnsi" w:hAnsiTheme="minorHAnsi"/>
          <w:sz w:val="22"/>
          <w:szCs w:val="22"/>
        </w:rPr>
        <w:t>processo.</w:t>
      </w:r>
    </w:p>
    <w:p w:rsidR="006F7B4A" w:rsidRPr="00435E0D" w:rsidRDefault="009A571D" w:rsidP="008F5E85">
      <w:pPr>
        <w:widowControl w:val="0"/>
        <w:tabs>
          <w:tab w:val="left" w:pos="1437"/>
          <w:tab w:val="left" w:pos="9781"/>
        </w:tabs>
        <w:autoSpaceDE w:val="0"/>
        <w:autoSpaceDN w:val="0"/>
        <w:spacing w:after="120" w:line="240" w:lineRule="auto"/>
        <w:ind w:left="709" w:right="713"/>
        <w:jc w:val="both"/>
        <w:rPr>
          <w:rFonts w:asciiTheme="minorHAnsi" w:hAnsiTheme="minorHAnsi"/>
          <w:sz w:val="22"/>
          <w:szCs w:val="22"/>
        </w:rPr>
      </w:pPr>
      <w:r>
        <w:rPr>
          <w:rFonts w:asciiTheme="minorHAnsi" w:hAnsiTheme="minorHAnsi"/>
          <w:sz w:val="22"/>
          <w:szCs w:val="22"/>
        </w:rPr>
        <w:t xml:space="preserve">8.2.5 - </w:t>
      </w:r>
      <w:r w:rsidR="006F7B4A" w:rsidRPr="00435E0D">
        <w:rPr>
          <w:rFonts w:asciiTheme="minorHAnsi" w:hAnsiTheme="minorHAnsi"/>
          <w:sz w:val="22"/>
          <w:szCs w:val="22"/>
        </w:rPr>
        <w:t>Todos os documentos exigidos neste item devem ser entregues ao(à) Pregoeiro(a) em original ou cópia devidamente autenticada em</w:t>
      </w:r>
      <w:r w:rsidR="006F7B4A" w:rsidRPr="00435E0D">
        <w:rPr>
          <w:rFonts w:asciiTheme="minorHAnsi" w:hAnsiTheme="minorHAnsi"/>
          <w:spacing w:val="-6"/>
          <w:sz w:val="22"/>
          <w:szCs w:val="22"/>
        </w:rPr>
        <w:t xml:space="preserve"> </w:t>
      </w:r>
      <w:r w:rsidR="006F7B4A" w:rsidRPr="00435E0D">
        <w:rPr>
          <w:rFonts w:asciiTheme="minorHAnsi" w:hAnsiTheme="minorHAnsi"/>
          <w:sz w:val="22"/>
          <w:szCs w:val="22"/>
        </w:rPr>
        <w:t>Cartório.</w:t>
      </w:r>
    </w:p>
    <w:p w:rsidR="006F7B4A" w:rsidRPr="001E06A7" w:rsidRDefault="00932F55" w:rsidP="008F5E85">
      <w:pPr>
        <w:widowControl w:val="0"/>
        <w:tabs>
          <w:tab w:val="left" w:pos="1434"/>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 xml:space="preserve">8.2.6 - </w:t>
      </w:r>
      <w:r w:rsidR="006F7B4A" w:rsidRPr="00435E0D">
        <w:rPr>
          <w:rFonts w:asciiTheme="minorHAnsi" w:hAnsiTheme="minorHAnsi"/>
          <w:sz w:val="22"/>
          <w:szCs w:val="22"/>
        </w:rPr>
        <w:t>As</w:t>
      </w:r>
      <w:r w:rsidR="006F7B4A" w:rsidRPr="00435E0D">
        <w:rPr>
          <w:rFonts w:asciiTheme="minorHAnsi" w:hAnsiTheme="minorHAnsi"/>
          <w:spacing w:val="11"/>
          <w:sz w:val="22"/>
          <w:szCs w:val="22"/>
        </w:rPr>
        <w:t xml:space="preserve"> </w:t>
      </w:r>
      <w:r w:rsidR="006F7B4A" w:rsidRPr="00435E0D">
        <w:rPr>
          <w:rFonts w:asciiTheme="minorHAnsi" w:hAnsiTheme="minorHAnsi"/>
          <w:sz w:val="22"/>
          <w:szCs w:val="22"/>
        </w:rPr>
        <w:t>empresas</w:t>
      </w:r>
      <w:r w:rsidR="006F7B4A" w:rsidRPr="00435E0D">
        <w:rPr>
          <w:rFonts w:asciiTheme="minorHAnsi" w:hAnsiTheme="minorHAnsi"/>
          <w:spacing w:val="9"/>
          <w:sz w:val="22"/>
          <w:szCs w:val="22"/>
        </w:rPr>
        <w:t xml:space="preserve"> </w:t>
      </w:r>
      <w:r w:rsidR="006F7B4A" w:rsidRPr="00435E0D">
        <w:rPr>
          <w:rFonts w:asciiTheme="minorHAnsi" w:hAnsiTheme="minorHAnsi"/>
          <w:sz w:val="22"/>
          <w:szCs w:val="22"/>
        </w:rPr>
        <w:t>que</w:t>
      </w:r>
      <w:r w:rsidR="006F7B4A" w:rsidRPr="00435E0D">
        <w:rPr>
          <w:rFonts w:asciiTheme="minorHAnsi" w:hAnsiTheme="minorHAnsi"/>
          <w:spacing w:val="11"/>
          <w:sz w:val="22"/>
          <w:szCs w:val="22"/>
        </w:rPr>
        <w:t xml:space="preserve"> </w:t>
      </w:r>
      <w:r w:rsidR="006F7B4A" w:rsidRPr="00435E0D">
        <w:rPr>
          <w:rFonts w:asciiTheme="minorHAnsi" w:hAnsiTheme="minorHAnsi"/>
          <w:sz w:val="22"/>
          <w:szCs w:val="22"/>
        </w:rPr>
        <w:t>não</w:t>
      </w:r>
      <w:r w:rsidR="006F7B4A" w:rsidRPr="00435E0D">
        <w:rPr>
          <w:rFonts w:asciiTheme="minorHAnsi" w:hAnsiTheme="minorHAnsi"/>
          <w:spacing w:val="12"/>
          <w:sz w:val="22"/>
          <w:szCs w:val="22"/>
        </w:rPr>
        <w:t xml:space="preserve"> </w:t>
      </w:r>
      <w:r w:rsidR="006F7B4A" w:rsidRPr="00435E0D">
        <w:rPr>
          <w:rFonts w:asciiTheme="minorHAnsi" w:hAnsiTheme="minorHAnsi"/>
          <w:sz w:val="22"/>
          <w:szCs w:val="22"/>
        </w:rPr>
        <w:t>se</w:t>
      </w:r>
      <w:r w:rsidR="006F7B4A" w:rsidRPr="00435E0D">
        <w:rPr>
          <w:rFonts w:asciiTheme="minorHAnsi" w:hAnsiTheme="minorHAnsi"/>
          <w:spacing w:val="8"/>
          <w:sz w:val="22"/>
          <w:szCs w:val="22"/>
        </w:rPr>
        <w:t xml:space="preserve"> </w:t>
      </w:r>
      <w:r w:rsidR="006F7B4A" w:rsidRPr="00435E0D">
        <w:rPr>
          <w:rFonts w:asciiTheme="minorHAnsi" w:hAnsiTheme="minorHAnsi"/>
          <w:sz w:val="22"/>
          <w:szCs w:val="22"/>
        </w:rPr>
        <w:t>fizerem</w:t>
      </w:r>
      <w:r w:rsidR="006F7B4A" w:rsidRPr="00435E0D">
        <w:rPr>
          <w:rFonts w:asciiTheme="minorHAnsi" w:hAnsiTheme="minorHAnsi"/>
          <w:spacing w:val="10"/>
          <w:sz w:val="22"/>
          <w:szCs w:val="22"/>
        </w:rPr>
        <w:t xml:space="preserve"> </w:t>
      </w:r>
      <w:r w:rsidR="006F7B4A" w:rsidRPr="00435E0D">
        <w:rPr>
          <w:rFonts w:asciiTheme="minorHAnsi" w:hAnsiTheme="minorHAnsi"/>
          <w:sz w:val="22"/>
          <w:szCs w:val="22"/>
        </w:rPr>
        <w:t>representar</w:t>
      </w:r>
      <w:r w:rsidR="006F7B4A" w:rsidRPr="00435E0D">
        <w:rPr>
          <w:rFonts w:asciiTheme="minorHAnsi" w:hAnsiTheme="minorHAnsi"/>
          <w:spacing w:val="9"/>
          <w:sz w:val="22"/>
          <w:szCs w:val="22"/>
        </w:rPr>
        <w:t xml:space="preserve"> </w:t>
      </w:r>
      <w:r w:rsidR="006F7B4A" w:rsidRPr="00435E0D">
        <w:rPr>
          <w:rFonts w:asciiTheme="minorHAnsi" w:hAnsiTheme="minorHAnsi"/>
          <w:sz w:val="22"/>
          <w:szCs w:val="22"/>
        </w:rPr>
        <w:t>deverão</w:t>
      </w:r>
      <w:r w:rsidR="006F7B4A" w:rsidRPr="00435E0D">
        <w:rPr>
          <w:rFonts w:asciiTheme="minorHAnsi" w:hAnsiTheme="minorHAnsi"/>
          <w:spacing w:val="8"/>
          <w:sz w:val="22"/>
          <w:szCs w:val="22"/>
        </w:rPr>
        <w:t xml:space="preserve"> </w:t>
      </w:r>
      <w:r w:rsidR="006F7B4A" w:rsidRPr="00435E0D">
        <w:rPr>
          <w:rFonts w:asciiTheme="minorHAnsi" w:hAnsiTheme="minorHAnsi"/>
          <w:sz w:val="22"/>
          <w:szCs w:val="22"/>
        </w:rPr>
        <w:t>enviar</w:t>
      </w:r>
      <w:r w:rsidR="006F7B4A" w:rsidRPr="00435E0D">
        <w:rPr>
          <w:rFonts w:asciiTheme="minorHAnsi" w:hAnsiTheme="minorHAnsi"/>
          <w:spacing w:val="9"/>
          <w:sz w:val="22"/>
          <w:szCs w:val="22"/>
        </w:rPr>
        <w:t xml:space="preserve"> </w:t>
      </w:r>
      <w:r w:rsidR="006F7B4A" w:rsidRPr="00435E0D">
        <w:rPr>
          <w:rFonts w:asciiTheme="minorHAnsi" w:hAnsiTheme="minorHAnsi"/>
          <w:sz w:val="22"/>
          <w:szCs w:val="22"/>
        </w:rPr>
        <w:t>a</w:t>
      </w:r>
      <w:r w:rsidR="006F7B4A" w:rsidRPr="00435E0D">
        <w:rPr>
          <w:rFonts w:asciiTheme="minorHAnsi" w:hAnsiTheme="minorHAnsi"/>
          <w:spacing w:val="11"/>
          <w:sz w:val="22"/>
          <w:szCs w:val="22"/>
        </w:rPr>
        <w:t xml:space="preserve"> </w:t>
      </w:r>
      <w:r w:rsidR="006F7B4A" w:rsidRPr="00435E0D">
        <w:rPr>
          <w:rFonts w:asciiTheme="minorHAnsi" w:hAnsiTheme="minorHAnsi"/>
          <w:sz w:val="22"/>
          <w:szCs w:val="22"/>
        </w:rPr>
        <w:t>declaração</w:t>
      </w:r>
      <w:r w:rsidR="006F7B4A" w:rsidRPr="00435E0D">
        <w:rPr>
          <w:rFonts w:asciiTheme="minorHAnsi" w:hAnsiTheme="minorHAnsi"/>
          <w:spacing w:val="12"/>
          <w:sz w:val="22"/>
          <w:szCs w:val="22"/>
        </w:rPr>
        <w:t xml:space="preserve"> </w:t>
      </w:r>
      <w:r w:rsidR="006F7B4A" w:rsidRPr="00435E0D">
        <w:rPr>
          <w:rFonts w:asciiTheme="minorHAnsi" w:hAnsiTheme="minorHAnsi"/>
          <w:sz w:val="22"/>
          <w:szCs w:val="22"/>
        </w:rPr>
        <w:t>constante</w:t>
      </w:r>
      <w:r w:rsidR="006F7B4A" w:rsidRPr="00435E0D">
        <w:rPr>
          <w:rFonts w:asciiTheme="minorHAnsi" w:hAnsiTheme="minorHAnsi"/>
          <w:spacing w:val="11"/>
          <w:sz w:val="22"/>
          <w:szCs w:val="22"/>
        </w:rPr>
        <w:t xml:space="preserve"> </w:t>
      </w:r>
      <w:r w:rsidR="006F7B4A" w:rsidRPr="00435E0D">
        <w:rPr>
          <w:rFonts w:asciiTheme="minorHAnsi" w:hAnsiTheme="minorHAnsi"/>
          <w:sz w:val="22"/>
          <w:szCs w:val="22"/>
        </w:rPr>
        <w:t>no</w:t>
      </w:r>
      <w:r w:rsidR="00435E0D">
        <w:rPr>
          <w:rFonts w:asciiTheme="minorHAnsi" w:hAnsiTheme="minorHAnsi"/>
          <w:sz w:val="22"/>
          <w:szCs w:val="22"/>
        </w:rPr>
        <w:t xml:space="preserve"> </w:t>
      </w:r>
      <w:r w:rsidR="006F7B4A" w:rsidRPr="001E06A7">
        <w:rPr>
          <w:rFonts w:asciiTheme="minorHAnsi" w:hAnsiTheme="minorHAnsi"/>
          <w:sz w:val="22"/>
          <w:szCs w:val="22"/>
        </w:rPr>
        <w:t xml:space="preserve">item </w:t>
      </w:r>
      <w:r w:rsidR="00150051">
        <w:rPr>
          <w:rFonts w:asciiTheme="minorHAnsi" w:hAnsiTheme="minorHAnsi"/>
          <w:sz w:val="22"/>
          <w:szCs w:val="22"/>
        </w:rPr>
        <w:t>8.1.5,</w:t>
      </w:r>
      <w:r w:rsidR="006F7B4A" w:rsidRPr="001E06A7">
        <w:rPr>
          <w:rFonts w:asciiTheme="minorHAnsi" w:hAnsiTheme="minorHAnsi"/>
          <w:sz w:val="22"/>
          <w:szCs w:val="22"/>
        </w:rPr>
        <w:t xml:space="preserve"> em envelope separado, devidamente assinada pelo sócio ou procurador da</w:t>
      </w:r>
      <w:r w:rsidR="005553E4">
        <w:rPr>
          <w:rFonts w:asciiTheme="minorHAnsi" w:hAnsiTheme="minorHAnsi"/>
          <w:sz w:val="22"/>
          <w:szCs w:val="22"/>
        </w:rPr>
        <w:t xml:space="preserve"> </w:t>
      </w:r>
      <w:r w:rsidR="006F7B4A" w:rsidRPr="001E06A7">
        <w:rPr>
          <w:rFonts w:asciiTheme="minorHAnsi" w:hAnsiTheme="minorHAnsi"/>
          <w:sz w:val="22"/>
          <w:szCs w:val="22"/>
        </w:rPr>
        <w:t>empresa, observando as situações descritas abaixo:</w:t>
      </w:r>
    </w:p>
    <w:p w:rsidR="006F7B4A" w:rsidRPr="00B14734" w:rsidRDefault="006F7B4A" w:rsidP="00B14783">
      <w:pPr>
        <w:pStyle w:val="PargrafodaLista"/>
        <w:widowControl w:val="0"/>
        <w:numPr>
          <w:ilvl w:val="0"/>
          <w:numId w:val="13"/>
        </w:numPr>
        <w:tabs>
          <w:tab w:val="left" w:pos="961"/>
        </w:tabs>
        <w:autoSpaceDE w:val="0"/>
        <w:autoSpaceDN w:val="0"/>
        <w:spacing w:after="120" w:line="244" w:lineRule="auto"/>
        <w:ind w:left="709" w:right="709" w:firstLine="0"/>
        <w:contextualSpacing w:val="0"/>
        <w:jc w:val="both"/>
        <w:rPr>
          <w:rFonts w:asciiTheme="minorHAnsi" w:hAnsiTheme="minorHAnsi"/>
          <w:sz w:val="22"/>
          <w:szCs w:val="22"/>
        </w:rPr>
      </w:pPr>
      <w:r w:rsidRPr="00B14734">
        <w:rPr>
          <w:rFonts w:asciiTheme="minorHAnsi" w:hAnsiTheme="minorHAnsi"/>
          <w:sz w:val="22"/>
          <w:szCs w:val="22"/>
        </w:rPr>
        <w:t>tratando-se de representante legal, o Estatuto Social, Contrato Social ou outro instrumento de registro comercial, registrado na Junta Comercial ou, tratando-se de sociedades civis, o ato constitutivo registrado no Cartório de Registro Civil de Pessoas Jurídicas, no qual estejam expressos seus poderes para exercerem direitos e assumirem obrigações em decorrência de tal investidura;</w:t>
      </w:r>
    </w:p>
    <w:p w:rsidR="006F7B4A" w:rsidRPr="001E06A7" w:rsidRDefault="00683377" w:rsidP="00B14783">
      <w:pPr>
        <w:pStyle w:val="PargrafodaLista"/>
        <w:widowControl w:val="0"/>
        <w:numPr>
          <w:ilvl w:val="0"/>
          <w:numId w:val="13"/>
        </w:numPr>
        <w:tabs>
          <w:tab w:val="left" w:pos="981"/>
        </w:tabs>
        <w:autoSpaceDE w:val="0"/>
        <w:autoSpaceDN w:val="0"/>
        <w:spacing w:after="360" w:line="245" w:lineRule="auto"/>
        <w:ind w:left="709" w:right="709" w:firstLine="0"/>
        <w:contextualSpacing w:val="0"/>
        <w:jc w:val="both"/>
        <w:rPr>
          <w:rFonts w:asciiTheme="minorHAnsi" w:hAnsiTheme="minorHAnsi"/>
          <w:sz w:val="22"/>
          <w:szCs w:val="22"/>
        </w:rPr>
      </w:pPr>
      <w:r>
        <w:rPr>
          <w:rFonts w:asciiTheme="minorHAnsi" w:hAnsiTheme="minorHAnsi"/>
          <w:sz w:val="22"/>
          <w:szCs w:val="22"/>
        </w:rPr>
        <w:t>T</w:t>
      </w:r>
      <w:r w:rsidR="006F7B4A" w:rsidRPr="001E06A7">
        <w:rPr>
          <w:rFonts w:asciiTheme="minorHAnsi" w:hAnsiTheme="minorHAnsi"/>
          <w:sz w:val="22"/>
          <w:szCs w:val="22"/>
        </w:rPr>
        <w:t>ratando-se de procurador, a Procuração por Instrumento Público ou Particular com firma reconhecida, da qual constem poderes específicos para formular lances, negociar preço, interpor recursos e desistir de sua interposição e praticar todos os demais atos pertinentes ao certame, acompanhada do correspondente documento, dentre os indicados na alínea "a" supra, que comprove os poderes do mandante para a</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outorga.</w:t>
      </w:r>
    </w:p>
    <w:p w:rsidR="006F7B4A" w:rsidRPr="001E06A7" w:rsidRDefault="0062249A" w:rsidP="0062249A">
      <w:pPr>
        <w:pStyle w:val="Corpodetexto"/>
        <w:rPr>
          <w:rFonts w:asciiTheme="minorHAnsi" w:hAnsiTheme="minorHAnsi"/>
          <w:sz w:val="22"/>
          <w:szCs w:val="22"/>
        </w:rPr>
      </w:pPr>
      <w:r>
        <w:rPr>
          <w:rFonts w:asciiTheme="minorHAnsi" w:hAnsiTheme="minorHAnsi"/>
          <w:b/>
          <w:sz w:val="22"/>
          <w:szCs w:val="22"/>
        </w:rPr>
        <w:t xml:space="preserve">              </w:t>
      </w:r>
      <w:r w:rsidRPr="0062249A">
        <w:rPr>
          <w:rFonts w:asciiTheme="minorHAnsi" w:hAnsiTheme="minorHAnsi"/>
          <w:b/>
          <w:sz w:val="22"/>
          <w:szCs w:val="22"/>
        </w:rPr>
        <w:t>9 – RECEBIMENTO E ABERTURA DOS ENVELOPES</w:t>
      </w:r>
    </w:p>
    <w:p w:rsidR="0062249A" w:rsidRDefault="0062249A"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r>
        <w:rPr>
          <w:rFonts w:asciiTheme="minorHAnsi" w:hAnsiTheme="minorHAnsi"/>
          <w:sz w:val="22"/>
          <w:szCs w:val="22"/>
        </w:rPr>
        <w:t xml:space="preserve">9.1 - </w:t>
      </w:r>
      <w:r w:rsidR="006F7B4A" w:rsidRPr="0062249A">
        <w:rPr>
          <w:rFonts w:asciiTheme="minorHAnsi" w:hAnsiTheme="minorHAnsi"/>
          <w:sz w:val="22"/>
          <w:szCs w:val="22"/>
        </w:rPr>
        <w:t>Encerrada a etapa de credenciamento, proceder-se-á ao recebimento dos envelopes contendo as propostas comerciais e os documentos de habilitação, em invólucros separados, indevassáveis, lacrados e rubricados no fecho, que deverão conter os seguintes dizeres em sua face</w:t>
      </w:r>
      <w:r w:rsidR="006F7B4A" w:rsidRPr="0062249A">
        <w:rPr>
          <w:rFonts w:asciiTheme="minorHAnsi" w:hAnsiTheme="minorHAnsi"/>
          <w:spacing w:val="1"/>
          <w:sz w:val="22"/>
          <w:szCs w:val="22"/>
        </w:rPr>
        <w:t xml:space="preserve"> </w:t>
      </w:r>
      <w:r w:rsidR="006F7B4A" w:rsidRPr="0062249A">
        <w:rPr>
          <w:rFonts w:asciiTheme="minorHAnsi" w:hAnsiTheme="minorHAnsi"/>
          <w:sz w:val="22"/>
          <w:szCs w:val="22"/>
        </w:rPr>
        <w:t>externa:</w:t>
      </w:r>
      <w:r>
        <w:rPr>
          <w:rFonts w:asciiTheme="minorHAnsi" w:hAnsiTheme="minorHAnsi"/>
          <w:sz w:val="22"/>
          <w:szCs w:val="22"/>
        </w:rPr>
        <w:t xml:space="preserve"> </w:t>
      </w: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tbl>
      <w:tblPr>
        <w:tblpPr w:leftFromText="141" w:rightFromText="141" w:vertAnchor="text" w:horzAnchor="margin" w:tblpXSpec="center" w:tblpY="2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80"/>
        <w:gridCol w:w="990"/>
        <w:gridCol w:w="4109"/>
      </w:tblGrid>
      <w:tr w:rsidR="007B01B5" w:rsidRPr="00EA52E2" w:rsidTr="007B01B5">
        <w:trPr>
          <w:trHeight w:val="1843"/>
        </w:trPr>
        <w:tc>
          <w:tcPr>
            <w:tcW w:w="4080" w:type="dxa"/>
            <w:shd w:val="clear" w:color="auto" w:fill="auto"/>
            <w:vAlign w:val="center"/>
          </w:tcPr>
          <w:p w:rsidR="007B01B5" w:rsidRPr="00EA52E2" w:rsidRDefault="007B01B5" w:rsidP="007B01B5">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RAZÃO SOCIAL:</w:t>
            </w:r>
          </w:p>
          <w:p w:rsidR="007B01B5" w:rsidRPr="00EA52E2" w:rsidRDefault="007B01B5" w:rsidP="007B01B5">
            <w:pPr>
              <w:shd w:val="clear" w:color="auto" w:fill="F2F2F2" w:themeFill="background1" w:themeFillShade="F2"/>
              <w:spacing w:after="0" w:line="240" w:lineRule="auto"/>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CNPJ:</w:t>
            </w:r>
          </w:p>
          <w:p w:rsidR="007B01B5" w:rsidRPr="00EA52E2" w:rsidRDefault="007B01B5" w:rsidP="007B01B5">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Prefeitura Municipal de Vila Pavão</w:t>
            </w:r>
          </w:p>
          <w:p w:rsidR="007B01B5" w:rsidRPr="00EE5E08" w:rsidRDefault="007B01B5" w:rsidP="007B01B5">
            <w:pPr>
              <w:pStyle w:val="Ttulo4"/>
              <w:shd w:val="clear" w:color="auto" w:fill="F2F2F2" w:themeFill="background1" w:themeFillShade="F2"/>
              <w:spacing w:line="276" w:lineRule="auto"/>
              <w:rPr>
                <w:rFonts w:asciiTheme="minorHAnsi" w:eastAsia="Batang" w:hAnsiTheme="minorHAnsi" w:cstheme="minorHAnsi"/>
                <w:b/>
                <w:bCs/>
                <w:szCs w:val="24"/>
                <w:lang w:eastAsia="en-US"/>
              </w:rPr>
            </w:pPr>
            <w:r w:rsidRPr="00EA52E2">
              <w:rPr>
                <w:rFonts w:asciiTheme="minorHAnsi" w:eastAsia="Batang" w:hAnsiTheme="minorHAnsi" w:cstheme="minorHAnsi"/>
                <w:b/>
                <w:bCs/>
                <w:szCs w:val="24"/>
                <w:lang w:eastAsia="en-US"/>
              </w:rPr>
              <w:t xml:space="preserve">PREGÃO </w:t>
            </w:r>
            <w:r w:rsidRPr="00EE5E08">
              <w:rPr>
                <w:rFonts w:asciiTheme="minorHAnsi" w:eastAsia="Batang" w:hAnsiTheme="minorHAnsi" w:cstheme="minorHAnsi"/>
                <w:b/>
                <w:bCs/>
                <w:szCs w:val="24"/>
                <w:lang w:eastAsia="en-US"/>
              </w:rPr>
              <w:t xml:space="preserve">PRESENCIAL Nº </w:t>
            </w:r>
            <w:r w:rsidR="00DA212C">
              <w:rPr>
                <w:rFonts w:asciiTheme="minorHAnsi" w:eastAsia="Batang" w:hAnsiTheme="minorHAnsi" w:cstheme="minorHAnsi"/>
                <w:b/>
                <w:bCs/>
                <w:szCs w:val="24"/>
                <w:u w:val="single"/>
                <w:lang w:eastAsia="en-US"/>
              </w:rPr>
              <w:t>012</w:t>
            </w:r>
            <w:r w:rsidRPr="00EE5E08">
              <w:rPr>
                <w:rFonts w:asciiTheme="minorHAnsi" w:eastAsia="Batang" w:hAnsiTheme="minorHAnsi" w:cstheme="minorHAnsi"/>
                <w:b/>
                <w:bCs/>
                <w:szCs w:val="24"/>
                <w:u w:val="single"/>
                <w:lang w:eastAsia="en-US"/>
              </w:rPr>
              <w:t>/20</w:t>
            </w:r>
            <w:r w:rsidR="00AE4209">
              <w:rPr>
                <w:rFonts w:asciiTheme="minorHAnsi" w:eastAsia="Batang" w:hAnsiTheme="minorHAnsi" w:cstheme="minorHAnsi"/>
                <w:b/>
                <w:bCs/>
                <w:szCs w:val="24"/>
                <w:u w:val="single"/>
                <w:lang w:eastAsia="en-US"/>
              </w:rPr>
              <w:t>20</w:t>
            </w:r>
          </w:p>
          <w:p w:rsidR="007B01B5" w:rsidRPr="00EA52E2" w:rsidRDefault="007B01B5" w:rsidP="007B01B5">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spacing w:after="0" w:line="240" w:lineRule="auto"/>
              <w:jc w:val="center"/>
              <w:outlineLvl w:val="3"/>
              <w:rPr>
                <w:rFonts w:ascii="Calibri" w:eastAsia="Batang" w:hAnsi="Calibri" w:cs="Calibri"/>
                <w:b/>
                <w:color w:val="auto"/>
                <w:spacing w:val="-3"/>
                <w:sz w:val="28"/>
                <w:szCs w:val="28"/>
              </w:rPr>
            </w:pPr>
            <w:r w:rsidRPr="00EA52E2">
              <w:rPr>
                <w:rFonts w:asciiTheme="minorHAnsi" w:eastAsia="Batang" w:hAnsiTheme="minorHAnsi" w:cstheme="minorHAnsi"/>
                <w:b/>
                <w:bCs/>
                <w:color w:val="auto"/>
                <w:szCs w:val="24"/>
              </w:rPr>
              <w:t>Envelope nº 001 – PROPOSTA</w:t>
            </w:r>
          </w:p>
        </w:tc>
        <w:tc>
          <w:tcPr>
            <w:tcW w:w="990" w:type="dxa"/>
            <w:tcBorders>
              <w:top w:val="nil"/>
              <w:bottom w:val="nil"/>
            </w:tcBorders>
            <w:shd w:val="clear" w:color="auto" w:fill="auto"/>
          </w:tcPr>
          <w:p w:rsidR="007B01B5" w:rsidRPr="00EA52E2" w:rsidRDefault="007B01B5" w:rsidP="007B01B5">
            <w:pPr>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360" w:line="240" w:lineRule="auto"/>
              <w:jc w:val="both"/>
              <w:rPr>
                <w:rFonts w:ascii="Calibri" w:eastAsia="Batang" w:hAnsi="Calibri" w:cs="Calibri"/>
                <w:b/>
                <w:color w:val="auto"/>
                <w:sz w:val="22"/>
                <w:szCs w:val="22"/>
                <w:lang w:eastAsia="pt-BR"/>
              </w:rPr>
            </w:pPr>
          </w:p>
        </w:tc>
        <w:tc>
          <w:tcPr>
            <w:tcW w:w="4109" w:type="dxa"/>
            <w:shd w:val="clear" w:color="auto" w:fill="auto"/>
            <w:vAlign w:val="center"/>
          </w:tcPr>
          <w:p w:rsidR="007B01B5" w:rsidRPr="00EA52E2" w:rsidRDefault="007B01B5" w:rsidP="007B01B5">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rPr>
              <w:t>RAZÃO SOCIAL:</w:t>
            </w:r>
          </w:p>
          <w:p w:rsidR="007B01B5" w:rsidRPr="00EA52E2" w:rsidRDefault="007B01B5" w:rsidP="007B01B5">
            <w:pPr>
              <w:shd w:val="clear" w:color="auto" w:fill="F2F2F2" w:themeFill="background1" w:themeFillShade="F2"/>
              <w:spacing w:after="0" w:line="240" w:lineRule="auto"/>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rPr>
              <w:t>CNPJ:</w:t>
            </w:r>
          </w:p>
          <w:p w:rsidR="007B01B5" w:rsidRPr="00EA52E2" w:rsidRDefault="007B01B5" w:rsidP="007B01B5">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rPr>
              <w:t>Prefeitura Municipal de Vila Pavão</w:t>
            </w:r>
          </w:p>
          <w:p w:rsidR="007B01B5" w:rsidRPr="008C558D" w:rsidRDefault="007B01B5" w:rsidP="007B01B5">
            <w:pPr>
              <w:pStyle w:val="Ttulo4"/>
              <w:shd w:val="clear" w:color="auto" w:fill="F2F2F2" w:themeFill="background1" w:themeFillShade="F2"/>
              <w:spacing w:line="276" w:lineRule="auto"/>
              <w:rPr>
                <w:rFonts w:asciiTheme="minorHAnsi" w:eastAsia="Batang" w:hAnsiTheme="minorHAnsi" w:cstheme="minorHAnsi"/>
                <w:b/>
                <w:bCs/>
                <w:color w:val="FF0000"/>
                <w:szCs w:val="24"/>
                <w:lang w:eastAsia="en-US"/>
              </w:rPr>
            </w:pPr>
            <w:r w:rsidRPr="00EA52E2">
              <w:rPr>
                <w:rFonts w:asciiTheme="minorHAnsi" w:eastAsia="Batang" w:hAnsiTheme="minorHAnsi" w:cstheme="minorHAnsi"/>
                <w:b/>
                <w:bCs/>
                <w:szCs w:val="24"/>
                <w:lang w:eastAsia="en-US"/>
              </w:rPr>
              <w:t xml:space="preserve">PREGÃO PRESENCIAL </w:t>
            </w:r>
            <w:r w:rsidRPr="00EE5E08">
              <w:rPr>
                <w:rFonts w:asciiTheme="minorHAnsi" w:eastAsia="Batang" w:hAnsiTheme="minorHAnsi" w:cstheme="minorHAnsi"/>
                <w:b/>
                <w:bCs/>
                <w:szCs w:val="24"/>
                <w:lang w:eastAsia="en-US"/>
              </w:rPr>
              <w:t xml:space="preserve">Nº </w:t>
            </w:r>
            <w:r w:rsidR="00DA212C">
              <w:rPr>
                <w:rFonts w:asciiTheme="minorHAnsi" w:eastAsia="Batang" w:hAnsiTheme="minorHAnsi" w:cstheme="minorHAnsi"/>
                <w:b/>
                <w:bCs/>
                <w:szCs w:val="24"/>
                <w:u w:val="single"/>
                <w:lang w:eastAsia="en-US"/>
              </w:rPr>
              <w:t>012</w:t>
            </w:r>
            <w:r w:rsidRPr="00EE5E08">
              <w:rPr>
                <w:rFonts w:asciiTheme="minorHAnsi" w:eastAsia="Batang" w:hAnsiTheme="minorHAnsi" w:cstheme="minorHAnsi"/>
                <w:b/>
                <w:bCs/>
                <w:szCs w:val="24"/>
                <w:u w:val="single"/>
                <w:lang w:eastAsia="en-US"/>
              </w:rPr>
              <w:t>/20</w:t>
            </w:r>
            <w:r w:rsidR="00AE4209">
              <w:rPr>
                <w:rFonts w:asciiTheme="minorHAnsi" w:eastAsia="Batang" w:hAnsiTheme="minorHAnsi" w:cstheme="minorHAnsi"/>
                <w:b/>
                <w:bCs/>
                <w:szCs w:val="24"/>
                <w:u w:val="single"/>
                <w:lang w:eastAsia="en-US"/>
              </w:rPr>
              <w:t>20</w:t>
            </w:r>
          </w:p>
          <w:p w:rsidR="007B01B5" w:rsidRPr="00EA52E2" w:rsidRDefault="007B01B5" w:rsidP="007B01B5">
            <w:pPr>
              <w:pStyle w:val="Ttulo4"/>
              <w:shd w:val="clear" w:color="auto" w:fill="F2F2F2" w:themeFill="background1" w:themeFillShade="F2"/>
              <w:rPr>
                <w:rFonts w:asciiTheme="majorHAnsi" w:eastAsia="Batang" w:hAnsiTheme="majorHAnsi"/>
                <w:sz w:val="28"/>
                <w:szCs w:val="28"/>
                <w:lang w:eastAsia="en-US"/>
              </w:rPr>
            </w:pPr>
            <w:r w:rsidRPr="00EA52E2">
              <w:rPr>
                <w:rFonts w:asciiTheme="minorHAnsi" w:eastAsia="Batang" w:hAnsiTheme="minorHAnsi" w:cstheme="minorHAnsi"/>
                <w:b/>
                <w:bCs/>
                <w:szCs w:val="24"/>
                <w:lang w:eastAsia="en-US"/>
              </w:rPr>
              <w:t>Envelope nº 002 – HABILITAÇÃO</w:t>
            </w:r>
          </w:p>
        </w:tc>
      </w:tr>
    </w:tbl>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p w:rsidR="007B01B5" w:rsidRDefault="007B01B5"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p>
    <w:tbl>
      <w:tblPr>
        <w:tblpPr w:leftFromText="141" w:rightFromText="141" w:vertAnchor="text" w:horzAnchor="page" w:tblpX="1933" w:tblpY="160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80"/>
      </w:tblGrid>
      <w:tr w:rsidR="00D31EF3" w:rsidRPr="00EA52E2" w:rsidTr="00D31EF3">
        <w:trPr>
          <w:trHeight w:val="1843"/>
        </w:trPr>
        <w:tc>
          <w:tcPr>
            <w:tcW w:w="4080" w:type="dxa"/>
            <w:shd w:val="clear" w:color="auto" w:fill="auto"/>
            <w:vAlign w:val="center"/>
          </w:tcPr>
          <w:p w:rsidR="00D31EF3" w:rsidRPr="00EA52E2" w:rsidRDefault="00D31EF3" w:rsidP="00D31EF3">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RAZÃO SOCIAL:</w:t>
            </w:r>
          </w:p>
          <w:p w:rsidR="00D31EF3" w:rsidRPr="00EA52E2" w:rsidRDefault="00D31EF3" w:rsidP="00D31EF3">
            <w:pPr>
              <w:shd w:val="clear" w:color="auto" w:fill="F2F2F2" w:themeFill="background1" w:themeFillShade="F2"/>
              <w:spacing w:after="0" w:line="240" w:lineRule="auto"/>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CNPJ:</w:t>
            </w:r>
          </w:p>
          <w:p w:rsidR="00D31EF3" w:rsidRPr="00EA52E2" w:rsidRDefault="00D31EF3" w:rsidP="00D31EF3">
            <w:pPr>
              <w:shd w:val="clear" w:color="auto" w:fill="F2F2F2" w:themeFill="background1" w:themeFillShade="F2"/>
              <w:spacing w:after="0"/>
              <w:jc w:val="center"/>
              <w:rPr>
                <w:rFonts w:asciiTheme="minorHAnsi" w:eastAsia="Batang" w:hAnsiTheme="minorHAnsi" w:cstheme="minorHAnsi"/>
                <w:b/>
                <w:bCs/>
                <w:color w:val="auto"/>
                <w:sz w:val="24"/>
                <w:szCs w:val="24"/>
              </w:rPr>
            </w:pPr>
            <w:r w:rsidRPr="00EA52E2">
              <w:rPr>
                <w:rFonts w:asciiTheme="minorHAnsi" w:eastAsia="Batang" w:hAnsiTheme="minorHAnsi" w:cstheme="minorHAnsi"/>
                <w:b/>
                <w:bCs/>
                <w:color w:val="auto"/>
                <w:sz w:val="24"/>
                <w:szCs w:val="24"/>
                <w:shd w:val="clear" w:color="auto" w:fill="F2F2F2" w:themeFill="background1" w:themeFillShade="F2"/>
              </w:rPr>
              <w:t>Prefeitura Municipal de Vila Pavão</w:t>
            </w:r>
          </w:p>
          <w:p w:rsidR="00D31EF3" w:rsidRPr="00DA212C" w:rsidRDefault="00D31EF3" w:rsidP="00DA212C">
            <w:pPr>
              <w:pStyle w:val="Ttulo4"/>
              <w:shd w:val="clear" w:color="auto" w:fill="F2F2F2" w:themeFill="background1" w:themeFillShade="F2"/>
              <w:spacing w:line="276" w:lineRule="auto"/>
              <w:rPr>
                <w:rFonts w:asciiTheme="minorHAnsi" w:eastAsia="Batang" w:hAnsiTheme="minorHAnsi" w:cstheme="minorHAnsi"/>
                <w:b/>
                <w:bCs/>
                <w:szCs w:val="24"/>
                <w:u w:val="single"/>
                <w:lang w:eastAsia="en-US"/>
              </w:rPr>
            </w:pPr>
            <w:r w:rsidRPr="00EA52E2">
              <w:rPr>
                <w:rFonts w:asciiTheme="minorHAnsi" w:eastAsia="Batang" w:hAnsiTheme="minorHAnsi" w:cstheme="minorHAnsi"/>
                <w:b/>
                <w:bCs/>
                <w:szCs w:val="24"/>
                <w:lang w:eastAsia="en-US"/>
              </w:rPr>
              <w:t xml:space="preserve">PREGÃO </w:t>
            </w:r>
            <w:r w:rsidRPr="00EE5E08">
              <w:rPr>
                <w:rFonts w:asciiTheme="minorHAnsi" w:eastAsia="Batang" w:hAnsiTheme="minorHAnsi" w:cstheme="minorHAnsi"/>
                <w:b/>
                <w:bCs/>
                <w:szCs w:val="24"/>
                <w:lang w:eastAsia="en-US"/>
              </w:rPr>
              <w:t xml:space="preserve">PRESENCIAL Nº </w:t>
            </w:r>
            <w:r w:rsidR="00DA212C">
              <w:rPr>
                <w:rFonts w:asciiTheme="minorHAnsi" w:eastAsia="Batang" w:hAnsiTheme="minorHAnsi" w:cstheme="minorHAnsi"/>
                <w:b/>
                <w:bCs/>
                <w:szCs w:val="24"/>
                <w:u w:val="single"/>
                <w:lang w:eastAsia="en-US"/>
              </w:rPr>
              <w:t>012</w:t>
            </w:r>
            <w:r w:rsidRPr="00EE5E08">
              <w:rPr>
                <w:rFonts w:asciiTheme="minorHAnsi" w:eastAsia="Batang" w:hAnsiTheme="minorHAnsi" w:cstheme="minorHAnsi"/>
                <w:b/>
                <w:bCs/>
                <w:szCs w:val="24"/>
                <w:u w:val="single"/>
                <w:lang w:eastAsia="en-US"/>
              </w:rPr>
              <w:t>/20</w:t>
            </w:r>
            <w:r w:rsidR="00AE4209">
              <w:rPr>
                <w:rFonts w:asciiTheme="minorHAnsi" w:eastAsia="Batang" w:hAnsiTheme="minorHAnsi" w:cstheme="minorHAnsi"/>
                <w:b/>
                <w:bCs/>
                <w:szCs w:val="24"/>
                <w:u w:val="single"/>
                <w:lang w:eastAsia="en-US"/>
              </w:rPr>
              <w:t>20</w:t>
            </w:r>
          </w:p>
          <w:p w:rsidR="00D31EF3" w:rsidRPr="00EA52E2" w:rsidRDefault="00D31EF3" w:rsidP="00D31EF3">
            <w:pPr>
              <w:keepNext/>
              <w:shd w:val="clear" w:color="auto" w:fill="F2F2F2"/>
              <w:tabs>
                <w:tab w:val="left" w:pos="-1690"/>
                <w:tab w:val="left" w:pos="-1276"/>
                <w:tab w:val="left" w:pos="-970"/>
                <w:tab w:val="left" w:pos="-250"/>
                <w:tab w:val="left" w:pos="254"/>
                <w:tab w:val="left" w:pos="991"/>
                <w:tab w:val="left" w:pos="1728"/>
                <w:tab w:val="left" w:pos="4790"/>
                <w:tab w:val="left" w:pos="5510"/>
                <w:tab w:val="left" w:pos="6230"/>
                <w:tab w:val="left" w:pos="6950"/>
                <w:tab w:val="left" w:pos="7670"/>
                <w:tab w:val="left" w:pos="8390"/>
              </w:tabs>
              <w:suppressAutoHyphens/>
              <w:spacing w:after="0" w:line="240" w:lineRule="auto"/>
              <w:jc w:val="center"/>
              <w:outlineLvl w:val="3"/>
              <w:rPr>
                <w:rFonts w:ascii="Calibri" w:eastAsia="Batang" w:hAnsi="Calibri" w:cs="Calibri"/>
                <w:b/>
                <w:color w:val="auto"/>
                <w:spacing w:val="-3"/>
                <w:sz w:val="28"/>
                <w:szCs w:val="28"/>
              </w:rPr>
            </w:pPr>
            <w:r w:rsidRPr="00EA52E2">
              <w:rPr>
                <w:rFonts w:asciiTheme="minorHAnsi" w:eastAsia="Batang" w:hAnsiTheme="minorHAnsi" w:cstheme="minorHAnsi"/>
                <w:b/>
                <w:bCs/>
                <w:color w:val="auto"/>
                <w:szCs w:val="24"/>
              </w:rPr>
              <w:t>Envelope nº 00</w:t>
            </w:r>
            <w:r>
              <w:rPr>
                <w:rFonts w:asciiTheme="minorHAnsi" w:eastAsia="Batang" w:hAnsiTheme="minorHAnsi" w:cstheme="minorHAnsi"/>
                <w:b/>
                <w:bCs/>
                <w:color w:val="auto"/>
                <w:szCs w:val="24"/>
              </w:rPr>
              <w:t>3</w:t>
            </w:r>
            <w:r w:rsidRPr="00EA52E2">
              <w:rPr>
                <w:rFonts w:asciiTheme="minorHAnsi" w:eastAsia="Batang" w:hAnsiTheme="minorHAnsi" w:cstheme="minorHAnsi"/>
                <w:b/>
                <w:bCs/>
                <w:color w:val="auto"/>
                <w:szCs w:val="24"/>
              </w:rPr>
              <w:t xml:space="preserve"> – </w:t>
            </w:r>
            <w:r>
              <w:rPr>
                <w:rFonts w:asciiTheme="minorHAnsi" w:eastAsia="Batang" w:hAnsiTheme="minorHAnsi" w:cstheme="minorHAnsi"/>
                <w:b/>
                <w:bCs/>
                <w:color w:val="auto"/>
                <w:szCs w:val="24"/>
              </w:rPr>
              <w:t>DECLARAÇÃO</w:t>
            </w:r>
          </w:p>
        </w:tc>
      </w:tr>
    </w:tbl>
    <w:p w:rsidR="006F7B4A" w:rsidRPr="0062249A" w:rsidRDefault="00D31EF3" w:rsidP="0062249A">
      <w:pPr>
        <w:widowControl w:val="0"/>
        <w:tabs>
          <w:tab w:val="left" w:pos="1355"/>
        </w:tabs>
        <w:autoSpaceDE w:val="0"/>
        <w:autoSpaceDN w:val="0"/>
        <w:spacing w:after="0" w:line="244" w:lineRule="auto"/>
        <w:ind w:left="709" w:right="710"/>
        <w:jc w:val="both"/>
        <w:rPr>
          <w:rFonts w:asciiTheme="minorHAnsi" w:hAnsiTheme="minorHAnsi"/>
          <w:sz w:val="22"/>
          <w:szCs w:val="22"/>
        </w:rPr>
      </w:pPr>
      <w:r>
        <w:rPr>
          <w:rFonts w:asciiTheme="minorHAnsi" w:hAnsiTheme="minorHAnsi"/>
          <w:sz w:val="22"/>
          <w:szCs w:val="22"/>
        </w:rPr>
        <w:t xml:space="preserve"> </w:t>
      </w:r>
      <w:r w:rsidR="0062249A">
        <w:rPr>
          <w:rFonts w:asciiTheme="minorHAnsi" w:hAnsiTheme="minorHAnsi"/>
          <w:sz w:val="22"/>
          <w:szCs w:val="22"/>
        </w:rPr>
        <w:t xml:space="preserve">9.2 - </w:t>
      </w:r>
      <w:r w:rsidR="006F7B4A" w:rsidRPr="0062249A">
        <w:rPr>
          <w:rFonts w:asciiTheme="minorHAnsi" w:hAnsiTheme="minorHAnsi"/>
          <w:sz w:val="22"/>
          <w:szCs w:val="22"/>
        </w:rPr>
        <w:t xml:space="preserve">O licitante que não se fizer presente à Sessão pública no dia e horário marcados, mas enviar os envelopes, </w:t>
      </w:r>
      <w:r w:rsidR="006F7B4A" w:rsidRPr="0062249A">
        <w:rPr>
          <w:rFonts w:asciiTheme="minorHAnsi" w:hAnsiTheme="minorHAnsi"/>
          <w:sz w:val="22"/>
          <w:szCs w:val="22"/>
          <w:u w:val="thick"/>
        </w:rPr>
        <w:t>não será credenciado</w:t>
      </w:r>
      <w:r w:rsidR="006F7B4A" w:rsidRPr="0062249A">
        <w:rPr>
          <w:rFonts w:asciiTheme="minorHAnsi" w:hAnsiTheme="minorHAnsi"/>
          <w:sz w:val="22"/>
          <w:szCs w:val="22"/>
        </w:rPr>
        <w:t xml:space="preserve">, participando da Sessão Pública, sem poder, no entanto, renovar proposta ou interpor recurso contra as decisões do(a) PREGOEIRA(O), deverá enviar o ENVELOPE </w:t>
      </w:r>
      <w:r w:rsidR="003225E5">
        <w:rPr>
          <w:rFonts w:asciiTheme="minorHAnsi" w:hAnsiTheme="minorHAnsi"/>
          <w:sz w:val="22"/>
          <w:szCs w:val="22"/>
        </w:rPr>
        <w:t>3</w:t>
      </w:r>
      <w:r w:rsidR="006F7B4A" w:rsidRPr="0062249A">
        <w:rPr>
          <w:rFonts w:asciiTheme="minorHAnsi" w:hAnsiTheme="minorHAnsi"/>
          <w:sz w:val="22"/>
          <w:szCs w:val="22"/>
        </w:rPr>
        <w:t xml:space="preserve"> incluindo a DECLARAÇÃO exigida no item </w:t>
      </w:r>
      <w:r w:rsidR="00150051">
        <w:rPr>
          <w:rFonts w:asciiTheme="minorHAnsi" w:hAnsiTheme="minorHAnsi"/>
          <w:sz w:val="22"/>
          <w:szCs w:val="22"/>
        </w:rPr>
        <w:t>8.1.5</w:t>
      </w:r>
      <w:r w:rsidR="006F7B4A" w:rsidRPr="0062249A">
        <w:rPr>
          <w:rFonts w:asciiTheme="minorHAnsi" w:hAnsiTheme="minorHAnsi"/>
          <w:sz w:val="22"/>
          <w:szCs w:val="22"/>
        </w:rPr>
        <w:t>, bem  como da cópia do contrato social da seguinte</w:t>
      </w:r>
      <w:r w:rsidR="006F7B4A" w:rsidRPr="0062249A">
        <w:rPr>
          <w:rFonts w:asciiTheme="minorHAnsi" w:hAnsiTheme="minorHAnsi"/>
          <w:spacing w:val="-2"/>
          <w:sz w:val="22"/>
          <w:szCs w:val="22"/>
        </w:rPr>
        <w:t xml:space="preserve"> </w:t>
      </w:r>
      <w:r w:rsidR="006F7B4A" w:rsidRPr="0062249A">
        <w:rPr>
          <w:rFonts w:asciiTheme="minorHAnsi" w:hAnsiTheme="minorHAnsi"/>
          <w:sz w:val="22"/>
          <w:szCs w:val="22"/>
        </w:rPr>
        <w:t>forma:</w:t>
      </w:r>
    </w:p>
    <w:p w:rsidR="00BB416D" w:rsidRDefault="00BB416D" w:rsidP="006F7B4A">
      <w:pPr>
        <w:rPr>
          <w:rFonts w:asciiTheme="minorHAnsi" w:hAnsiTheme="minorHAnsi"/>
          <w:sz w:val="22"/>
          <w:szCs w:val="22"/>
        </w:rPr>
      </w:pPr>
    </w:p>
    <w:p w:rsidR="00BB416D" w:rsidRPr="00BB416D" w:rsidRDefault="00BB416D" w:rsidP="00BB416D">
      <w:pPr>
        <w:rPr>
          <w:rFonts w:asciiTheme="minorHAnsi" w:hAnsiTheme="minorHAnsi"/>
          <w:sz w:val="22"/>
          <w:szCs w:val="22"/>
        </w:rPr>
      </w:pPr>
    </w:p>
    <w:p w:rsidR="00BB416D" w:rsidRPr="00BB416D" w:rsidRDefault="00BB416D" w:rsidP="00BB416D">
      <w:pPr>
        <w:rPr>
          <w:rFonts w:asciiTheme="minorHAnsi" w:hAnsiTheme="minorHAnsi"/>
          <w:sz w:val="22"/>
          <w:szCs w:val="22"/>
        </w:rPr>
      </w:pPr>
    </w:p>
    <w:p w:rsidR="00DA7844" w:rsidRDefault="00DA7844" w:rsidP="00BB416D">
      <w:pPr>
        <w:tabs>
          <w:tab w:val="left" w:pos="1410"/>
        </w:tabs>
        <w:spacing w:after="120"/>
        <w:ind w:left="709" w:right="709"/>
        <w:jc w:val="both"/>
        <w:rPr>
          <w:rFonts w:asciiTheme="minorHAnsi" w:hAnsiTheme="minorHAnsi"/>
          <w:sz w:val="22"/>
          <w:szCs w:val="22"/>
        </w:rPr>
      </w:pPr>
    </w:p>
    <w:p w:rsidR="00DA7844" w:rsidRDefault="00DA7844" w:rsidP="00BB416D">
      <w:pPr>
        <w:tabs>
          <w:tab w:val="left" w:pos="1410"/>
        </w:tabs>
        <w:spacing w:after="120"/>
        <w:ind w:left="709" w:right="709"/>
        <w:jc w:val="both"/>
        <w:rPr>
          <w:rFonts w:asciiTheme="minorHAnsi" w:hAnsiTheme="minorHAnsi"/>
          <w:sz w:val="22"/>
          <w:szCs w:val="22"/>
        </w:rPr>
      </w:pPr>
    </w:p>
    <w:p w:rsidR="006F7B4A" w:rsidRPr="00BB416D" w:rsidRDefault="00BB416D" w:rsidP="00BB416D">
      <w:pPr>
        <w:tabs>
          <w:tab w:val="left" w:pos="1410"/>
        </w:tabs>
        <w:spacing w:after="120"/>
        <w:ind w:left="709" w:right="709"/>
        <w:jc w:val="both"/>
        <w:rPr>
          <w:rFonts w:asciiTheme="minorHAnsi" w:hAnsiTheme="minorHAnsi"/>
          <w:sz w:val="22"/>
          <w:szCs w:val="22"/>
        </w:rPr>
      </w:pPr>
      <w:r>
        <w:rPr>
          <w:rFonts w:asciiTheme="minorHAnsi" w:hAnsiTheme="minorHAnsi"/>
          <w:sz w:val="22"/>
          <w:szCs w:val="22"/>
        </w:rPr>
        <w:t xml:space="preserve">9.3 - </w:t>
      </w:r>
      <w:r w:rsidR="006F7B4A" w:rsidRPr="00BB416D">
        <w:rPr>
          <w:rFonts w:asciiTheme="minorHAnsi" w:hAnsiTheme="minorHAnsi"/>
          <w:sz w:val="22"/>
          <w:szCs w:val="22"/>
        </w:rPr>
        <w:t>Os envelopes de habilitação das empresas classificadas, e que não vencerem o certame somente, serão devolvidos pela Equipe Pregoeira após a assinatura da respectiva ata originada do</w:t>
      </w:r>
      <w:r w:rsidR="006F7B4A" w:rsidRPr="00BB416D">
        <w:rPr>
          <w:rFonts w:asciiTheme="minorHAnsi" w:hAnsiTheme="minorHAnsi"/>
          <w:spacing w:val="-4"/>
          <w:sz w:val="22"/>
          <w:szCs w:val="22"/>
        </w:rPr>
        <w:t xml:space="preserve"> </w:t>
      </w:r>
      <w:r w:rsidR="006F7B4A" w:rsidRPr="00BB416D">
        <w:rPr>
          <w:rFonts w:asciiTheme="minorHAnsi" w:hAnsiTheme="minorHAnsi"/>
          <w:sz w:val="22"/>
          <w:szCs w:val="22"/>
        </w:rPr>
        <w:t>certame.</w:t>
      </w:r>
    </w:p>
    <w:p w:rsidR="006F7B4A" w:rsidRPr="001E06A7" w:rsidRDefault="00BB416D" w:rsidP="00BB416D">
      <w:pPr>
        <w:pStyle w:val="Corpodetexto"/>
        <w:ind w:left="709" w:right="709"/>
        <w:jc w:val="both"/>
        <w:rPr>
          <w:rFonts w:asciiTheme="minorHAnsi" w:hAnsiTheme="minorHAnsi"/>
          <w:sz w:val="22"/>
          <w:szCs w:val="22"/>
        </w:rPr>
      </w:pPr>
      <w:r>
        <w:rPr>
          <w:rFonts w:asciiTheme="minorHAnsi" w:hAnsiTheme="minorHAnsi"/>
          <w:w w:val="110"/>
          <w:sz w:val="22"/>
          <w:szCs w:val="22"/>
        </w:rPr>
        <w:t xml:space="preserve">9.4 - </w:t>
      </w:r>
      <w:r w:rsidR="006F7B4A" w:rsidRPr="001E06A7">
        <w:rPr>
          <w:rFonts w:asciiTheme="minorHAnsi" w:hAnsiTheme="minorHAnsi"/>
          <w:w w:val="110"/>
          <w:sz w:val="22"/>
          <w:szCs w:val="22"/>
        </w:rPr>
        <w:t>A proposta de preço deverá obrigatoriamente atender aos seguintes requisitos:</w:t>
      </w:r>
    </w:p>
    <w:p w:rsidR="006F7B4A" w:rsidRDefault="006F7B4A" w:rsidP="00BB416D">
      <w:pPr>
        <w:pStyle w:val="Corpodetexto"/>
        <w:spacing w:line="235" w:lineRule="auto"/>
        <w:ind w:left="701" w:right="711"/>
        <w:jc w:val="both"/>
        <w:rPr>
          <w:rFonts w:asciiTheme="minorHAnsi" w:hAnsiTheme="minorHAnsi"/>
          <w:sz w:val="22"/>
          <w:szCs w:val="22"/>
        </w:rPr>
      </w:pPr>
      <w:r w:rsidRPr="001E06A7">
        <w:rPr>
          <w:rFonts w:asciiTheme="minorHAnsi" w:hAnsiTheme="minorHAnsi"/>
          <w:sz w:val="22"/>
          <w:szCs w:val="22"/>
        </w:rPr>
        <w:t>a) ser elaborada em 1 (uma) via, impressa em papel timbrado da empresa e redigida em língua portuguesa, salvo quanto às expressões técnicas de uso corrente, com suas páginas numeradas sequencialmente, sem rasuras, emendas, borrões ou entrelinhas e ser datada e assinada pelo representante legal da licitante ou pelo procurador, juntando-se a procuração;</w:t>
      </w:r>
    </w:p>
    <w:p w:rsidR="006F7B4A" w:rsidRPr="001E06A7" w:rsidRDefault="00BB416D" w:rsidP="00BB416D">
      <w:pPr>
        <w:pStyle w:val="Corpodetexto"/>
        <w:tabs>
          <w:tab w:val="left" w:pos="9781"/>
        </w:tabs>
        <w:spacing w:line="235" w:lineRule="auto"/>
        <w:ind w:left="709" w:right="709"/>
        <w:rPr>
          <w:rFonts w:asciiTheme="minorHAnsi" w:hAnsiTheme="minorHAnsi"/>
          <w:sz w:val="22"/>
          <w:szCs w:val="22"/>
        </w:rPr>
      </w:pPr>
      <w:r w:rsidRPr="00BB416D">
        <w:rPr>
          <w:rFonts w:asciiTheme="minorHAnsi" w:hAnsiTheme="minorHAnsi"/>
          <w:sz w:val="22"/>
          <w:szCs w:val="22"/>
        </w:rPr>
        <w:t>b) indicar nome ou razão social da proponente, CNPJ, seu endereço completo (rua/avenida, número, bairro, cidade, CEP, UF), telefone, fax e endereço eletrônico (e-mail);</w:t>
      </w:r>
    </w:p>
    <w:p w:rsidR="006F7B4A" w:rsidRDefault="006F7B4A" w:rsidP="00B14783">
      <w:pPr>
        <w:pStyle w:val="PargrafodaLista"/>
        <w:widowControl w:val="0"/>
        <w:numPr>
          <w:ilvl w:val="0"/>
          <w:numId w:val="12"/>
        </w:numPr>
        <w:tabs>
          <w:tab w:val="left" w:pos="709"/>
        </w:tabs>
        <w:autoSpaceDE w:val="0"/>
        <w:autoSpaceDN w:val="0"/>
        <w:spacing w:after="120" w:line="235" w:lineRule="auto"/>
        <w:ind w:left="709" w:right="709" w:firstLine="0"/>
        <w:contextualSpacing w:val="0"/>
        <w:jc w:val="both"/>
        <w:rPr>
          <w:rFonts w:asciiTheme="minorHAnsi" w:hAnsiTheme="minorHAnsi"/>
          <w:sz w:val="22"/>
          <w:szCs w:val="22"/>
        </w:rPr>
      </w:pPr>
      <w:r w:rsidRPr="00BB416D">
        <w:rPr>
          <w:rFonts w:asciiTheme="minorHAnsi" w:hAnsiTheme="minorHAnsi"/>
          <w:sz w:val="22"/>
          <w:szCs w:val="22"/>
        </w:rPr>
        <w:t>constar o prazo de validade da proposta não inferior a 60 (sessenta) dias, contados a partir da data de entrega dos envelopes, observado o disposto no § 3º, do Art. 64, da Lei nº 8.666/1993. Caso este prazo não esteja expressamente indicado na “Proposta”, o mesmo será considerado como aceito para efeito de julgamento;</w:t>
      </w:r>
    </w:p>
    <w:p w:rsidR="005A7F04" w:rsidRPr="00D14078" w:rsidRDefault="005A7F04" w:rsidP="00B14783">
      <w:pPr>
        <w:pStyle w:val="Corpodetexto"/>
        <w:widowControl w:val="0"/>
        <w:numPr>
          <w:ilvl w:val="0"/>
          <w:numId w:val="12"/>
        </w:numPr>
        <w:tabs>
          <w:tab w:val="left" w:pos="956"/>
        </w:tabs>
        <w:autoSpaceDE w:val="0"/>
        <w:autoSpaceDN w:val="0"/>
        <w:spacing w:line="235" w:lineRule="auto"/>
        <w:ind w:left="709" w:right="709" w:firstLine="0"/>
        <w:jc w:val="both"/>
        <w:rPr>
          <w:rFonts w:asciiTheme="minorHAnsi" w:hAnsiTheme="minorHAnsi"/>
          <w:sz w:val="22"/>
          <w:szCs w:val="22"/>
        </w:rPr>
      </w:pPr>
      <w:r w:rsidRPr="00D14078">
        <w:rPr>
          <w:rFonts w:asciiTheme="minorHAnsi" w:hAnsiTheme="minorHAnsi"/>
          <w:w w:val="105"/>
          <w:sz w:val="22"/>
          <w:szCs w:val="22"/>
        </w:rPr>
        <w:t>Apresentar COTAÇÃO DE PREÇOS, tendo como modelo o Anexo</w:t>
      </w:r>
      <w:r w:rsidR="007E59F8">
        <w:rPr>
          <w:rFonts w:asciiTheme="minorHAnsi" w:hAnsiTheme="minorHAnsi"/>
          <w:w w:val="105"/>
          <w:sz w:val="22"/>
          <w:szCs w:val="22"/>
        </w:rPr>
        <w:t xml:space="preserve"> VI</w:t>
      </w:r>
      <w:r w:rsidRPr="00D14078">
        <w:rPr>
          <w:rFonts w:asciiTheme="minorHAnsi" w:hAnsiTheme="minorHAnsi"/>
          <w:w w:val="105"/>
          <w:sz w:val="22"/>
          <w:szCs w:val="22"/>
        </w:rPr>
        <w:t xml:space="preserve"> (</w:t>
      </w:r>
      <w:r w:rsidR="007E59F8">
        <w:rPr>
          <w:rFonts w:asciiTheme="minorHAnsi" w:hAnsiTheme="minorHAnsi"/>
          <w:w w:val="105"/>
          <w:sz w:val="22"/>
          <w:szCs w:val="22"/>
        </w:rPr>
        <w:t>modelo de proposta de preços</w:t>
      </w:r>
      <w:r w:rsidRPr="00D14078">
        <w:rPr>
          <w:rFonts w:asciiTheme="minorHAnsi" w:hAnsiTheme="minorHAnsi"/>
          <w:w w:val="105"/>
          <w:sz w:val="22"/>
          <w:szCs w:val="22"/>
        </w:rPr>
        <w:t xml:space="preserve">) em que constarão: </w:t>
      </w:r>
      <w:r w:rsidRPr="00D14078">
        <w:rPr>
          <w:rFonts w:asciiTheme="minorHAnsi" w:hAnsiTheme="minorHAnsi"/>
          <w:w w:val="105"/>
          <w:sz w:val="22"/>
          <w:szCs w:val="22"/>
          <w:u w:val="thick"/>
        </w:rPr>
        <w:t>número do item, quantidade, unidade, especificação dos produtos, marca dos produtos ofertados, valor unitário e  total  dos</w:t>
      </w:r>
      <w:r w:rsidRPr="00D14078">
        <w:rPr>
          <w:rFonts w:asciiTheme="minorHAnsi" w:hAnsiTheme="minorHAnsi"/>
          <w:w w:val="105"/>
          <w:sz w:val="22"/>
          <w:szCs w:val="22"/>
        </w:rPr>
        <w:t xml:space="preserve"> </w:t>
      </w:r>
      <w:r w:rsidRPr="00D14078">
        <w:rPr>
          <w:rFonts w:asciiTheme="minorHAnsi" w:hAnsiTheme="minorHAnsi"/>
          <w:w w:val="105"/>
          <w:sz w:val="22"/>
          <w:szCs w:val="22"/>
          <w:u w:val="thick"/>
        </w:rPr>
        <w:t xml:space="preserve"> itens e valor total da Proposta</w:t>
      </w:r>
      <w:r w:rsidRPr="00D14078">
        <w:rPr>
          <w:rFonts w:asciiTheme="minorHAnsi" w:hAnsiTheme="minorHAnsi"/>
          <w:w w:val="105"/>
          <w:sz w:val="22"/>
          <w:szCs w:val="22"/>
        </w:rPr>
        <w:t>, em moeda corrente nacional, sem previsão inflacionária, observando</w:t>
      </w:r>
      <w:r w:rsidRPr="00D14078">
        <w:rPr>
          <w:rFonts w:asciiTheme="minorHAnsi" w:hAnsiTheme="minorHAnsi"/>
          <w:spacing w:val="-9"/>
          <w:w w:val="105"/>
          <w:sz w:val="22"/>
          <w:szCs w:val="22"/>
        </w:rPr>
        <w:t xml:space="preserve"> </w:t>
      </w:r>
      <w:r w:rsidRPr="00D14078">
        <w:rPr>
          <w:rFonts w:asciiTheme="minorHAnsi" w:hAnsiTheme="minorHAnsi"/>
          <w:w w:val="105"/>
          <w:sz w:val="22"/>
          <w:szCs w:val="22"/>
        </w:rPr>
        <w:t>as</w:t>
      </w:r>
      <w:r w:rsidRPr="00D14078">
        <w:rPr>
          <w:rFonts w:asciiTheme="minorHAnsi" w:hAnsiTheme="minorHAnsi"/>
          <w:spacing w:val="-8"/>
          <w:w w:val="105"/>
          <w:sz w:val="22"/>
          <w:szCs w:val="22"/>
        </w:rPr>
        <w:t xml:space="preserve"> </w:t>
      </w:r>
      <w:r w:rsidRPr="00D14078">
        <w:rPr>
          <w:rFonts w:asciiTheme="minorHAnsi" w:hAnsiTheme="minorHAnsi"/>
          <w:w w:val="105"/>
          <w:sz w:val="22"/>
          <w:szCs w:val="22"/>
        </w:rPr>
        <w:t>especificações</w:t>
      </w:r>
      <w:r w:rsidRPr="00D14078">
        <w:rPr>
          <w:rFonts w:asciiTheme="minorHAnsi" w:hAnsiTheme="minorHAnsi"/>
          <w:spacing w:val="-9"/>
          <w:w w:val="105"/>
          <w:sz w:val="22"/>
          <w:szCs w:val="22"/>
        </w:rPr>
        <w:t xml:space="preserve"> </w:t>
      </w:r>
      <w:r w:rsidRPr="00D14078">
        <w:rPr>
          <w:rFonts w:asciiTheme="minorHAnsi" w:hAnsiTheme="minorHAnsi"/>
          <w:w w:val="105"/>
          <w:sz w:val="22"/>
          <w:szCs w:val="22"/>
        </w:rPr>
        <w:t>do</w:t>
      </w:r>
      <w:r w:rsidRPr="00D14078">
        <w:rPr>
          <w:rFonts w:asciiTheme="minorHAnsi" w:hAnsiTheme="minorHAnsi"/>
          <w:spacing w:val="-9"/>
          <w:w w:val="105"/>
          <w:sz w:val="22"/>
          <w:szCs w:val="22"/>
        </w:rPr>
        <w:t xml:space="preserve"> </w:t>
      </w:r>
      <w:r w:rsidRPr="00D14078">
        <w:rPr>
          <w:rFonts w:asciiTheme="minorHAnsi" w:hAnsiTheme="minorHAnsi"/>
          <w:w w:val="105"/>
          <w:sz w:val="22"/>
          <w:szCs w:val="22"/>
        </w:rPr>
        <w:t>Anexo</w:t>
      </w:r>
      <w:r w:rsidRPr="00D14078">
        <w:rPr>
          <w:rFonts w:asciiTheme="minorHAnsi" w:hAnsiTheme="minorHAnsi"/>
          <w:spacing w:val="-7"/>
          <w:w w:val="105"/>
          <w:sz w:val="22"/>
          <w:szCs w:val="22"/>
        </w:rPr>
        <w:t xml:space="preserve"> </w:t>
      </w:r>
      <w:r w:rsidRPr="00D14078">
        <w:rPr>
          <w:rFonts w:asciiTheme="minorHAnsi" w:hAnsiTheme="minorHAnsi"/>
          <w:w w:val="105"/>
          <w:sz w:val="22"/>
          <w:szCs w:val="22"/>
        </w:rPr>
        <w:t>I</w:t>
      </w:r>
      <w:r w:rsidRPr="00D14078">
        <w:rPr>
          <w:rFonts w:asciiTheme="minorHAnsi" w:hAnsiTheme="minorHAnsi"/>
          <w:spacing w:val="-12"/>
          <w:w w:val="105"/>
          <w:sz w:val="22"/>
          <w:szCs w:val="22"/>
        </w:rPr>
        <w:t xml:space="preserve"> </w:t>
      </w:r>
      <w:r w:rsidRPr="00D14078">
        <w:rPr>
          <w:rFonts w:asciiTheme="minorHAnsi" w:hAnsiTheme="minorHAnsi"/>
          <w:w w:val="105"/>
          <w:sz w:val="22"/>
          <w:szCs w:val="22"/>
        </w:rPr>
        <w:t>–</w:t>
      </w:r>
      <w:r w:rsidRPr="00D14078">
        <w:rPr>
          <w:rFonts w:asciiTheme="minorHAnsi" w:hAnsiTheme="minorHAnsi"/>
          <w:spacing w:val="-9"/>
          <w:w w:val="105"/>
          <w:sz w:val="22"/>
          <w:szCs w:val="22"/>
        </w:rPr>
        <w:t xml:space="preserve"> </w:t>
      </w:r>
      <w:r w:rsidRPr="00D14078">
        <w:rPr>
          <w:rFonts w:asciiTheme="minorHAnsi" w:hAnsiTheme="minorHAnsi"/>
          <w:w w:val="105"/>
          <w:sz w:val="22"/>
          <w:szCs w:val="22"/>
        </w:rPr>
        <w:t>“Termo</w:t>
      </w:r>
      <w:r w:rsidRPr="00D14078">
        <w:rPr>
          <w:rFonts w:asciiTheme="minorHAnsi" w:hAnsiTheme="minorHAnsi"/>
          <w:spacing w:val="-7"/>
          <w:w w:val="105"/>
          <w:sz w:val="22"/>
          <w:szCs w:val="22"/>
        </w:rPr>
        <w:t xml:space="preserve"> </w:t>
      </w:r>
      <w:r w:rsidRPr="00D14078">
        <w:rPr>
          <w:rFonts w:asciiTheme="minorHAnsi" w:hAnsiTheme="minorHAnsi"/>
          <w:w w:val="105"/>
          <w:sz w:val="22"/>
          <w:szCs w:val="22"/>
        </w:rPr>
        <w:t>de</w:t>
      </w:r>
      <w:r w:rsidRPr="00D14078">
        <w:rPr>
          <w:rFonts w:asciiTheme="minorHAnsi" w:hAnsiTheme="minorHAnsi"/>
          <w:spacing w:val="-12"/>
          <w:w w:val="105"/>
          <w:sz w:val="22"/>
          <w:szCs w:val="22"/>
        </w:rPr>
        <w:t xml:space="preserve"> </w:t>
      </w:r>
      <w:r w:rsidRPr="00D14078">
        <w:rPr>
          <w:rFonts w:asciiTheme="minorHAnsi" w:hAnsiTheme="minorHAnsi"/>
          <w:w w:val="105"/>
          <w:sz w:val="22"/>
          <w:szCs w:val="22"/>
        </w:rPr>
        <w:t>Referência”;</w:t>
      </w:r>
    </w:p>
    <w:p w:rsidR="006F7B4A" w:rsidRPr="00DA7844" w:rsidRDefault="007E79FB" w:rsidP="00D14078">
      <w:pPr>
        <w:pStyle w:val="Corpodetexto"/>
        <w:tabs>
          <w:tab w:val="left" w:pos="9802"/>
        </w:tabs>
        <w:ind w:left="701"/>
        <w:rPr>
          <w:rFonts w:asciiTheme="minorHAnsi" w:hAnsiTheme="minorHAnsi"/>
          <w:b/>
          <w:sz w:val="22"/>
          <w:szCs w:val="22"/>
        </w:rPr>
      </w:pPr>
      <w:r w:rsidRPr="00DA7844">
        <w:rPr>
          <w:rFonts w:asciiTheme="minorHAnsi" w:hAnsiTheme="minorHAnsi"/>
          <w:b/>
          <w:w w:val="105"/>
          <w:sz w:val="22"/>
          <w:szCs w:val="22"/>
          <w:shd w:val="clear" w:color="auto" w:fill="F2F2F2"/>
        </w:rPr>
        <w:t>e</w:t>
      </w:r>
      <w:r w:rsidR="006F7B4A" w:rsidRPr="00DA7844">
        <w:rPr>
          <w:rFonts w:asciiTheme="minorHAnsi" w:hAnsiTheme="minorHAnsi"/>
          <w:b/>
          <w:w w:val="105"/>
          <w:sz w:val="22"/>
          <w:szCs w:val="22"/>
          <w:shd w:val="clear" w:color="auto" w:fill="F2F2F2"/>
        </w:rPr>
        <w:t>)</w:t>
      </w:r>
      <w:r w:rsidR="006F7B4A" w:rsidRPr="00DA7844">
        <w:rPr>
          <w:rFonts w:asciiTheme="minorHAnsi" w:hAnsiTheme="minorHAnsi"/>
          <w:b/>
          <w:spacing w:val="-15"/>
          <w:w w:val="105"/>
          <w:sz w:val="22"/>
          <w:szCs w:val="22"/>
          <w:shd w:val="clear" w:color="auto" w:fill="F2F2F2"/>
        </w:rPr>
        <w:t xml:space="preserve"> </w:t>
      </w:r>
      <w:r w:rsidR="006F7B4A" w:rsidRPr="00DA7844">
        <w:rPr>
          <w:rFonts w:asciiTheme="minorHAnsi" w:hAnsiTheme="minorHAnsi"/>
          <w:b/>
          <w:w w:val="105"/>
          <w:sz w:val="22"/>
          <w:szCs w:val="22"/>
          <w:shd w:val="clear" w:color="auto" w:fill="F2F2F2"/>
        </w:rPr>
        <w:t>Cotações</w:t>
      </w:r>
      <w:r w:rsidR="006F7B4A" w:rsidRPr="00DA7844">
        <w:rPr>
          <w:rFonts w:asciiTheme="minorHAnsi" w:hAnsiTheme="minorHAnsi"/>
          <w:b/>
          <w:spacing w:val="-14"/>
          <w:w w:val="105"/>
          <w:sz w:val="22"/>
          <w:szCs w:val="22"/>
          <w:shd w:val="clear" w:color="auto" w:fill="F2F2F2"/>
        </w:rPr>
        <w:t xml:space="preserve"> </w:t>
      </w:r>
      <w:r w:rsidR="006F7B4A" w:rsidRPr="00DA7844">
        <w:rPr>
          <w:rFonts w:asciiTheme="minorHAnsi" w:hAnsiTheme="minorHAnsi"/>
          <w:b/>
          <w:w w:val="105"/>
          <w:sz w:val="22"/>
          <w:szCs w:val="22"/>
          <w:shd w:val="clear" w:color="auto" w:fill="F2F2F2"/>
        </w:rPr>
        <w:t>sem</w:t>
      </w:r>
      <w:r w:rsidR="006F7B4A" w:rsidRPr="00DA7844">
        <w:rPr>
          <w:rFonts w:asciiTheme="minorHAnsi" w:hAnsiTheme="minorHAnsi"/>
          <w:b/>
          <w:spacing w:val="-17"/>
          <w:w w:val="105"/>
          <w:sz w:val="22"/>
          <w:szCs w:val="22"/>
          <w:shd w:val="clear" w:color="auto" w:fill="F2F2F2"/>
        </w:rPr>
        <w:t xml:space="preserve"> </w:t>
      </w:r>
      <w:r w:rsidR="006F7B4A" w:rsidRPr="00DA7844">
        <w:rPr>
          <w:rFonts w:asciiTheme="minorHAnsi" w:hAnsiTheme="minorHAnsi"/>
          <w:b/>
          <w:w w:val="105"/>
          <w:sz w:val="22"/>
          <w:szCs w:val="22"/>
          <w:shd w:val="clear" w:color="auto" w:fill="F2F2F2"/>
        </w:rPr>
        <w:t>MARCA</w:t>
      </w:r>
      <w:r w:rsidR="006F7B4A" w:rsidRPr="00DA7844">
        <w:rPr>
          <w:rFonts w:asciiTheme="minorHAnsi" w:hAnsiTheme="minorHAnsi"/>
          <w:b/>
          <w:spacing w:val="-14"/>
          <w:w w:val="105"/>
          <w:sz w:val="22"/>
          <w:szCs w:val="22"/>
          <w:shd w:val="clear" w:color="auto" w:fill="F2F2F2"/>
        </w:rPr>
        <w:t xml:space="preserve"> </w:t>
      </w:r>
      <w:r w:rsidR="006F7B4A" w:rsidRPr="00DA7844">
        <w:rPr>
          <w:rFonts w:asciiTheme="minorHAnsi" w:hAnsiTheme="minorHAnsi"/>
          <w:b/>
          <w:w w:val="105"/>
          <w:sz w:val="22"/>
          <w:szCs w:val="22"/>
          <w:shd w:val="clear" w:color="auto" w:fill="F2F2F2"/>
        </w:rPr>
        <w:t>serão</w:t>
      </w:r>
      <w:r w:rsidR="006F7B4A" w:rsidRPr="00DA7844">
        <w:rPr>
          <w:rFonts w:asciiTheme="minorHAnsi" w:hAnsiTheme="minorHAnsi"/>
          <w:b/>
          <w:spacing w:val="-12"/>
          <w:w w:val="105"/>
          <w:sz w:val="22"/>
          <w:szCs w:val="22"/>
          <w:shd w:val="clear" w:color="auto" w:fill="F2F2F2"/>
        </w:rPr>
        <w:t xml:space="preserve"> </w:t>
      </w:r>
      <w:r w:rsidR="006F7B4A" w:rsidRPr="00DA7844">
        <w:rPr>
          <w:rFonts w:asciiTheme="minorHAnsi" w:hAnsiTheme="minorHAnsi"/>
          <w:b/>
          <w:w w:val="105"/>
          <w:sz w:val="22"/>
          <w:szCs w:val="22"/>
          <w:shd w:val="clear" w:color="auto" w:fill="F2F2F2"/>
        </w:rPr>
        <w:t>DESCLASSIFICADAS.</w:t>
      </w:r>
      <w:r w:rsidR="006F7B4A" w:rsidRPr="00DA7844">
        <w:rPr>
          <w:rFonts w:asciiTheme="minorHAnsi" w:hAnsiTheme="minorHAnsi"/>
          <w:b/>
          <w:w w:val="105"/>
          <w:sz w:val="22"/>
          <w:szCs w:val="22"/>
          <w:shd w:val="clear" w:color="auto" w:fill="F2F2F2"/>
        </w:rPr>
        <w:tab/>
      </w:r>
    </w:p>
    <w:p w:rsidR="006F7B4A" w:rsidRPr="001E06A7" w:rsidRDefault="007E79FB" w:rsidP="00D14078">
      <w:pPr>
        <w:pStyle w:val="Corpodetexto"/>
        <w:ind w:left="701"/>
        <w:rPr>
          <w:rFonts w:asciiTheme="minorHAnsi" w:hAnsiTheme="minorHAnsi"/>
          <w:sz w:val="22"/>
          <w:szCs w:val="22"/>
        </w:rPr>
      </w:pPr>
      <w:r>
        <w:rPr>
          <w:rFonts w:asciiTheme="minorHAnsi" w:hAnsiTheme="minorHAnsi"/>
          <w:w w:val="105"/>
          <w:sz w:val="22"/>
          <w:szCs w:val="22"/>
        </w:rPr>
        <w:t>f</w:t>
      </w:r>
      <w:r w:rsidR="006F7B4A" w:rsidRPr="001E06A7">
        <w:rPr>
          <w:rFonts w:asciiTheme="minorHAnsi" w:hAnsiTheme="minorHAnsi"/>
          <w:w w:val="105"/>
          <w:sz w:val="22"/>
          <w:szCs w:val="22"/>
        </w:rPr>
        <w:t>) valor total da Proposta, expresso em dois algarismos após a vírgula e por extenso.</w:t>
      </w:r>
    </w:p>
    <w:p w:rsidR="006F7B4A" w:rsidRPr="001E06A7" w:rsidRDefault="007E79FB" w:rsidP="00D14078">
      <w:pPr>
        <w:pStyle w:val="Corpodetexto"/>
        <w:spacing w:line="235" w:lineRule="auto"/>
        <w:ind w:left="701" w:right="710"/>
        <w:jc w:val="both"/>
        <w:rPr>
          <w:rFonts w:asciiTheme="minorHAnsi" w:hAnsiTheme="minorHAnsi"/>
          <w:sz w:val="22"/>
          <w:szCs w:val="22"/>
        </w:rPr>
      </w:pPr>
      <w:r>
        <w:rPr>
          <w:rFonts w:asciiTheme="minorHAnsi" w:hAnsiTheme="minorHAnsi"/>
          <w:sz w:val="22"/>
          <w:szCs w:val="22"/>
        </w:rPr>
        <w:t>g</w:t>
      </w:r>
      <w:r w:rsidR="006F7B4A" w:rsidRPr="001E06A7">
        <w:rPr>
          <w:rFonts w:asciiTheme="minorHAnsi" w:hAnsiTheme="minorHAnsi"/>
          <w:sz w:val="22"/>
          <w:szCs w:val="22"/>
        </w:rPr>
        <w:t xml:space="preserve">) </w:t>
      </w:r>
      <w:r w:rsidR="00D21CE9">
        <w:rPr>
          <w:rFonts w:asciiTheme="minorHAnsi" w:hAnsiTheme="minorHAnsi"/>
          <w:sz w:val="22"/>
          <w:szCs w:val="22"/>
        </w:rPr>
        <w:t>V</w:t>
      </w:r>
      <w:r w:rsidR="006F7B4A" w:rsidRPr="001E06A7">
        <w:rPr>
          <w:rFonts w:asciiTheme="minorHAnsi" w:hAnsiTheme="minorHAnsi"/>
          <w:sz w:val="22"/>
          <w:szCs w:val="22"/>
        </w:rPr>
        <w:t>alor unitário e total dos itens, expressos em algarismos, neles incluídas todas as  despesas de impostos, transporte, mão-de-obra e demais itens indispensáveis ao perfeito cumprimento do objeto deste Pregão.</w:t>
      </w:r>
    </w:p>
    <w:p w:rsidR="006F7B4A" w:rsidRPr="00D21CE9" w:rsidRDefault="007E79FB" w:rsidP="00D21CE9">
      <w:pPr>
        <w:pStyle w:val="Corpodetexto"/>
        <w:spacing w:line="269" w:lineRule="exact"/>
        <w:ind w:left="701" w:right="709"/>
        <w:jc w:val="both"/>
        <w:rPr>
          <w:rFonts w:asciiTheme="minorHAnsi" w:hAnsiTheme="minorHAnsi"/>
          <w:sz w:val="22"/>
          <w:szCs w:val="22"/>
        </w:rPr>
      </w:pPr>
      <w:r>
        <w:rPr>
          <w:rFonts w:asciiTheme="minorHAnsi" w:hAnsiTheme="minorHAnsi"/>
          <w:sz w:val="22"/>
          <w:szCs w:val="22"/>
        </w:rPr>
        <w:t>h</w:t>
      </w:r>
      <w:r w:rsidR="006F7B4A" w:rsidRPr="00D21CE9">
        <w:rPr>
          <w:rFonts w:asciiTheme="minorHAnsi" w:hAnsiTheme="minorHAnsi"/>
          <w:sz w:val="22"/>
          <w:szCs w:val="22"/>
        </w:rPr>
        <w:t xml:space="preserve">) </w:t>
      </w:r>
      <w:r w:rsidR="00D21CE9" w:rsidRPr="00D21CE9">
        <w:rPr>
          <w:rFonts w:asciiTheme="minorHAnsi" w:hAnsiTheme="minorHAnsi"/>
          <w:sz w:val="22"/>
          <w:szCs w:val="22"/>
        </w:rPr>
        <w:t>E</w:t>
      </w:r>
      <w:r w:rsidR="006F7B4A" w:rsidRPr="00D21CE9">
        <w:rPr>
          <w:rFonts w:asciiTheme="minorHAnsi" w:hAnsiTheme="minorHAnsi"/>
          <w:sz w:val="22"/>
          <w:szCs w:val="22"/>
        </w:rPr>
        <w:t>specificações do objeto de forma clara e precisa, descrevendo detalhadamente as</w:t>
      </w:r>
      <w:r w:rsidR="00D21CE9" w:rsidRPr="00D21CE9">
        <w:rPr>
          <w:rFonts w:asciiTheme="minorHAnsi" w:hAnsiTheme="minorHAnsi"/>
          <w:sz w:val="22"/>
          <w:szCs w:val="22"/>
        </w:rPr>
        <w:t xml:space="preserve"> </w:t>
      </w:r>
      <w:r w:rsidR="006F7B4A" w:rsidRPr="00D21CE9">
        <w:rPr>
          <w:rFonts w:asciiTheme="minorHAnsi" w:hAnsiTheme="minorHAnsi"/>
          <w:sz w:val="22"/>
          <w:szCs w:val="22"/>
        </w:rPr>
        <w:t>características dos produtos ofertados.</w:t>
      </w:r>
    </w:p>
    <w:p w:rsidR="006F7B4A" w:rsidRPr="007E79FB" w:rsidRDefault="006F7B4A" w:rsidP="00B14783">
      <w:pPr>
        <w:pStyle w:val="PargrafodaLista"/>
        <w:widowControl w:val="0"/>
        <w:numPr>
          <w:ilvl w:val="0"/>
          <w:numId w:val="25"/>
        </w:numPr>
        <w:autoSpaceDE w:val="0"/>
        <w:autoSpaceDN w:val="0"/>
        <w:spacing w:after="120" w:line="240" w:lineRule="auto"/>
        <w:rPr>
          <w:rFonts w:asciiTheme="minorHAnsi" w:hAnsiTheme="minorHAnsi"/>
          <w:sz w:val="22"/>
          <w:szCs w:val="22"/>
        </w:rPr>
      </w:pPr>
      <w:r w:rsidRPr="007E79FB">
        <w:rPr>
          <w:rFonts w:asciiTheme="minorHAnsi" w:hAnsiTheme="minorHAnsi"/>
          <w:sz w:val="22"/>
          <w:szCs w:val="22"/>
        </w:rPr>
        <w:t>ser cotada obrigatoriamente em Real (R$), com até duas casas decimais após a</w:t>
      </w:r>
      <w:r w:rsidRPr="007E79FB">
        <w:rPr>
          <w:rFonts w:asciiTheme="minorHAnsi" w:hAnsiTheme="minorHAnsi"/>
          <w:spacing w:val="-10"/>
          <w:sz w:val="22"/>
          <w:szCs w:val="22"/>
        </w:rPr>
        <w:t xml:space="preserve"> </w:t>
      </w:r>
      <w:r w:rsidRPr="007E79FB">
        <w:rPr>
          <w:rFonts w:asciiTheme="minorHAnsi" w:hAnsiTheme="minorHAnsi"/>
          <w:sz w:val="22"/>
          <w:szCs w:val="22"/>
        </w:rPr>
        <w:t>vírgula;</w:t>
      </w:r>
    </w:p>
    <w:p w:rsidR="006F7B4A" w:rsidRPr="007E59F8" w:rsidRDefault="006F7B4A" w:rsidP="00B14783">
      <w:pPr>
        <w:pStyle w:val="PargrafodaLista"/>
        <w:widowControl w:val="0"/>
        <w:numPr>
          <w:ilvl w:val="0"/>
          <w:numId w:val="25"/>
        </w:numPr>
        <w:tabs>
          <w:tab w:val="left" w:pos="1007"/>
        </w:tabs>
        <w:autoSpaceDE w:val="0"/>
        <w:autoSpaceDN w:val="0"/>
        <w:spacing w:after="120" w:line="235" w:lineRule="auto"/>
        <w:ind w:right="709"/>
        <w:contextualSpacing w:val="0"/>
        <w:rPr>
          <w:rFonts w:asciiTheme="minorHAnsi" w:hAnsiTheme="minorHAnsi"/>
          <w:sz w:val="22"/>
          <w:szCs w:val="22"/>
        </w:rPr>
      </w:pPr>
      <w:r w:rsidRPr="007E59F8">
        <w:rPr>
          <w:rFonts w:asciiTheme="minorHAnsi" w:hAnsiTheme="minorHAnsi"/>
          <w:sz w:val="22"/>
          <w:szCs w:val="22"/>
        </w:rPr>
        <w:t xml:space="preserve">a cotação apresentada para efeito de julgamento será de exclusiva responsabilidade da licitante, </w:t>
      </w:r>
      <w:r w:rsidRPr="007E59F8">
        <w:rPr>
          <w:rFonts w:asciiTheme="minorHAnsi" w:hAnsiTheme="minorHAnsi"/>
          <w:sz w:val="22"/>
          <w:szCs w:val="22"/>
        </w:rPr>
        <w:lastRenderedPageBreak/>
        <w:t>não lhe cabendo o direito de pleitear</w:t>
      </w:r>
      <w:r w:rsidRPr="007E59F8">
        <w:rPr>
          <w:rFonts w:asciiTheme="minorHAnsi" w:hAnsiTheme="minorHAnsi"/>
          <w:spacing w:val="-4"/>
          <w:sz w:val="22"/>
          <w:szCs w:val="22"/>
        </w:rPr>
        <w:t xml:space="preserve"> </w:t>
      </w:r>
      <w:r w:rsidRPr="007E59F8">
        <w:rPr>
          <w:rFonts w:asciiTheme="minorHAnsi" w:hAnsiTheme="minorHAnsi"/>
          <w:sz w:val="22"/>
          <w:szCs w:val="22"/>
        </w:rPr>
        <w:t>alteração;</w:t>
      </w:r>
    </w:p>
    <w:p w:rsidR="006F7B4A" w:rsidRPr="007E59F8" w:rsidRDefault="00D21CE9" w:rsidP="00F32D65">
      <w:pPr>
        <w:pStyle w:val="Corpodetexto"/>
        <w:widowControl w:val="0"/>
        <w:numPr>
          <w:ilvl w:val="0"/>
          <w:numId w:val="25"/>
        </w:numPr>
        <w:autoSpaceDE w:val="0"/>
        <w:autoSpaceDN w:val="0"/>
        <w:spacing w:line="235" w:lineRule="auto"/>
        <w:ind w:left="709" w:right="709" w:firstLine="0"/>
        <w:jc w:val="both"/>
        <w:rPr>
          <w:rFonts w:asciiTheme="minorHAnsi" w:hAnsiTheme="minorHAnsi"/>
          <w:sz w:val="22"/>
          <w:szCs w:val="22"/>
        </w:rPr>
      </w:pPr>
      <w:r w:rsidRPr="007E59F8">
        <w:rPr>
          <w:rFonts w:asciiTheme="minorHAnsi" w:hAnsiTheme="minorHAnsi"/>
          <w:w w:val="105"/>
          <w:sz w:val="22"/>
          <w:szCs w:val="22"/>
        </w:rPr>
        <w:t>declarar expressamente que os preços cotados incluem todos os custos e despesas</w:t>
      </w:r>
      <w:r w:rsidR="007E79FB">
        <w:rPr>
          <w:rFonts w:asciiTheme="minorHAnsi" w:hAnsiTheme="minorHAnsi"/>
          <w:w w:val="105"/>
          <w:sz w:val="22"/>
          <w:szCs w:val="22"/>
        </w:rPr>
        <w:t xml:space="preserve"> </w:t>
      </w:r>
      <w:r w:rsidRPr="007E59F8">
        <w:rPr>
          <w:rFonts w:asciiTheme="minorHAnsi" w:hAnsiTheme="minorHAnsi"/>
          <w:w w:val="105"/>
          <w:sz w:val="22"/>
          <w:szCs w:val="22"/>
        </w:rPr>
        <w:t>necessárias ao cumprimento integral das obrigações decorrentes da licitação;</w:t>
      </w:r>
    </w:p>
    <w:p w:rsidR="006F7B4A" w:rsidRPr="007E59F8" w:rsidRDefault="007E79FB" w:rsidP="00491774">
      <w:pPr>
        <w:pStyle w:val="PargrafodaLista"/>
        <w:widowControl w:val="0"/>
        <w:tabs>
          <w:tab w:val="left" w:pos="909"/>
          <w:tab w:val="left" w:pos="9802"/>
        </w:tabs>
        <w:autoSpaceDE w:val="0"/>
        <w:autoSpaceDN w:val="0"/>
        <w:spacing w:after="120" w:line="240" w:lineRule="auto"/>
        <w:ind w:left="701"/>
        <w:contextualSpacing w:val="0"/>
        <w:rPr>
          <w:rFonts w:asciiTheme="minorHAnsi" w:hAnsiTheme="minorHAnsi"/>
          <w:sz w:val="22"/>
          <w:szCs w:val="22"/>
        </w:rPr>
      </w:pPr>
      <w:r>
        <w:rPr>
          <w:rFonts w:asciiTheme="minorHAnsi" w:hAnsiTheme="minorHAnsi"/>
          <w:w w:val="105"/>
          <w:sz w:val="22"/>
          <w:szCs w:val="22"/>
          <w:shd w:val="clear" w:color="auto" w:fill="F2F2F2"/>
        </w:rPr>
        <w:t>l</w:t>
      </w:r>
      <w:r w:rsidR="00491774" w:rsidRPr="007E59F8">
        <w:rPr>
          <w:rFonts w:asciiTheme="minorHAnsi" w:hAnsiTheme="minorHAnsi"/>
          <w:w w:val="105"/>
          <w:sz w:val="22"/>
          <w:szCs w:val="22"/>
          <w:shd w:val="clear" w:color="auto" w:fill="F2F2F2"/>
        </w:rPr>
        <w:t>)</w:t>
      </w:r>
      <w:r w:rsidR="00DA7844">
        <w:rPr>
          <w:rFonts w:asciiTheme="minorHAnsi" w:hAnsiTheme="minorHAnsi"/>
          <w:w w:val="105"/>
          <w:sz w:val="22"/>
          <w:szCs w:val="22"/>
          <w:shd w:val="clear" w:color="auto" w:fill="F2F2F2"/>
        </w:rPr>
        <w:t xml:space="preserve"> </w:t>
      </w:r>
      <w:r w:rsidR="006F7B4A" w:rsidRPr="007E59F8">
        <w:rPr>
          <w:rFonts w:asciiTheme="minorHAnsi" w:hAnsiTheme="minorHAnsi"/>
          <w:w w:val="105"/>
          <w:sz w:val="22"/>
          <w:szCs w:val="22"/>
          <w:shd w:val="clear" w:color="auto" w:fill="F2F2F2"/>
        </w:rPr>
        <w:t>declarar expressamente que aceita todas as exigências do Edital e de seus</w:t>
      </w:r>
      <w:r w:rsidR="006F7B4A" w:rsidRPr="007E59F8">
        <w:rPr>
          <w:rFonts w:asciiTheme="minorHAnsi" w:hAnsiTheme="minorHAnsi"/>
          <w:spacing w:val="45"/>
          <w:w w:val="105"/>
          <w:sz w:val="22"/>
          <w:szCs w:val="22"/>
          <w:shd w:val="clear" w:color="auto" w:fill="F2F2F2"/>
        </w:rPr>
        <w:t xml:space="preserve"> </w:t>
      </w:r>
      <w:r w:rsidR="006F7B4A" w:rsidRPr="007E59F8">
        <w:rPr>
          <w:rFonts w:asciiTheme="minorHAnsi" w:hAnsiTheme="minorHAnsi"/>
          <w:w w:val="105"/>
          <w:sz w:val="22"/>
          <w:szCs w:val="22"/>
          <w:shd w:val="clear" w:color="auto" w:fill="F2F2F2"/>
        </w:rPr>
        <w:t>Anexos;</w:t>
      </w:r>
      <w:r w:rsidR="006F7B4A" w:rsidRPr="007E59F8">
        <w:rPr>
          <w:rFonts w:asciiTheme="minorHAnsi" w:hAnsiTheme="minorHAnsi"/>
          <w:sz w:val="22"/>
          <w:szCs w:val="22"/>
          <w:shd w:val="clear" w:color="auto" w:fill="F2F2F2"/>
        </w:rPr>
        <w:tab/>
      </w:r>
    </w:p>
    <w:p w:rsidR="006F7B4A" w:rsidRPr="007E59F8" w:rsidRDefault="007E79FB" w:rsidP="00491774">
      <w:pPr>
        <w:pStyle w:val="PargrafodaLista"/>
        <w:widowControl w:val="0"/>
        <w:tabs>
          <w:tab w:val="left" w:pos="947"/>
        </w:tabs>
        <w:autoSpaceDE w:val="0"/>
        <w:autoSpaceDN w:val="0"/>
        <w:spacing w:after="120" w:line="232" w:lineRule="auto"/>
        <w:ind w:left="709" w:right="710"/>
        <w:contextualSpacing w:val="0"/>
        <w:jc w:val="both"/>
        <w:rPr>
          <w:rFonts w:asciiTheme="minorHAnsi" w:hAnsiTheme="minorHAnsi"/>
          <w:sz w:val="22"/>
          <w:szCs w:val="22"/>
        </w:rPr>
      </w:pPr>
      <w:r>
        <w:rPr>
          <w:rFonts w:asciiTheme="minorHAnsi" w:hAnsiTheme="minorHAnsi"/>
          <w:sz w:val="22"/>
          <w:szCs w:val="22"/>
        </w:rPr>
        <w:t>m</w:t>
      </w:r>
      <w:r w:rsidR="00491774" w:rsidRPr="007E59F8">
        <w:rPr>
          <w:rFonts w:asciiTheme="minorHAnsi" w:hAnsiTheme="minorHAnsi"/>
          <w:sz w:val="22"/>
          <w:szCs w:val="22"/>
        </w:rPr>
        <w:t>)</w:t>
      </w:r>
      <w:r w:rsidR="00DA7844">
        <w:rPr>
          <w:rFonts w:asciiTheme="minorHAnsi" w:hAnsiTheme="minorHAnsi"/>
          <w:sz w:val="22"/>
          <w:szCs w:val="22"/>
        </w:rPr>
        <w:t xml:space="preserve"> </w:t>
      </w:r>
      <w:r w:rsidR="00491774" w:rsidRPr="007E59F8">
        <w:rPr>
          <w:rFonts w:asciiTheme="minorHAnsi" w:hAnsiTheme="minorHAnsi"/>
          <w:sz w:val="22"/>
          <w:szCs w:val="22"/>
        </w:rPr>
        <w:t>C</w:t>
      </w:r>
      <w:r w:rsidR="006F7B4A" w:rsidRPr="007E59F8">
        <w:rPr>
          <w:rFonts w:asciiTheme="minorHAnsi" w:hAnsiTheme="minorHAnsi"/>
          <w:sz w:val="22"/>
          <w:szCs w:val="22"/>
        </w:rPr>
        <w:t>onter oferta firme e precisa, sem alternativa de preços ou qualquer outra condição que induza o julgamento a ter mais de um</w:t>
      </w:r>
      <w:r w:rsidR="006F7B4A" w:rsidRPr="007E59F8">
        <w:rPr>
          <w:rFonts w:asciiTheme="minorHAnsi" w:hAnsiTheme="minorHAnsi"/>
          <w:spacing w:val="-1"/>
          <w:sz w:val="22"/>
          <w:szCs w:val="22"/>
        </w:rPr>
        <w:t xml:space="preserve"> </w:t>
      </w:r>
      <w:r w:rsidR="006F7B4A" w:rsidRPr="007E59F8">
        <w:rPr>
          <w:rFonts w:asciiTheme="minorHAnsi" w:hAnsiTheme="minorHAnsi"/>
          <w:sz w:val="22"/>
          <w:szCs w:val="22"/>
        </w:rPr>
        <w:t>resultado;</w:t>
      </w:r>
    </w:p>
    <w:p w:rsidR="006F7B4A" w:rsidRDefault="007E79FB" w:rsidP="009166F3">
      <w:pPr>
        <w:pStyle w:val="PargrafodaLista"/>
        <w:widowControl w:val="0"/>
        <w:tabs>
          <w:tab w:val="left" w:pos="1036"/>
        </w:tabs>
        <w:autoSpaceDE w:val="0"/>
        <w:autoSpaceDN w:val="0"/>
        <w:spacing w:after="120" w:line="235" w:lineRule="auto"/>
        <w:ind w:left="709" w:right="711"/>
        <w:contextualSpacing w:val="0"/>
        <w:jc w:val="both"/>
        <w:rPr>
          <w:rFonts w:asciiTheme="minorHAnsi" w:hAnsiTheme="minorHAnsi"/>
          <w:sz w:val="22"/>
          <w:szCs w:val="22"/>
        </w:rPr>
      </w:pPr>
      <w:r>
        <w:rPr>
          <w:rFonts w:asciiTheme="minorHAnsi" w:hAnsiTheme="minorHAnsi"/>
          <w:sz w:val="22"/>
          <w:szCs w:val="22"/>
        </w:rPr>
        <w:t>n</w:t>
      </w:r>
      <w:r w:rsidR="00491774" w:rsidRPr="007E59F8">
        <w:rPr>
          <w:rFonts w:asciiTheme="minorHAnsi" w:hAnsiTheme="minorHAnsi"/>
          <w:sz w:val="22"/>
          <w:szCs w:val="22"/>
        </w:rPr>
        <w:t>)</w:t>
      </w:r>
      <w:r w:rsidR="00DA7844">
        <w:rPr>
          <w:rFonts w:asciiTheme="minorHAnsi" w:hAnsiTheme="minorHAnsi"/>
          <w:sz w:val="22"/>
          <w:szCs w:val="22"/>
        </w:rPr>
        <w:t xml:space="preserve"> </w:t>
      </w:r>
      <w:r w:rsidR="00491774" w:rsidRPr="007E59F8">
        <w:rPr>
          <w:rFonts w:asciiTheme="minorHAnsi" w:hAnsiTheme="minorHAnsi"/>
          <w:sz w:val="22"/>
          <w:szCs w:val="22"/>
        </w:rPr>
        <w:t>N</w:t>
      </w:r>
      <w:r w:rsidR="006F7B4A" w:rsidRPr="007E59F8">
        <w:rPr>
          <w:rFonts w:asciiTheme="minorHAnsi" w:hAnsiTheme="minorHAnsi"/>
          <w:sz w:val="22"/>
          <w:szCs w:val="22"/>
        </w:rPr>
        <w:t>ão se admitirá proposta que apresente valor simbólico ou irrisório, de valor zero, excessivo ou manifestamente</w:t>
      </w:r>
      <w:r w:rsidR="006F7B4A" w:rsidRPr="007E59F8">
        <w:rPr>
          <w:rFonts w:asciiTheme="minorHAnsi" w:hAnsiTheme="minorHAnsi"/>
          <w:spacing w:val="-1"/>
          <w:sz w:val="22"/>
          <w:szCs w:val="22"/>
        </w:rPr>
        <w:t xml:space="preserve"> </w:t>
      </w:r>
      <w:r w:rsidR="006F7B4A" w:rsidRPr="007E59F8">
        <w:rPr>
          <w:rFonts w:asciiTheme="minorHAnsi" w:hAnsiTheme="minorHAnsi"/>
          <w:sz w:val="22"/>
          <w:szCs w:val="22"/>
        </w:rPr>
        <w:t>inexequível.</w:t>
      </w:r>
    </w:p>
    <w:p w:rsidR="00303388" w:rsidRDefault="00303388" w:rsidP="009166F3">
      <w:pPr>
        <w:pStyle w:val="PargrafodaLista"/>
        <w:widowControl w:val="0"/>
        <w:tabs>
          <w:tab w:val="left" w:pos="1036"/>
        </w:tabs>
        <w:autoSpaceDE w:val="0"/>
        <w:autoSpaceDN w:val="0"/>
        <w:spacing w:after="120" w:line="235" w:lineRule="auto"/>
        <w:ind w:left="709" w:right="711"/>
        <w:contextualSpacing w:val="0"/>
        <w:jc w:val="both"/>
        <w:rPr>
          <w:rFonts w:asciiTheme="minorHAnsi" w:hAnsiTheme="minorHAnsi"/>
          <w:sz w:val="22"/>
          <w:szCs w:val="22"/>
        </w:rPr>
      </w:pPr>
      <w:r>
        <w:rPr>
          <w:rFonts w:asciiTheme="minorHAnsi" w:hAnsiTheme="minorHAnsi"/>
          <w:sz w:val="22"/>
          <w:szCs w:val="22"/>
        </w:rPr>
        <w:t>o) A garantia/validade dos matérias deverá ser de no mínimo 12 (doze) meses a contar do ateste da nota fiscal data de entrega.</w:t>
      </w:r>
    </w:p>
    <w:p w:rsidR="00EB4FF0" w:rsidRPr="00EB4FF0" w:rsidRDefault="00EB4FF0" w:rsidP="00EB4FF0">
      <w:pPr>
        <w:pStyle w:val="PargrafodaLista"/>
        <w:widowControl w:val="0"/>
        <w:tabs>
          <w:tab w:val="left" w:pos="1036"/>
        </w:tabs>
        <w:autoSpaceDE w:val="0"/>
        <w:autoSpaceDN w:val="0"/>
        <w:spacing w:after="120" w:line="235" w:lineRule="auto"/>
        <w:ind w:left="709" w:right="709"/>
        <w:contextualSpacing w:val="0"/>
        <w:jc w:val="both"/>
        <w:rPr>
          <w:rFonts w:asciiTheme="minorHAnsi" w:hAnsiTheme="minorHAnsi"/>
          <w:sz w:val="22"/>
          <w:szCs w:val="22"/>
        </w:rPr>
      </w:pPr>
      <w:r>
        <w:rPr>
          <w:rFonts w:asciiTheme="minorHAnsi" w:hAnsiTheme="minorHAnsi"/>
          <w:sz w:val="22"/>
          <w:szCs w:val="22"/>
        </w:rPr>
        <w:t>o</w:t>
      </w:r>
      <w:r w:rsidRPr="00EB4FF0">
        <w:rPr>
          <w:rFonts w:asciiTheme="minorHAnsi" w:hAnsiTheme="minorHAnsi"/>
          <w:sz w:val="22"/>
          <w:szCs w:val="22"/>
        </w:rPr>
        <w:t>) As empresas licitantes deverão apresentar apenas uma cotação por item e os seguintes</w:t>
      </w:r>
      <w:r>
        <w:rPr>
          <w:rFonts w:asciiTheme="minorHAnsi" w:hAnsiTheme="minorHAnsi"/>
          <w:sz w:val="22"/>
          <w:szCs w:val="22"/>
        </w:rPr>
        <w:t xml:space="preserve"> </w:t>
      </w:r>
      <w:r w:rsidRPr="00EB4FF0">
        <w:rPr>
          <w:rFonts w:asciiTheme="minorHAnsi" w:hAnsiTheme="minorHAnsi"/>
          <w:sz w:val="22"/>
          <w:szCs w:val="22"/>
        </w:rPr>
        <w:t>documentos:</w:t>
      </w:r>
    </w:p>
    <w:p w:rsidR="006F7B4A" w:rsidRPr="001E06A7" w:rsidRDefault="006F7B4A" w:rsidP="009166F3">
      <w:pPr>
        <w:pStyle w:val="Corpodetexto"/>
        <w:spacing w:line="235" w:lineRule="auto"/>
        <w:ind w:left="701" w:right="708"/>
        <w:jc w:val="both"/>
        <w:rPr>
          <w:rFonts w:asciiTheme="minorHAnsi" w:hAnsiTheme="minorHAnsi"/>
          <w:sz w:val="22"/>
          <w:szCs w:val="22"/>
        </w:rPr>
      </w:pPr>
      <w:r w:rsidRPr="007E59F8">
        <w:rPr>
          <w:rFonts w:asciiTheme="minorHAnsi" w:hAnsiTheme="minorHAnsi"/>
          <w:w w:val="105"/>
          <w:sz w:val="22"/>
          <w:szCs w:val="22"/>
        </w:rPr>
        <w:t>OBS.1: Está disponibilizado</w:t>
      </w:r>
      <w:r w:rsidRPr="001E06A7">
        <w:rPr>
          <w:rFonts w:asciiTheme="minorHAnsi" w:hAnsiTheme="minorHAnsi"/>
          <w:w w:val="105"/>
          <w:sz w:val="22"/>
          <w:szCs w:val="22"/>
        </w:rPr>
        <w:t xml:space="preserve"> n</w:t>
      </w:r>
      <w:r w:rsidR="009166F3">
        <w:rPr>
          <w:rFonts w:asciiTheme="minorHAnsi" w:hAnsiTheme="minorHAnsi"/>
          <w:w w:val="105"/>
          <w:sz w:val="22"/>
          <w:szCs w:val="22"/>
        </w:rPr>
        <w:t>o site oficial do município de Vila Pavão o</w:t>
      </w:r>
      <w:r w:rsidRPr="001E06A7">
        <w:rPr>
          <w:rFonts w:asciiTheme="minorHAnsi" w:hAnsiTheme="minorHAnsi"/>
          <w:w w:val="105"/>
          <w:sz w:val="22"/>
          <w:szCs w:val="22"/>
        </w:rPr>
        <w:t xml:space="preserve"> executável para download, que será utilizado para leitura e preenchimento da proposta.</w:t>
      </w:r>
    </w:p>
    <w:p w:rsidR="006F7B4A" w:rsidRPr="001E06A7" w:rsidRDefault="006F7B4A" w:rsidP="009166F3">
      <w:pPr>
        <w:pStyle w:val="Corpodetexto"/>
        <w:spacing w:line="235" w:lineRule="auto"/>
        <w:ind w:left="701" w:right="710"/>
        <w:jc w:val="both"/>
        <w:rPr>
          <w:rFonts w:asciiTheme="minorHAnsi" w:hAnsiTheme="minorHAnsi"/>
          <w:sz w:val="22"/>
          <w:szCs w:val="22"/>
        </w:rPr>
      </w:pPr>
      <w:r w:rsidRPr="001E06A7">
        <w:rPr>
          <w:rFonts w:asciiTheme="minorHAnsi" w:hAnsiTheme="minorHAnsi"/>
          <w:w w:val="105"/>
          <w:sz w:val="22"/>
          <w:szCs w:val="22"/>
        </w:rPr>
        <w:t xml:space="preserve">OBS.2: </w:t>
      </w:r>
      <w:r w:rsidRPr="001E06A7">
        <w:rPr>
          <w:rFonts w:asciiTheme="minorHAnsi" w:hAnsiTheme="minorHAnsi"/>
          <w:w w:val="105"/>
          <w:sz w:val="22"/>
          <w:szCs w:val="22"/>
          <w:u w:val="thick"/>
        </w:rPr>
        <w:t>O fornecedor deverá solicitar por e-mail o arquivo PCA (Proposta Comercial</w:t>
      </w:r>
      <w:r w:rsidRPr="001E06A7">
        <w:rPr>
          <w:rFonts w:asciiTheme="minorHAnsi" w:hAnsiTheme="minorHAnsi"/>
          <w:w w:val="105"/>
          <w:sz w:val="22"/>
          <w:szCs w:val="22"/>
        </w:rPr>
        <w:t xml:space="preserve"> </w:t>
      </w:r>
      <w:r w:rsidRPr="001E06A7">
        <w:rPr>
          <w:rFonts w:asciiTheme="minorHAnsi" w:hAnsiTheme="minorHAnsi"/>
          <w:w w:val="105"/>
          <w:sz w:val="22"/>
          <w:szCs w:val="22"/>
          <w:u w:val="thick"/>
        </w:rPr>
        <w:t xml:space="preserve">Automática), no endereço eletrônico: </w:t>
      </w:r>
      <w:r w:rsidR="009166F3">
        <w:rPr>
          <w:rFonts w:asciiTheme="minorHAnsi" w:hAnsiTheme="minorHAnsi"/>
          <w:w w:val="105"/>
          <w:sz w:val="22"/>
          <w:szCs w:val="22"/>
          <w:u w:val="thick"/>
        </w:rPr>
        <w:t>licitacacao@vilapavao.es.gov.br</w:t>
      </w:r>
      <w:r w:rsidRPr="001E06A7">
        <w:rPr>
          <w:rFonts w:asciiTheme="minorHAnsi" w:hAnsiTheme="minorHAnsi"/>
          <w:w w:val="105"/>
          <w:sz w:val="22"/>
          <w:szCs w:val="22"/>
          <w:u w:val="thick"/>
        </w:rPr>
        <w:t>, informando os dados da</w:t>
      </w:r>
      <w:r w:rsidRPr="001E06A7">
        <w:rPr>
          <w:rFonts w:asciiTheme="minorHAnsi" w:hAnsiTheme="minorHAnsi"/>
          <w:w w:val="105"/>
          <w:sz w:val="22"/>
          <w:szCs w:val="22"/>
        </w:rPr>
        <w:t xml:space="preserve"> </w:t>
      </w:r>
      <w:r w:rsidRPr="001E06A7">
        <w:rPr>
          <w:rFonts w:asciiTheme="minorHAnsi" w:hAnsiTheme="minorHAnsi"/>
          <w:w w:val="105"/>
          <w:sz w:val="22"/>
          <w:szCs w:val="22"/>
          <w:u w:val="thick"/>
        </w:rPr>
        <w:t>Empresa (Nome, Endereço Completo (Rua, Bairro, CEP, Cidade, Estado), CNPJ, e-mail</w:t>
      </w:r>
      <w:r w:rsidRPr="001E06A7">
        <w:rPr>
          <w:rFonts w:asciiTheme="minorHAnsi" w:hAnsiTheme="minorHAnsi"/>
          <w:w w:val="105"/>
          <w:sz w:val="22"/>
          <w:szCs w:val="22"/>
        </w:rPr>
        <w:t xml:space="preserve"> </w:t>
      </w:r>
      <w:r w:rsidRPr="001E06A7">
        <w:rPr>
          <w:rFonts w:asciiTheme="minorHAnsi" w:hAnsiTheme="minorHAnsi"/>
          <w:w w:val="105"/>
          <w:sz w:val="22"/>
          <w:szCs w:val="22"/>
          <w:u w:val="thick"/>
        </w:rPr>
        <w:t>e Telefone) e o número do processo em</w:t>
      </w:r>
      <w:r w:rsidRPr="001E06A7">
        <w:rPr>
          <w:rFonts w:asciiTheme="minorHAnsi" w:hAnsiTheme="minorHAnsi"/>
          <w:spacing w:val="-29"/>
          <w:w w:val="105"/>
          <w:sz w:val="22"/>
          <w:szCs w:val="22"/>
          <w:u w:val="thick"/>
        </w:rPr>
        <w:t xml:space="preserve"> </w:t>
      </w:r>
      <w:r w:rsidRPr="001E06A7">
        <w:rPr>
          <w:rFonts w:asciiTheme="minorHAnsi" w:hAnsiTheme="minorHAnsi"/>
          <w:w w:val="105"/>
          <w:sz w:val="22"/>
          <w:szCs w:val="22"/>
          <w:u w:val="thick"/>
        </w:rPr>
        <w:t>questão.</w:t>
      </w:r>
    </w:p>
    <w:p w:rsidR="006F7B4A" w:rsidRDefault="006F7B4A" w:rsidP="009166F3">
      <w:pPr>
        <w:pStyle w:val="Corpodetexto"/>
        <w:spacing w:line="235" w:lineRule="auto"/>
        <w:ind w:left="701" w:right="711"/>
        <w:jc w:val="both"/>
        <w:rPr>
          <w:rFonts w:asciiTheme="minorHAnsi" w:hAnsiTheme="minorHAnsi"/>
          <w:w w:val="110"/>
          <w:sz w:val="22"/>
          <w:szCs w:val="22"/>
          <w:u w:val="thick"/>
        </w:rPr>
      </w:pPr>
      <w:r w:rsidRPr="001E06A7">
        <w:rPr>
          <w:rFonts w:asciiTheme="minorHAnsi" w:hAnsiTheme="minorHAnsi"/>
          <w:w w:val="110"/>
          <w:sz w:val="22"/>
          <w:szCs w:val="22"/>
          <w:u w:val="thick"/>
        </w:rPr>
        <w:t>OBS.3: O arquivo PCA deverá ser salvo em CD-ROM (não regravável “CD-R”) ou</w:t>
      </w:r>
      <w:r w:rsidRPr="001E06A7">
        <w:rPr>
          <w:rFonts w:asciiTheme="minorHAnsi" w:hAnsiTheme="minorHAnsi"/>
          <w:w w:val="110"/>
          <w:sz w:val="22"/>
          <w:szCs w:val="22"/>
        </w:rPr>
        <w:t xml:space="preserve"> </w:t>
      </w:r>
      <w:r w:rsidRPr="001E06A7">
        <w:rPr>
          <w:rFonts w:asciiTheme="minorHAnsi" w:hAnsiTheme="minorHAnsi"/>
          <w:w w:val="110"/>
          <w:sz w:val="22"/>
          <w:szCs w:val="22"/>
          <w:u w:val="thick"/>
        </w:rPr>
        <w:t>outra mídia, contendo os mesmos preços ofertados na proposta escrita e impressa</w:t>
      </w:r>
      <w:r w:rsidRPr="001E06A7">
        <w:rPr>
          <w:rFonts w:asciiTheme="minorHAnsi" w:hAnsiTheme="minorHAnsi"/>
          <w:w w:val="110"/>
          <w:sz w:val="22"/>
          <w:szCs w:val="22"/>
        </w:rPr>
        <w:t xml:space="preserve"> </w:t>
      </w:r>
      <w:r w:rsidRPr="001E06A7">
        <w:rPr>
          <w:rFonts w:asciiTheme="minorHAnsi" w:hAnsiTheme="minorHAnsi"/>
          <w:w w:val="110"/>
          <w:sz w:val="22"/>
          <w:szCs w:val="22"/>
          <w:u w:val="thick"/>
        </w:rPr>
        <w:t>entregue dentro do envelope PROPOSTA, para que possa ser migrada para o</w:t>
      </w:r>
      <w:r w:rsidRPr="001E06A7">
        <w:rPr>
          <w:rFonts w:asciiTheme="minorHAnsi" w:hAnsiTheme="minorHAnsi"/>
          <w:w w:val="110"/>
          <w:sz w:val="22"/>
          <w:szCs w:val="22"/>
        </w:rPr>
        <w:t xml:space="preserve"> </w:t>
      </w:r>
      <w:r w:rsidRPr="001E06A7">
        <w:rPr>
          <w:rFonts w:asciiTheme="minorHAnsi" w:hAnsiTheme="minorHAnsi"/>
          <w:w w:val="110"/>
          <w:sz w:val="22"/>
          <w:szCs w:val="22"/>
          <w:u w:val="thick"/>
        </w:rPr>
        <w:t>equipamento de informática da Comissão Permanente de Licitação.</w:t>
      </w:r>
    </w:p>
    <w:p w:rsidR="00C22EA1" w:rsidRDefault="00C22EA1" w:rsidP="00D561F2">
      <w:pPr>
        <w:pStyle w:val="Corpodetexto"/>
        <w:spacing w:line="235" w:lineRule="auto"/>
        <w:ind w:left="701" w:right="711"/>
        <w:jc w:val="both"/>
        <w:rPr>
          <w:rFonts w:asciiTheme="minorHAnsi" w:hAnsiTheme="minorHAnsi"/>
          <w:sz w:val="22"/>
          <w:szCs w:val="22"/>
        </w:rPr>
      </w:pPr>
      <w:r w:rsidRPr="001E06A7">
        <w:rPr>
          <w:rFonts w:asciiTheme="minorHAnsi" w:hAnsiTheme="minorHAnsi"/>
          <w:sz w:val="22"/>
          <w:szCs w:val="22"/>
        </w:rPr>
        <w:t>OBS.4: Solicita-se que seja anexada a proposta de preços a planilha de dados na forma do Anexo V</w:t>
      </w:r>
      <w:r w:rsidR="007E59F8">
        <w:rPr>
          <w:rFonts w:asciiTheme="minorHAnsi" w:hAnsiTheme="minorHAnsi"/>
          <w:sz w:val="22"/>
          <w:szCs w:val="22"/>
        </w:rPr>
        <w:t>I</w:t>
      </w:r>
      <w:r w:rsidRPr="001E06A7">
        <w:rPr>
          <w:rFonts w:asciiTheme="minorHAnsi" w:hAnsiTheme="minorHAnsi"/>
          <w:sz w:val="22"/>
          <w:szCs w:val="22"/>
        </w:rPr>
        <w:t>I, devidamente preenchida, com os dados gerais para efeito de emissão de Nota de Empenho e confecção da respectiva Ata de Registro de Preços, posterior pagamento, e demais atos necessários, sendo que a não apresentação da referida planilha não desclassificará a lici</w:t>
      </w:r>
      <w:r>
        <w:rPr>
          <w:rFonts w:asciiTheme="minorHAnsi" w:hAnsiTheme="minorHAnsi"/>
          <w:sz w:val="22"/>
          <w:szCs w:val="22"/>
        </w:rPr>
        <w:t>tante.</w:t>
      </w:r>
    </w:p>
    <w:p w:rsidR="006F7B4A" w:rsidRPr="00C22EA1" w:rsidRDefault="00C22EA1" w:rsidP="00B14783">
      <w:pPr>
        <w:pStyle w:val="PargrafodaLista"/>
        <w:widowControl w:val="0"/>
        <w:numPr>
          <w:ilvl w:val="1"/>
          <w:numId w:val="19"/>
        </w:numPr>
        <w:tabs>
          <w:tab w:val="left" w:pos="1564"/>
        </w:tabs>
        <w:autoSpaceDE w:val="0"/>
        <w:autoSpaceDN w:val="0"/>
        <w:spacing w:after="120" w:line="252" w:lineRule="auto"/>
        <w:ind w:left="701" w:right="711" w:firstLine="8"/>
        <w:contextualSpacing w:val="0"/>
        <w:jc w:val="both"/>
        <w:rPr>
          <w:rFonts w:asciiTheme="minorHAnsi" w:hAnsiTheme="minorHAnsi"/>
          <w:sz w:val="22"/>
          <w:szCs w:val="22"/>
        </w:rPr>
      </w:pPr>
      <w:r w:rsidRPr="00C22EA1">
        <w:rPr>
          <w:rFonts w:asciiTheme="minorHAnsi" w:hAnsiTheme="minorHAnsi"/>
          <w:sz w:val="22"/>
          <w:szCs w:val="22"/>
        </w:rPr>
        <w:t>- Caso</w:t>
      </w:r>
      <w:r w:rsidRPr="00C22EA1">
        <w:rPr>
          <w:rFonts w:asciiTheme="minorHAnsi" w:hAnsiTheme="minorHAnsi"/>
          <w:spacing w:val="20"/>
          <w:sz w:val="22"/>
          <w:szCs w:val="22"/>
        </w:rPr>
        <w:t xml:space="preserve"> </w:t>
      </w:r>
      <w:r w:rsidRPr="00C22EA1">
        <w:rPr>
          <w:rFonts w:asciiTheme="minorHAnsi" w:hAnsiTheme="minorHAnsi"/>
          <w:sz w:val="22"/>
          <w:szCs w:val="22"/>
        </w:rPr>
        <w:t>os</w:t>
      </w:r>
      <w:r w:rsidRPr="00C22EA1">
        <w:rPr>
          <w:rFonts w:asciiTheme="minorHAnsi" w:hAnsiTheme="minorHAnsi"/>
          <w:spacing w:val="21"/>
          <w:sz w:val="22"/>
          <w:szCs w:val="22"/>
        </w:rPr>
        <w:t xml:space="preserve"> </w:t>
      </w:r>
      <w:r w:rsidRPr="00C22EA1">
        <w:rPr>
          <w:rFonts w:asciiTheme="minorHAnsi" w:hAnsiTheme="minorHAnsi"/>
          <w:sz w:val="22"/>
          <w:szCs w:val="22"/>
        </w:rPr>
        <w:t>prazos</w:t>
      </w:r>
      <w:r w:rsidRPr="00C22EA1">
        <w:rPr>
          <w:rFonts w:asciiTheme="minorHAnsi" w:hAnsiTheme="minorHAnsi"/>
          <w:spacing w:val="20"/>
          <w:sz w:val="22"/>
          <w:szCs w:val="22"/>
        </w:rPr>
        <w:t xml:space="preserve"> </w:t>
      </w:r>
      <w:r w:rsidRPr="00C22EA1">
        <w:rPr>
          <w:rFonts w:asciiTheme="minorHAnsi" w:hAnsiTheme="minorHAnsi"/>
          <w:sz w:val="22"/>
          <w:szCs w:val="22"/>
        </w:rPr>
        <w:t>de</w:t>
      </w:r>
      <w:r w:rsidRPr="00C22EA1">
        <w:rPr>
          <w:rFonts w:asciiTheme="minorHAnsi" w:hAnsiTheme="minorHAnsi"/>
          <w:spacing w:val="21"/>
          <w:sz w:val="22"/>
          <w:szCs w:val="22"/>
        </w:rPr>
        <w:t xml:space="preserve"> </w:t>
      </w:r>
      <w:r w:rsidRPr="00C22EA1">
        <w:rPr>
          <w:rFonts w:asciiTheme="minorHAnsi" w:hAnsiTheme="minorHAnsi"/>
          <w:sz w:val="22"/>
          <w:szCs w:val="22"/>
        </w:rPr>
        <w:t>validade</w:t>
      </w:r>
      <w:r w:rsidRPr="00C22EA1">
        <w:rPr>
          <w:rFonts w:asciiTheme="minorHAnsi" w:hAnsiTheme="minorHAnsi"/>
          <w:spacing w:val="20"/>
          <w:sz w:val="22"/>
          <w:szCs w:val="22"/>
        </w:rPr>
        <w:t xml:space="preserve"> </w:t>
      </w:r>
      <w:r w:rsidRPr="00C22EA1">
        <w:rPr>
          <w:rFonts w:asciiTheme="minorHAnsi" w:hAnsiTheme="minorHAnsi"/>
          <w:sz w:val="22"/>
          <w:szCs w:val="22"/>
        </w:rPr>
        <w:t>da</w:t>
      </w:r>
      <w:r w:rsidRPr="00C22EA1">
        <w:rPr>
          <w:rFonts w:asciiTheme="minorHAnsi" w:hAnsiTheme="minorHAnsi"/>
          <w:spacing w:val="19"/>
          <w:sz w:val="22"/>
          <w:szCs w:val="22"/>
        </w:rPr>
        <w:t xml:space="preserve"> </w:t>
      </w:r>
      <w:r w:rsidRPr="00C22EA1">
        <w:rPr>
          <w:rFonts w:asciiTheme="minorHAnsi" w:hAnsiTheme="minorHAnsi"/>
          <w:sz w:val="22"/>
          <w:szCs w:val="22"/>
        </w:rPr>
        <w:t>proposta</w:t>
      </w:r>
      <w:r w:rsidRPr="00C22EA1">
        <w:rPr>
          <w:rFonts w:asciiTheme="minorHAnsi" w:hAnsiTheme="minorHAnsi"/>
          <w:spacing w:val="20"/>
          <w:sz w:val="22"/>
          <w:szCs w:val="22"/>
        </w:rPr>
        <w:t xml:space="preserve"> </w:t>
      </w:r>
      <w:r w:rsidRPr="00C22EA1">
        <w:rPr>
          <w:rFonts w:asciiTheme="minorHAnsi" w:hAnsiTheme="minorHAnsi"/>
          <w:sz w:val="22"/>
          <w:szCs w:val="22"/>
        </w:rPr>
        <w:t>e</w:t>
      </w:r>
      <w:r w:rsidRPr="00C22EA1">
        <w:rPr>
          <w:rFonts w:asciiTheme="minorHAnsi" w:hAnsiTheme="minorHAnsi"/>
          <w:spacing w:val="21"/>
          <w:sz w:val="22"/>
          <w:szCs w:val="22"/>
        </w:rPr>
        <w:t xml:space="preserve"> </w:t>
      </w:r>
      <w:r w:rsidRPr="00C22EA1">
        <w:rPr>
          <w:rFonts w:asciiTheme="minorHAnsi" w:hAnsiTheme="minorHAnsi"/>
          <w:sz w:val="22"/>
          <w:szCs w:val="22"/>
        </w:rPr>
        <w:t>de</w:t>
      </w:r>
      <w:r w:rsidRPr="00C22EA1">
        <w:rPr>
          <w:rFonts w:asciiTheme="minorHAnsi" w:hAnsiTheme="minorHAnsi"/>
          <w:spacing w:val="19"/>
          <w:sz w:val="22"/>
          <w:szCs w:val="22"/>
        </w:rPr>
        <w:t xml:space="preserve"> </w:t>
      </w:r>
      <w:r w:rsidRPr="00C22EA1">
        <w:rPr>
          <w:rFonts w:asciiTheme="minorHAnsi" w:hAnsiTheme="minorHAnsi"/>
          <w:sz w:val="22"/>
          <w:szCs w:val="22"/>
        </w:rPr>
        <w:t>entrega</w:t>
      </w:r>
      <w:r w:rsidRPr="00C22EA1">
        <w:rPr>
          <w:rFonts w:asciiTheme="minorHAnsi" w:hAnsiTheme="minorHAnsi"/>
          <w:spacing w:val="20"/>
          <w:sz w:val="22"/>
          <w:szCs w:val="22"/>
        </w:rPr>
        <w:t xml:space="preserve"> </w:t>
      </w:r>
      <w:r w:rsidRPr="00C22EA1">
        <w:rPr>
          <w:rFonts w:asciiTheme="minorHAnsi" w:hAnsiTheme="minorHAnsi"/>
          <w:sz w:val="22"/>
          <w:szCs w:val="22"/>
        </w:rPr>
        <w:t>do</w:t>
      </w:r>
      <w:r w:rsidRPr="00C22EA1">
        <w:rPr>
          <w:rFonts w:asciiTheme="minorHAnsi" w:hAnsiTheme="minorHAnsi"/>
          <w:spacing w:val="24"/>
          <w:sz w:val="22"/>
          <w:szCs w:val="22"/>
        </w:rPr>
        <w:t xml:space="preserve"> </w:t>
      </w:r>
      <w:r w:rsidRPr="00C22EA1">
        <w:rPr>
          <w:rFonts w:asciiTheme="minorHAnsi" w:hAnsiTheme="minorHAnsi"/>
          <w:sz w:val="22"/>
          <w:szCs w:val="22"/>
        </w:rPr>
        <w:t>objeto</w:t>
      </w:r>
      <w:r w:rsidRPr="00C22EA1">
        <w:rPr>
          <w:rFonts w:asciiTheme="minorHAnsi" w:hAnsiTheme="minorHAnsi"/>
          <w:spacing w:val="20"/>
          <w:sz w:val="22"/>
          <w:szCs w:val="22"/>
        </w:rPr>
        <w:t xml:space="preserve"> </w:t>
      </w:r>
      <w:r w:rsidRPr="00C22EA1">
        <w:rPr>
          <w:rFonts w:asciiTheme="minorHAnsi" w:hAnsiTheme="minorHAnsi"/>
          <w:sz w:val="22"/>
          <w:szCs w:val="22"/>
        </w:rPr>
        <w:t>não</w:t>
      </w:r>
      <w:r w:rsidRPr="00C22EA1">
        <w:rPr>
          <w:rFonts w:asciiTheme="minorHAnsi" w:hAnsiTheme="minorHAnsi"/>
          <w:spacing w:val="21"/>
          <w:sz w:val="22"/>
          <w:szCs w:val="22"/>
        </w:rPr>
        <w:t xml:space="preserve"> </w:t>
      </w:r>
      <w:r w:rsidRPr="00C22EA1">
        <w:rPr>
          <w:rFonts w:asciiTheme="minorHAnsi" w:hAnsiTheme="minorHAnsi"/>
          <w:sz w:val="22"/>
          <w:szCs w:val="22"/>
        </w:rPr>
        <w:t>estejam</w:t>
      </w:r>
      <w:r>
        <w:rPr>
          <w:rFonts w:asciiTheme="minorHAnsi" w:hAnsiTheme="minorHAnsi"/>
          <w:sz w:val="22"/>
          <w:szCs w:val="22"/>
        </w:rPr>
        <w:t xml:space="preserve"> </w:t>
      </w:r>
      <w:r w:rsidR="006F7B4A" w:rsidRPr="00C22EA1">
        <w:rPr>
          <w:rFonts w:asciiTheme="minorHAnsi" w:hAnsiTheme="minorHAnsi"/>
          <w:sz w:val="22"/>
          <w:szCs w:val="22"/>
        </w:rPr>
        <w:t>expressamente indicados na proposta, fica estabelecido que estes prazos serão os estipulados neste edital</w:t>
      </w:r>
      <w:r>
        <w:rPr>
          <w:rFonts w:asciiTheme="minorHAnsi" w:hAnsiTheme="minorHAnsi"/>
          <w:sz w:val="22"/>
          <w:szCs w:val="22"/>
        </w:rPr>
        <w:t>.</w:t>
      </w:r>
    </w:p>
    <w:p w:rsidR="006F7B4A" w:rsidRPr="00C22EA1" w:rsidRDefault="00C22EA1" w:rsidP="00D561F2">
      <w:pPr>
        <w:widowControl w:val="0"/>
        <w:tabs>
          <w:tab w:val="left" w:pos="1513"/>
        </w:tabs>
        <w:autoSpaceDE w:val="0"/>
        <w:autoSpaceDN w:val="0"/>
        <w:spacing w:after="120" w:line="252" w:lineRule="auto"/>
        <w:ind w:left="709" w:right="707"/>
        <w:jc w:val="both"/>
        <w:rPr>
          <w:rFonts w:asciiTheme="minorHAnsi" w:hAnsiTheme="minorHAnsi"/>
          <w:sz w:val="22"/>
          <w:szCs w:val="22"/>
        </w:rPr>
      </w:pPr>
      <w:r>
        <w:rPr>
          <w:rFonts w:asciiTheme="minorHAnsi" w:hAnsiTheme="minorHAnsi"/>
          <w:sz w:val="22"/>
          <w:szCs w:val="22"/>
        </w:rPr>
        <w:t xml:space="preserve">9.6 - </w:t>
      </w:r>
      <w:r w:rsidR="006F7B4A" w:rsidRPr="00C22EA1">
        <w:rPr>
          <w:rFonts w:asciiTheme="minorHAnsi" w:hAnsiTheme="minorHAnsi"/>
          <w:sz w:val="22"/>
          <w:szCs w:val="22"/>
        </w:rPr>
        <w:t>Quaisquer tributos, custos e despesas diretos ou indiretos, omitidos da proposta ou incorretamente cotados, serão considerados como inclusos nos preços, não sendo aceitos pleitos de acréscimos a qualquer</w:t>
      </w:r>
      <w:r w:rsidR="006F7B4A" w:rsidRPr="00C22EA1">
        <w:rPr>
          <w:rFonts w:asciiTheme="minorHAnsi" w:hAnsiTheme="minorHAnsi"/>
          <w:spacing w:val="-5"/>
          <w:sz w:val="22"/>
          <w:szCs w:val="22"/>
        </w:rPr>
        <w:t xml:space="preserve"> </w:t>
      </w:r>
      <w:r w:rsidR="006F7B4A" w:rsidRPr="00C22EA1">
        <w:rPr>
          <w:rFonts w:asciiTheme="minorHAnsi" w:hAnsiTheme="minorHAnsi"/>
          <w:sz w:val="22"/>
          <w:szCs w:val="22"/>
        </w:rPr>
        <w:t>título.</w:t>
      </w:r>
    </w:p>
    <w:p w:rsidR="00D561F2" w:rsidRDefault="00C22EA1" w:rsidP="00B14783">
      <w:pPr>
        <w:pStyle w:val="PargrafodaLista"/>
        <w:widowControl w:val="0"/>
        <w:numPr>
          <w:ilvl w:val="1"/>
          <w:numId w:val="20"/>
        </w:numPr>
        <w:tabs>
          <w:tab w:val="left" w:pos="1331"/>
        </w:tabs>
        <w:autoSpaceDE w:val="0"/>
        <w:autoSpaceDN w:val="0"/>
        <w:spacing w:after="120" w:line="252" w:lineRule="auto"/>
        <w:ind w:left="709" w:right="710" w:firstLine="0"/>
        <w:jc w:val="both"/>
        <w:rPr>
          <w:rFonts w:asciiTheme="minorHAnsi" w:hAnsiTheme="minorHAnsi"/>
          <w:sz w:val="22"/>
          <w:szCs w:val="22"/>
        </w:rPr>
      </w:pPr>
      <w:r>
        <w:rPr>
          <w:rFonts w:asciiTheme="minorHAnsi" w:hAnsiTheme="minorHAnsi"/>
          <w:sz w:val="22"/>
          <w:szCs w:val="22"/>
        </w:rPr>
        <w:t>-</w:t>
      </w:r>
      <w:r w:rsidR="00D561F2">
        <w:rPr>
          <w:rFonts w:asciiTheme="minorHAnsi" w:hAnsiTheme="minorHAnsi"/>
          <w:sz w:val="22"/>
          <w:szCs w:val="22"/>
        </w:rPr>
        <w:t xml:space="preserve"> </w:t>
      </w:r>
      <w:r w:rsidR="006F7B4A" w:rsidRPr="00C22EA1">
        <w:rPr>
          <w:rFonts w:asciiTheme="minorHAnsi" w:hAnsiTheme="minorHAnsi"/>
          <w:sz w:val="22"/>
          <w:szCs w:val="22"/>
        </w:rPr>
        <w:t xml:space="preserve">Serão desclassificadas as propostas que não atenderem às exigências essenciais deste Edital e de seus Anexos, bem como </w:t>
      </w:r>
      <w:r w:rsidR="00D561F2">
        <w:rPr>
          <w:rFonts w:asciiTheme="minorHAnsi" w:hAnsiTheme="minorHAnsi"/>
          <w:sz w:val="22"/>
          <w:szCs w:val="22"/>
        </w:rPr>
        <w:t>a</w:t>
      </w:r>
      <w:r w:rsidR="006F7B4A" w:rsidRPr="00C22EA1">
        <w:rPr>
          <w:rFonts w:asciiTheme="minorHAnsi" w:hAnsiTheme="minorHAnsi"/>
          <w:sz w:val="22"/>
          <w:szCs w:val="22"/>
        </w:rPr>
        <w:t>s omissas e as que apresentarem irregularidades ou defeitos capazes de dificultar o</w:t>
      </w:r>
      <w:r w:rsidR="006F7B4A" w:rsidRPr="00C22EA1">
        <w:rPr>
          <w:rFonts w:asciiTheme="minorHAnsi" w:hAnsiTheme="minorHAnsi"/>
          <w:spacing w:val="-7"/>
          <w:sz w:val="22"/>
          <w:szCs w:val="22"/>
        </w:rPr>
        <w:t xml:space="preserve"> </w:t>
      </w:r>
      <w:r w:rsidR="006F7B4A" w:rsidRPr="00C22EA1">
        <w:rPr>
          <w:rFonts w:asciiTheme="minorHAnsi" w:hAnsiTheme="minorHAnsi"/>
          <w:sz w:val="22"/>
          <w:szCs w:val="22"/>
        </w:rPr>
        <w:t>julgamento.</w:t>
      </w:r>
    </w:p>
    <w:p w:rsidR="006F7B4A" w:rsidRPr="00D561F2" w:rsidRDefault="005255E1" w:rsidP="005255E1">
      <w:pPr>
        <w:widowControl w:val="0"/>
        <w:tabs>
          <w:tab w:val="left" w:pos="1331"/>
        </w:tabs>
        <w:autoSpaceDE w:val="0"/>
        <w:autoSpaceDN w:val="0"/>
        <w:spacing w:after="120" w:line="252" w:lineRule="auto"/>
        <w:ind w:left="709" w:right="710"/>
        <w:jc w:val="both"/>
        <w:rPr>
          <w:rFonts w:asciiTheme="minorHAnsi" w:hAnsiTheme="minorHAnsi"/>
          <w:sz w:val="22"/>
          <w:szCs w:val="22"/>
        </w:rPr>
      </w:pPr>
      <w:r>
        <w:rPr>
          <w:rFonts w:asciiTheme="minorHAnsi" w:hAnsiTheme="minorHAnsi"/>
          <w:sz w:val="22"/>
          <w:szCs w:val="22"/>
        </w:rPr>
        <w:t xml:space="preserve">9.8 - </w:t>
      </w:r>
      <w:r w:rsidR="006F7B4A" w:rsidRPr="00D561F2">
        <w:rPr>
          <w:rFonts w:asciiTheme="minorHAnsi" w:hAnsiTheme="minorHAnsi"/>
          <w:sz w:val="22"/>
          <w:szCs w:val="22"/>
        </w:rPr>
        <w:t>Consideram-se exigências essenciais àquelas que não possam ser atendidas, no ato, por simples manifestação de vontade do representante e aquelas cujo atendimento, nesse momento, possa representar risco de fraude aos princípios da</w:t>
      </w:r>
      <w:r w:rsidR="006F7B4A" w:rsidRPr="00D561F2">
        <w:rPr>
          <w:rFonts w:asciiTheme="minorHAnsi" w:hAnsiTheme="minorHAnsi"/>
          <w:spacing w:val="-8"/>
          <w:sz w:val="22"/>
          <w:szCs w:val="22"/>
        </w:rPr>
        <w:t xml:space="preserve"> </w:t>
      </w:r>
      <w:r w:rsidR="006F7B4A" w:rsidRPr="00D561F2">
        <w:rPr>
          <w:rFonts w:asciiTheme="minorHAnsi" w:hAnsiTheme="minorHAnsi"/>
          <w:sz w:val="22"/>
          <w:szCs w:val="22"/>
        </w:rPr>
        <w:t>licitação.</w:t>
      </w:r>
    </w:p>
    <w:p w:rsidR="006F7B4A" w:rsidRPr="001E06A7" w:rsidRDefault="005255E1" w:rsidP="005255E1">
      <w:pPr>
        <w:widowControl w:val="0"/>
        <w:tabs>
          <w:tab w:val="left" w:pos="1137"/>
        </w:tabs>
        <w:autoSpaceDE w:val="0"/>
        <w:autoSpaceDN w:val="0"/>
        <w:spacing w:after="120" w:line="252" w:lineRule="auto"/>
        <w:ind w:left="709" w:right="708"/>
        <w:jc w:val="both"/>
        <w:rPr>
          <w:rFonts w:asciiTheme="minorHAnsi" w:hAnsiTheme="minorHAnsi"/>
          <w:sz w:val="22"/>
          <w:szCs w:val="22"/>
        </w:rPr>
      </w:pPr>
      <w:r>
        <w:rPr>
          <w:rFonts w:asciiTheme="minorHAnsi" w:hAnsiTheme="minorHAnsi"/>
          <w:sz w:val="22"/>
          <w:szCs w:val="22"/>
        </w:rPr>
        <w:t xml:space="preserve">9.9 - </w:t>
      </w:r>
      <w:r w:rsidR="006F7B4A" w:rsidRPr="00D561F2">
        <w:rPr>
          <w:rFonts w:asciiTheme="minorHAnsi" w:hAnsiTheme="minorHAnsi"/>
          <w:sz w:val="22"/>
          <w:szCs w:val="22"/>
        </w:rPr>
        <w:t xml:space="preserve">Ocorrendo discrepância entre preços unitários e parciais ou entre parciais e subtotais ou, ainda, entre estes e o total, prevalecerão sempre os primeiros, devendo o(a) Pregoeiro(a) proceder às correções necessárias. No caso de divergência entre os valores em algarismos e por extenso, </w:t>
      </w:r>
      <w:r w:rsidR="006F7B4A" w:rsidRPr="00D561F2">
        <w:rPr>
          <w:rFonts w:asciiTheme="minorHAnsi" w:hAnsiTheme="minorHAnsi"/>
          <w:sz w:val="22"/>
          <w:szCs w:val="22"/>
        </w:rPr>
        <w:lastRenderedPageBreak/>
        <w:t>prevalecerão os</w:t>
      </w:r>
      <w:r w:rsidR="006F7B4A" w:rsidRPr="00D561F2">
        <w:rPr>
          <w:rFonts w:asciiTheme="minorHAnsi" w:hAnsiTheme="minorHAnsi"/>
          <w:spacing w:val="-1"/>
          <w:sz w:val="22"/>
          <w:szCs w:val="22"/>
        </w:rPr>
        <w:t xml:space="preserve"> </w:t>
      </w:r>
      <w:r w:rsidR="006F7B4A" w:rsidRPr="00D561F2">
        <w:rPr>
          <w:rFonts w:asciiTheme="minorHAnsi" w:hAnsiTheme="minorHAnsi"/>
          <w:sz w:val="22"/>
          <w:szCs w:val="22"/>
        </w:rPr>
        <w:t>últimos.</w:t>
      </w:r>
    </w:p>
    <w:p w:rsidR="006F7B4A" w:rsidRPr="001E06A7" w:rsidRDefault="005255E1" w:rsidP="005255E1">
      <w:pPr>
        <w:widowControl w:val="0"/>
        <w:tabs>
          <w:tab w:val="left" w:pos="1146"/>
        </w:tabs>
        <w:autoSpaceDE w:val="0"/>
        <w:autoSpaceDN w:val="0"/>
        <w:spacing w:after="120" w:line="252" w:lineRule="auto"/>
        <w:ind w:left="709" w:right="711"/>
        <w:jc w:val="both"/>
        <w:rPr>
          <w:rFonts w:asciiTheme="minorHAnsi" w:hAnsiTheme="minorHAnsi"/>
          <w:sz w:val="22"/>
          <w:szCs w:val="22"/>
        </w:rPr>
      </w:pPr>
      <w:r>
        <w:rPr>
          <w:rFonts w:asciiTheme="minorHAnsi" w:hAnsiTheme="minorHAnsi"/>
          <w:sz w:val="22"/>
          <w:szCs w:val="22"/>
        </w:rPr>
        <w:t xml:space="preserve">9.10 - </w:t>
      </w:r>
      <w:r w:rsidR="006F7B4A" w:rsidRPr="00D561F2">
        <w:rPr>
          <w:rFonts w:asciiTheme="minorHAnsi" w:hAnsiTheme="minorHAnsi"/>
          <w:sz w:val="22"/>
          <w:szCs w:val="22"/>
        </w:rPr>
        <w:t>Cada licitante somente poderá apresentar uma proposta comercial para esta licitação. E caso a licitante apresente mais de uma proposta, o(a) Pregoeiro(a) considerará todas as suas propostas desclassificadas para todos os</w:t>
      </w:r>
      <w:r w:rsidR="006F7B4A" w:rsidRPr="00D561F2">
        <w:rPr>
          <w:rFonts w:asciiTheme="minorHAnsi" w:hAnsiTheme="minorHAnsi"/>
          <w:spacing w:val="-1"/>
          <w:sz w:val="22"/>
          <w:szCs w:val="22"/>
        </w:rPr>
        <w:t xml:space="preserve"> </w:t>
      </w:r>
      <w:r w:rsidR="006F7B4A" w:rsidRPr="00D561F2">
        <w:rPr>
          <w:rFonts w:asciiTheme="minorHAnsi" w:hAnsiTheme="minorHAnsi"/>
          <w:sz w:val="22"/>
          <w:szCs w:val="22"/>
        </w:rPr>
        <w:t>efeitos.</w:t>
      </w:r>
    </w:p>
    <w:p w:rsidR="006F7B4A" w:rsidRPr="001E06A7" w:rsidRDefault="005255E1" w:rsidP="005255E1">
      <w:pPr>
        <w:widowControl w:val="0"/>
        <w:tabs>
          <w:tab w:val="left" w:pos="1132"/>
        </w:tabs>
        <w:autoSpaceDE w:val="0"/>
        <w:autoSpaceDN w:val="0"/>
        <w:spacing w:after="120" w:line="249" w:lineRule="auto"/>
        <w:ind w:left="709" w:right="712"/>
        <w:jc w:val="both"/>
        <w:rPr>
          <w:rFonts w:asciiTheme="minorHAnsi" w:hAnsiTheme="minorHAnsi"/>
          <w:sz w:val="22"/>
          <w:szCs w:val="22"/>
        </w:rPr>
      </w:pPr>
      <w:r>
        <w:rPr>
          <w:rFonts w:asciiTheme="minorHAnsi" w:hAnsiTheme="minorHAnsi"/>
          <w:sz w:val="22"/>
          <w:szCs w:val="22"/>
        </w:rPr>
        <w:t xml:space="preserve">9.11 - </w:t>
      </w:r>
      <w:r w:rsidR="006F7B4A" w:rsidRPr="00D561F2">
        <w:rPr>
          <w:rFonts w:asciiTheme="minorHAnsi" w:hAnsiTheme="minorHAnsi"/>
          <w:sz w:val="22"/>
          <w:szCs w:val="22"/>
        </w:rPr>
        <w:t>O valor ofertado na proposta ou em cada lance será de exclusiva e total responsabilidade da licitante, não podendo ser alterado após a sua manifestação, seja para mais ou para</w:t>
      </w:r>
      <w:r w:rsidR="006F7B4A" w:rsidRPr="00D561F2">
        <w:rPr>
          <w:rFonts w:asciiTheme="minorHAnsi" w:hAnsiTheme="minorHAnsi"/>
          <w:spacing w:val="-16"/>
          <w:sz w:val="22"/>
          <w:szCs w:val="22"/>
        </w:rPr>
        <w:t xml:space="preserve"> </w:t>
      </w:r>
      <w:r w:rsidR="006F7B4A" w:rsidRPr="00D561F2">
        <w:rPr>
          <w:rFonts w:asciiTheme="minorHAnsi" w:hAnsiTheme="minorHAnsi"/>
          <w:sz w:val="22"/>
          <w:szCs w:val="22"/>
        </w:rPr>
        <w:t>menos.</w:t>
      </w:r>
    </w:p>
    <w:p w:rsidR="006F7B4A" w:rsidRPr="001E06A7" w:rsidRDefault="005255E1" w:rsidP="005255E1">
      <w:pPr>
        <w:widowControl w:val="0"/>
        <w:tabs>
          <w:tab w:val="left" w:pos="1173"/>
        </w:tabs>
        <w:autoSpaceDE w:val="0"/>
        <w:autoSpaceDN w:val="0"/>
        <w:spacing w:after="120" w:line="252" w:lineRule="auto"/>
        <w:ind w:left="709" w:right="711"/>
        <w:jc w:val="both"/>
        <w:rPr>
          <w:rFonts w:asciiTheme="minorHAnsi" w:hAnsiTheme="minorHAnsi"/>
          <w:sz w:val="22"/>
          <w:szCs w:val="22"/>
        </w:rPr>
      </w:pPr>
      <w:r>
        <w:rPr>
          <w:rFonts w:asciiTheme="minorHAnsi" w:hAnsiTheme="minorHAnsi"/>
          <w:sz w:val="22"/>
          <w:szCs w:val="22"/>
        </w:rPr>
        <w:t xml:space="preserve">9.12 - </w:t>
      </w:r>
      <w:r w:rsidR="006F7B4A" w:rsidRPr="00D561F2">
        <w:rPr>
          <w:rFonts w:asciiTheme="minorHAnsi" w:hAnsiTheme="minorHAnsi"/>
          <w:sz w:val="22"/>
          <w:szCs w:val="22"/>
        </w:rPr>
        <w:t>Serão corrigidos automaticamente pelo(a) Pregoeiro(a) quaisquer erros de soma e/ou multiplicação.</w:t>
      </w:r>
    </w:p>
    <w:p w:rsidR="006F7B4A" w:rsidRPr="001E06A7" w:rsidRDefault="005255E1" w:rsidP="005255E1">
      <w:pPr>
        <w:widowControl w:val="0"/>
        <w:tabs>
          <w:tab w:val="left" w:pos="1357"/>
        </w:tabs>
        <w:autoSpaceDE w:val="0"/>
        <w:autoSpaceDN w:val="0"/>
        <w:spacing w:after="120" w:line="252" w:lineRule="auto"/>
        <w:ind w:left="709" w:right="713"/>
        <w:jc w:val="both"/>
        <w:rPr>
          <w:rFonts w:asciiTheme="minorHAnsi" w:hAnsiTheme="minorHAnsi"/>
          <w:sz w:val="22"/>
          <w:szCs w:val="22"/>
        </w:rPr>
      </w:pPr>
      <w:r>
        <w:rPr>
          <w:rFonts w:asciiTheme="minorHAnsi" w:hAnsiTheme="minorHAnsi"/>
          <w:sz w:val="22"/>
          <w:szCs w:val="22"/>
        </w:rPr>
        <w:t xml:space="preserve">9.13 - </w:t>
      </w:r>
      <w:r w:rsidR="006F7B4A" w:rsidRPr="00D561F2">
        <w:rPr>
          <w:rFonts w:asciiTheme="minorHAnsi" w:hAnsiTheme="minorHAnsi"/>
          <w:sz w:val="22"/>
          <w:szCs w:val="22"/>
        </w:rPr>
        <w:t>Falta de data e/ou rubrica da proposta poderá ser suprida pelo representante legal presente à reunião de abertura dos envelopes “Proposta” com poderes para esse</w:t>
      </w:r>
      <w:r w:rsidR="006F7B4A" w:rsidRPr="00D561F2">
        <w:rPr>
          <w:rFonts w:asciiTheme="minorHAnsi" w:hAnsiTheme="minorHAnsi"/>
          <w:spacing w:val="32"/>
          <w:sz w:val="22"/>
          <w:szCs w:val="22"/>
        </w:rPr>
        <w:t xml:space="preserve"> </w:t>
      </w:r>
      <w:r w:rsidR="006F7B4A" w:rsidRPr="00D561F2">
        <w:rPr>
          <w:rFonts w:asciiTheme="minorHAnsi" w:hAnsiTheme="minorHAnsi"/>
          <w:sz w:val="22"/>
          <w:szCs w:val="22"/>
        </w:rPr>
        <w:t>fim.</w:t>
      </w:r>
    </w:p>
    <w:p w:rsidR="006F7B4A" w:rsidRPr="001E06A7" w:rsidRDefault="005255E1" w:rsidP="005255E1">
      <w:pPr>
        <w:widowControl w:val="0"/>
        <w:tabs>
          <w:tab w:val="left" w:pos="1324"/>
        </w:tabs>
        <w:autoSpaceDE w:val="0"/>
        <w:autoSpaceDN w:val="0"/>
        <w:spacing w:after="120" w:line="252" w:lineRule="auto"/>
        <w:ind w:left="709" w:right="713"/>
        <w:jc w:val="both"/>
        <w:rPr>
          <w:rFonts w:asciiTheme="minorHAnsi" w:hAnsiTheme="minorHAnsi"/>
          <w:sz w:val="22"/>
          <w:szCs w:val="22"/>
        </w:rPr>
      </w:pPr>
      <w:r>
        <w:rPr>
          <w:rFonts w:asciiTheme="minorHAnsi" w:hAnsiTheme="minorHAnsi"/>
          <w:sz w:val="22"/>
          <w:szCs w:val="22"/>
        </w:rPr>
        <w:t xml:space="preserve">9.14 - </w:t>
      </w:r>
      <w:r w:rsidR="006F7B4A" w:rsidRPr="00D561F2">
        <w:rPr>
          <w:rFonts w:asciiTheme="minorHAnsi" w:hAnsiTheme="minorHAnsi"/>
          <w:sz w:val="22"/>
          <w:szCs w:val="22"/>
        </w:rPr>
        <w:t>A falta do CNPJ, e/ou endereço completo poderá também ser preenchido pelos dados constantes dos documentos apresentados dentro do envelope</w:t>
      </w:r>
      <w:r w:rsidR="006F7B4A" w:rsidRPr="00D561F2">
        <w:rPr>
          <w:rFonts w:asciiTheme="minorHAnsi" w:hAnsiTheme="minorHAnsi"/>
          <w:spacing w:val="-10"/>
          <w:sz w:val="22"/>
          <w:szCs w:val="22"/>
        </w:rPr>
        <w:t xml:space="preserve"> </w:t>
      </w:r>
      <w:r w:rsidR="006F7B4A" w:rsidRPr="00D561F2">
        <w:rPr>
          <w:rFonts w:asciiTheme="minorHAnsi" w:hAnsiTheme="minorHAnsi"/>
          <w:sz w:val="22"/>
          <w:szCs w:val="22"/>
        </w:rPr>
        <w:t>“Documentação”.</w:t>
      </w:r>
    </w:p>
    <w:p w:rsidR="006F7B4A" w:rsidRDefault="005255E1" w:rsidP="005255E1">
      <w:pPr>
        <w:pStyle w:val="Corpodetexto"/>
        <w:spacing w:after="360" w:line="252" w:lineRule="auto"/>
        <w:ind w:left="709" w:right="709"/>
        <w:jc w:val="both"/>
        <w:rPr>
          <w:rFonts w:asciiTheme="minorHAnsi" w:hAnsiTheme="minorHAnsi"/>
          <w:sz w:val="22"/>
          <w:szCs w:val="22"/>
        </w:rPr>
      </w:pPr>
      <w:r>
        <w:rPr>
          <w:rFonts w:asciiTheme="minorHAnsi" w:hAnsiTheme="minorHAnsi"/>
          <w:sz w:val="22"/>
          <w:szCs w:val="22"/>
        </w:rPr>
        <w:t xml:space="preserve">9.15 - </w:t>
      </w:r>
      <w:r w:rsidR="006F7B4A" w:rsidRPr="001E06A7">
        <w:rPr>
          <w:rFonts w:asciiTheme="minorHAnsi" w:hAnsiTheme="minorHAnsi"/>
          <w:sz w:val="22"/>
          <w:szCs w:val="22"/>
        </w:rPr>
        <w:t>A simples apresentação da proposta implica na aceitação integral de todas as condições estabelecidas neste edital, obrigando-se a licitante ao cumprimento de todas as exigências nela contidas.</w:t>
      </w:r>
    </w:p>
    <w:p w:rsidR="006F7B4A" w:rsidRPr="001E06A7" w:rsidRDefault="00D7659C" w:rsidP="005255E1">
      <w:pPr>
        <w:pStyle w:val="Corpodetexto"/>
        <w:spacing w:line="252" w:lineRule="auto"/>
        <w:ind w:left="709" w:right="709"/>
        <w:jc w:val="both"/>
        <w:rPr>
          <w:rFonts w:asciiTheme="minorHAnsi" w:hAnsiTheme="minorHAnsi"/>
          <w:sz w:val="22"/>
          <w:szCs w:val="22"/>
        </w:rPr>
      </w:pPr>
      <w:r>
        <w:rPr>
          <w:rFonts w:asciiTheme="minorHAnsi" w:hAnsiTheme="minorHAnsi"/>
          <w:b/>
          <w:sz w:val="22"/>
          <w:szCs w:val="22"/>
        </w:rPr>
        <w:t>10</w:t>
      </w:r>
      <w:r w:rsidR="005255E1" w:rsidRPr="005255E1">
        <w:rPr>
          <w:rFonts w:asciiTheme="minorHAnsi" w:hAnsiTheme="minorHAnsi"/>
          <w:b/>
          <w:sz w:val="22"/>
          <w:szCs w:val="22"/>
        </w:rPr>
        <w:t xml:space="preserve"> – JULGAMENTO DAS PROPOSTAS</w:t>
      </w:r>
    </w:p>
    <w:p w:rsidR="006F7B4A" w:rsidRPr="001E06A7" w:rsidRDefault="00D7659C" w:rsidP="00900938">
      <w:pPr>
        <w:pStyle w:val="PargrafodaLista"/>
        <w:widowControl w:val="0"/>
        <w:tabs>
          <w:tab w:val="left" w:pos="1211"/>
        </w:tabs>
        <w:autoSpaceDE w:val="0"/>
        <w:autoSpaceDN w:val="0"/>
        <w:spacing w:after="120" w:line="240" w:lineRule="auto"/>
        <w:ind w:left="701" w:right="713"/>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.1 - </w:t>
      </w:r>
      <w:r w:rsidR="006F7B4A" w:rsidRPr="001E06A7">
        <w:rPr>
          <w:rFonts w:asciiTheme="minorHAnsi" w:hAnsiTheme="minorHAnsi"/>
          <w:sz w:val="22"/>
          <w:szCs w:val="22"/>
        </w:rPr>
        <w:t>Após o credenciamento, as licitantes entregarão ao(à) Pregoeiro(a) em envelopes separados, a proposta de preços e os documentos de habilitação.</w:t>
      </w:r>
    </w:p>
    <w:p w:rsidR="006F7B4A" w:rsidRPr="001E06A7" w:rsidRDefault="00D7659C" w:rsidP="00900938">
      <w:pPr>
        <w:widowControl w:val="0"/>
        <w:tabs>
          <w:tab w:val="left" w:pos="1307"/>
        </w:tabs>
        <w:autoSpaceDE w:val="0"/>
        <w:autoSpaceDN w:val="0"/>
        <w:spacing w:after="120" w:line="240" w:lineRule="auto"/>
        <w:ind w:left="700" w:right="711"/>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.2 - </w:t>
      </w:r>
      <w:r w:rsidR="006F7B4A" w:rsidRPr="005255E1">
        <w:rPr>
          <w:rFonts w:asciiTheme="minorHAnsi" w:hAnsiTheme="minorHAnsi"/>
          <w:sz w:val="22"/>
          <w:szCs w:val="22"/>
        </w:rPr>
        <w:t>Iniciada a abertura do primeiro envelope proposta, estará encerrado o credenciamento e, por consequência, a possibilidade de admissão de novos participantes no</w:t>
      </w:r>
      <w:r w:rsidR="006F7B4A" w:rsidRPr="005255E1">
        <w:rPr>
          <w:rFonts w:asciiTheme="minorHAnsi" w:hAnsiTheme="minorHAnsi"/>
          <w:spacing w:val="-8"/>
          <w:sz w:val="22"/>
          <w:szCs w:val="22"/>
        </w:rPr>
        <w:t xml:space="preserve"> </w:t>
      </w:r>
      <w:r w:rsidR="006F7B4A" w:rsidRPr="005255E1">
        <w:rPr>
          <w:rFonts w:asciiTheme="minorHAnsi" w:hAnsiTheme="minorHAnsi"/>
          <w:sz w:val="22"/>
          <w:szCs w:val="22"/>
        </w:rPr>
        <w:t>certame.</w:t>
      </w:r>
    </w:p>
    <w:p w:rsidR="006F7B4A" w:rsidRPr="001E06A7" w:rsidRDefault="00D7659C" w:rsidP="00900938">
      <w:pPr>
        <w:pStyle w:val="PargrafodaLista"/>
        <w:widowControl w:val="0"/>
        <w:tabs>
          <w:tab w:val="left" w:pos="1197"/>
        </w:tabs>
        <w:autoSpaceDE w:val="0"/>
        <w:autoSpaceDN w:val="0"/>
        <w:spacing w:after="120" w:line="240" w:lineRule="auto"/>
        <w:ind w:left="701" w:right="711"/>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.3 - </w:t>
      </w:r>
      <w:r w:rsidR="006F7B4A" w:rsidRPr="001E06A7">
        <w:rPr>
          <w:rFonts w:asciiTheme="minorHAnsi" w:hAnsiTheme="minorHAnsi"/>
          <w:sz w:val="22"/>
          <w:szCs w:val="22"/>
        </w:rPr>
        <w:t>A análise das propostas pelo(a) Pregoeiro(a) visará ao atendimento das condições estabelecidas neste edital e seus</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anexos.</w:t>
      </w:r>
    </w:p>
    <w:p w:rsidR="006F7B4A" w:rsidRPr="001E06A7" w:rsidRDefault="00D7659C" w:rsidP="00900938">
      <w:pPr>
        <w:pStyle w:val="PargrafodaLista"/>
        <w:widowControl w:val="0"/>
        <w:tabs>
          <w:tab w:val="left" w:pos="1319"/>
        </w:tabs>
        <w:autoSpaceDE w:val="0"/>
        <w:autoSpaceDN w:val="0"/>
        <w:spacing w:after="120" w:line="240" w:lineRule="auto"/>
        <w:ind w:left="701" w:right="709"/>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.4 - </w:t>
      </w:r>
      <w:r w:rsidR="006F7B4A" w:rsidRPr="001E06A7">
        <w:rPr>
          <w:rFonts w:asciiTheme="minorHAnsi" w:hAnsiTheme="minorHAnsi"/>
          <w:sz w:val="22"/>
          <w:szCs w:val="22"/>
        </w:rPr>
        <w:t>No tocante aos preços, as propostas serão verificadas quanto à exatidão das operações aritméticas que conduziram ao valor total orçado, procedendo-se as correções no caso de eventuais erros, tomando-se como corretos os preços unitários. As correções efetuadas serão consideradas para apuração do valor da</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proposta.</w:t>
      </w:r>
    </w:p>
    <w:p w:rsidR="006F7B4A" w:rsidRPr="001E06A7" w:rsidRDefault="00D7659C" w:rsidP="00900938">
      <w:pPr>
        <w:pStyle w:val="PargrafodaLista"/>
        <w:widowControl w:val="0"/>
        <w:tabs>
          <w:tab w:val="left" w:pos="1391"/>
        </w:tabs>
        <w:autoSpaceDE w:val="0"/>
        <w:autoSpaceDN w:val="0"/>
        <w:spacing w:after="120" w:line="240" w:lineRule="auto"/>
        <w:ind w:left="701" w:right="710"/>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.5 - </w:t>
      </w:r>
      <w:r w:rsidR="006F7B4A" w:rsidRPr="001E06A7">
        <w:rPr>
          <w:rFonts w:asciiTheme="minorHAnsi" w:hAnsiTheme="minorHAnsi"/>
          <w:sz w:val="22"/>
          <w:szCs w:val="22"/>
        </w:rPr>
        <w:t>Serão desconsideradas ofertas ou vantagens baseadas nas propostas das demais licitantes.</w:t>
      </w:r>
    </w:p>
    <w:p w:rsidR="006F7B4A" w:rsidRPr="001E06A7" w:rsidRDefault="00D7659C" w:rsidP="00900938">
      <w:pPr>
        <w:pStyle w:val="PargrafodaLista"/>
        <w:widowControl w:val="0"/>
        <w:tabs>
          <w:tab w:val="left" w:pos="1122"/>
        </w:tabs>
        <w:autoSpaceDE w:val="0"/>
        <w:autoSpaceDN w:val="0"/>
        <w:spacing w:after="120" w:line="240" w:lineRule="auto"/>
        <w:ind w:left="701" w:right="711"/>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.6 - </w:t>
      </w:r>
      <w:r w:rsidR="006F7B4A" w:rsidRPr="001E06A7">
        <w:rPr>
          <w:rFonts w:asciiTheme="minorHAnsi" w:hAnsiTheme="minorHAnsi"/>
          <w:sz w:val="22"/>
          <w:szCs w:val="22"/>
        </w:rPr>
        <w:t>As propostas classificadas serão selecionadas para a etapa de lances, com observância dos seguintes</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critérios:</w:t>
      </w:r>
    </w:p>
    <w:p w:rsidR="006F7B4A" w:rsidRPr="00900938" w:rsidRDefault="006F7B4A" w:rsidP="00B14783">
      <w:pPr>
        <w:pStyle w:val="PargrafodaLista"/>
        <w:widowControl w:val="0"/>
        <w:numPr>
          <w:ilvl w:val="0"/>
          <w:numId w:val="11"/>
        </w:numPr>
        <w:tabs>
          <w:tab w:val="left" w:pos="992"/>
        </w:tabs>
        <w:autoSpaceDE w:val="0"/>
        <w:autoSpaceDN w:val="0"/>
        <w:spacing w:after="120" w:line="240" w:lineRule="auto"/>
        <w:ind w:right="711" w:firstLine="0"/>
        <w:contextualSpacing w:val="0"/>
        <w:jc w:val="both"/>
        <w:rPr>
          <w:rFonts w:asciiTheme="minorHAnsi" w:hAnsiTheme="minorHAnsi"/>
          <w:sz w:val="22"/>
          <w:szCs w:val="22"/>
        </w:rPr>
      </w:pPr>
      <w:r w:rsidRPr="00900938">
        <w:rPr>
          <w:rFonts w:asciiTheme="minorHAnsi" w:hAnsiTheme="minorHAnsi"/>
          <w:sz w:val="22"/>
          <w:szCs w:val="22"/>
        </w:rPr>
        <w:t>seleção da proposta de menor preço e as demais com preços até 10% (dez por cento) superiores</w:t>
      </w:r>
      <w:r w:rsidRPr="00900938">
        <w:rPr>
          <w:rFonts w:asciiTheme="minorHAnsi" w:hAnsiTheme="minorHAnsi"/>
          <w:spacing w:val="-1"/>
          <w:sz w:val="22"/>
          <w:szCs w:val="22"/>
        </w:rPr>
        <w:t xml:space="preserve"> </w:t>
      </w:r>
      <w:r w:rsidRPr="00900938">
        <w:rPr>
          <w:rFonts w:asciiTheme="minorHAnsi" w:hAnsiTheme="minorHAnsi"/>
          <w:sz w:val="22"/>
          <w:szCs w:val="22"/>
        </w:rPr>
        <w:t>àquela;</w:t>
      </w:r>
    </w:p>
    <w:p w:rsidR="006F7B4A" w:rsidRPr="00900938" w:rsidRDefault="006F7B4A" w:rsidP="00B14783">
      <w:pPr>
        <w:pStyle w:val="PargrafodaLista"/>
        <w:widowControl w:val="0"/>
        <w:numPr>
          <w:ilvl w:val="0"/>
          <w:numId w:val="11"/>
        </w:numPr>
        <w:tabs>
          <w:tab w:val="left" w:pos="993"/>
        </w:tabs>
        <w:autoSpaceDE w:val="0"/>
        <w:autoSpaceDN w:val="0"/>
        <w:spacing w:after="120" w:line="240" w:lineRule="auto"/>
        <w:ind w:right="712" w:firstLine="0"/>
        <w:contextualSpacing w:val="0"/>
        <w:jc w:val="both"/>
        <w:rPr>
          <w:rFonts w:asciiTheme="minorHAnsi" w:hAnsiTheme="minorHAnsi"/>
          <w:sz w:val="22"/>
          <w:szCs w:val="22"/>
        </w:rPr>
      </w:pPr>
      <w:r w:rsidRPr="00900938">
        <w:rPr>
          <w:rFonts w:asciiTheme="minorHAnsi" w:hAnsiTheme="minorHAnsi"/>
          <w:sz w:val="22"/>
          <w:szCs w:val="22"/>
        </w:rPr>
        <w:t xml:space="preserve">não havendo pelo menos </w:t>
      </w:r>
      <w:r w:rsidRPr="00900938">
        <w:rPr>
          <w:rFonts w:asciiTheme="minorHAnsi" w:hAnsiTheme="minorHAnsi"/>
          <w:sz w:val="22"/>
          <w:szCs w:val="22"/>
          <w:shd w:val="clear" w:color="auto" w:fill="F2F2F2"/>
        </w:rPr>
        <w:t>03 (três) preços</w:t>
      </w:r>
      <w:r w:rsidRPr="00900938">
        <w:rPr>
          <w:rFonts w:asciiTheme="minorHAnsi" w:hAnsiTheme="minorHAnsi"/>
          <w:sz w:val="22"/>
          <w:szCs w:val="22"/>
        </w:rPr>
        <w:t xml:space="preserve"> na condição definida na alínea anterior, serão selecionadas as propostas que apresentarem os menores preços, até o máximo de </w:t>
      </w:r>
      <w:r w:rsidRPr="00900938">
        <w:rPr>
          <w:rFonts w:asciiTheme="minorHAnsi" w:hAnsiTheme="minorHAnsi"/>
          <w:sz w:val="22"/>
          <w:szCs w:val="22"/>
          <w:shd w:val="clear" w:color="auto" w:fill="F2F2F2"/>
        </w:rPr>
        <w:t>03 (três)</w:t>
      </w:r>
      <w:r w:rsidRPr="00900938">
        <w:rPr>
          <w:rFonts w:asciiTheme="minorHAnsi" w:hAnsiTheme="minorHAnsi"/>
          <w:sz w:val="22"/>
          <w:szCs w:val="22"/>
        </w:rPr>
        <w:t>. No caso de empate nos preços, serão admitidas todas as propostas empatadas, independentemente do número de</w:t>
      </w:r>
      <w:r w:rsidRPr="00900938">
        <w:rPr>
          <w:rFonts w:asciiTheme="minorHAnsi" w:hAnsiTheme="minorHAnsi"/>
          <w:spacing w:val="-4"/>
          <w:sz w:val="22"/>
          <w:szCs w:val="22"/>
        </w:rPr>
        <w:t xml:space="preserve"> </w:t>
      </w:r>
      <w:r w:rsidRPr="00900938">
        <w:rPr>
          <w:rFonts w:asciiTheme="minorHAnsi" w:hAnsiTheme="minorHAnsi"/>
          <w:sz w:val="22"/>
          <w:szCs w:val="22"/>
        </w:rPr>
        <w:t>licitantes.</w:t>
      </w:r>
    </w:p>
    <w:p w:rsidR="006F7B4A" w:rsidRPr="001E06A7" w:rsidRDefault="00D7659C" w:rsidP="00900938">
      <w:pPr>
        <w:pStyle w:val="PargrafodaLista"/>
        <w:widowControl w:val="0"/>
        <w:tabs>
          <w:tab w:val="left" w:pos="1173"/>
        </w:tabs>
        <w:autoSpaceDE w:val="0"/>
        <w:autoSpaceDN w:val="0"/>
        <w:spacing w:after="120" w:line="240" w:lineRule="auto"/>
        <w:ind w:left="701" w:right="712"/>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.7 - </w:t>
      </w:r>
      <w:r w:rsidR="006F7B4A" w:rsidRPr="001E06A7">
        <w:rPr>
          <w:rFonts w:asciiTheme="minorHAnsi" w:hAnsiTheme="minorHAnsi"/>
          <w:sz w:val="22"/>
          <w:szCs w:val="22"/>
        </w:rPr>
        <w:t>O(a) Pregoeiro(a) convidará individualmente os autores das propostas selecionadas a formular lances de forma sequencial, a partir do autor da proposta de maior preço e os demais em ordem decrescente de valor, decidindo-se por meio de sorteio no caso de empate de preços.</w:t>
      </w:r>
    </w:p>
    <w:p w:rsidR="006F7B4A" w:rsidRPr="001E06A7" w:rsidRDefault="00D7659C" w:rsidP="00900938">
      <w:pPr>
        <w:pStyle w:val="PargrafodaLista"/>
        <w:widowControl w:val="0"/>
        <w:tabs>
          <w:tab w:val="left" w:pos="1353"/>
        </w:tabs>
        <w:autoSpaceDE w:val="0"/>
        <w:autoSpaceDN w:val="0"/>
        <w:spacing w:after="120" w:line="240" w:lineRule="auto"/>
        <w:ind w:left="701" w:right="711"/>
        <w:contextualSpacing w:val="0"/>
        <w:jc w:val="both"/>
        <w:rPr>
          <w:rFonts w:asciiTheme="minorHAnsi" w:hAnsiTheme="minorHAnsi"/>
          <w:sz w:val="22"/>
          <w:szCs w:val="22"/>
        </w:rPr>
      </w:pPr>
      <w:r>
        <w:rPr>
          <w:rFonts w:asciiTheme="minorHAnsi" w:hAnsiTheme="minorHAnsi"/>
          <w:sz w:val="22"/>
          <w:szCs w:val="22"/>
        </w:rPr>
        <w:lastRenderedPageBreak/>
        <w:t>10</w:t>
      </w:r>
      <w:r w:rsidR="00900938">
        <w:rPr>
          <w:rFonts w:asciiTheme="minorHAnsi" w:hAnsiTheme="minorHAnsi"/>
          <w:sz w:val="22"/>
          <w:szCs w:val="22"/>
        </w:rPr>
        <w:t xml:space="preserve">.8 - </w:t>
      </w:r>
      <w:r w:rsidR="006F7B4A" w:rsidRPr="001E06A7">
        <w:rPr>
          <w:rFonts w:asciiTheme="minorHAnsi" w:hAnsiTheme="minorHAnsi"/>
          <w:sz w:val="22"/>
          <w:szCs w:val="22"/>
        </w:rPr>
        <w:t>A licitante sorteada em primeiro lugar poderá escolher a posição na ordenação de lances, em relação aos demais empatados, e assim sucessivamente até a definição completa da ordem de</w:t>
      </w:r>
      <w:r w:rsidR="006F7B4A" w:rsidRPr="001E06A7">
        <w:rPr>
          <w:rFonts w:asciiTheme="minorHAnsi" w:hAnsiTheme="minorHAnsi"/>
          <w:spacing w:val="-3"/>
          <w:sz w:val="22"/>
          <w:szCs w:val="22"/>
        </w:rPr>
        <w:t xml:space="preserve"> </w:t>
      </w:r>
      <w:r w:rsidR="006F7B4A" w:rsidRPr="001E06A7">
        <w:rPr>
          <w:rFonts w:asciiTheme="minorHAnsi" w:hAnsiTheme="minorHAnsi"/>
          <w:sz w:val="22"/>
          <w:szCs w:val="22"/>
        </w:rPr>
        <w:t>lances.</w:t>
      </w:r>
    </w:p>
    <w:p w:rsidR="006F7B4A" w:rsidRPr="001E06A7" w:rsidRDefault="00BB3773" w:rsidP="005255E1">
      <w:pPr>
        <w:pStyle w:val="PargrafodaLista"/>
        <w:widowControl w:val="0"/>
        <w:tabs>
          <w:tab w:val="left" w:pos="1187"/>
        </w:tabs>
        <w:autoSpaceDE w:val="0"/>
        <w:autoSpaceDN w:val="0"/>
        <w:spacing w:after="120" w:line="240" w:lineRule="auto"/>
        <w:ind w:left="701" w:right="712"/>
        <w:contextualSpacing w:val="0"/>
        <w:jc w:val="both"/>
        <w:rPr>
          <w:rFonts w:asciiTheme="minorHAnsi" w:hAnsiTheme="minorHAnsi"/>
          <w:sz w:val="22"/>
          <w:szCs w:val="22"/>
        </w:rPr>
      </w:pPr>
      <w:r>
        <w:rPr>
          <w:rFonts w:asciiTheme="minorHAnsi" w:hAnsiTheme="minorHAnsi"/>
          <w:sz w:val="22"/>
          <w:szCs w:val="22"/>
        </w:rPr>
        <w:t>10</w:t>
      </w:r>
      <w:r w:rsidR="00900938">
        <w:rPr>
          <w:rFonts w:asciiTheme="minorHAnsi" w:hAnsiTheme="minorHAnsi"/>
          <w:sz w:val="22"/>
          <w:szCs w:val="22"/>
        </w:rPr>
        <w:t xml:space="preserve">.9 - </w:t>
      </w:r>
      <w:r w:rsidR="006F7B4A" w:rsidRPr="001E06A7">
        <w:rPr>
          <w:rFonts w:asciiTheme="minorHAnsi" w:hAnsiTheme="minorHAnsi"/>
          <w:sz w:val="22"/>
          <w:szCs w:val="22"/>
        </w:rPr>
        <w:t>Os lances deverão ser formulados em valores distintos e decrescentes, inferiores à proposta de menor preço, observada a redução mínima entre os lances determinados pelo(a) Pregoeiro(a), aplicável inclusive em relação ao</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primeiro.</w:t>
      </w:r>
    </w:p>
    <w:p w:rsidR="006F7B4A" w:rsidRDefault="00BB3773" w:rsidP="00AB3119">
      <w:pPr>
        <w:widowControl w:val="0"/>
        <w:tabs>
          <w:tab w:val="left" w:pos="1319"/>
        </w:tabs>
        <w:autoSpaceDE w:val="0"/>
        <w:autoSpaceDN w:val="0"/>
        <w:spacing w:after="120" w:line="269" w:lineRule="exact"/>
        <w:ind w:left="709" w:right="709"/>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 xml:space="preserve">.10 - </w:t>
      </w:r>
      <w:r w:rsidR="006F7B4A" w:rsidRPr="005255E1">
        <w:rPr>
          <w:rFonts w:asciiTheme="minorHAnsi" w:hAnsiTheme="minorHAnsi"/>
          <w:sz w:val="22"/>
          <w:szCs w:val="22"/>
        </w:rPr>
        <w:t>Somente</w:t>
      </w:r>
      <w:r w:rsidR="006F7B4A" w:rsidRPr="005255E1">
        <w:rPr>
          <w:rFonts w:asciiTheme="minorHAnsi" w:hAnsiTheme="minorHAnsi"/>
          <w:spacing w:val="18"/>
          <w:sz w:val="22"/>
          <w:szCs w:val="22"/>
        </w:rPr>
        <w:t xml:space="preserve"> </w:t>
      </w:r>
      <w:r w:rsidR="006F7B4A" w:rsidRPr="005255E1">
        <w:rPr>
          <w:rFonts w:asciiTheme="minorHAnsi" w:hAnsiTheme="minorHAnsi"/>
          <w:sz w:val="22"/>
          <w:szCs w:val="22"/>
        </w:rPr>
        <w:t>será(ao)</w:t>
      </w:r>
      <w:r w:rsidR="006F7B4A" w:rsidRPr="005255E1">
        <w:rPr>
          <w:rFonts w:asciiTheme="minorHAnsi" w:hAnsiTheme="minorHAnsi"/>
          <w:spacing w:val="21"/>
          <w:sz w:val="22"/>
          <w:szCs w:val="22"/>
        </w:rPr>
        <w:t xml:space="preserve"> </w:t>
      </w:r>
      <w:r w:rsidR="006F7B4A" w:rsidRPr="005255E1">
        <w:rPr>
          <w:rFonts w:asciiTheme="minorHAnsi" w:hAnsiTheme="minorHAnsi"/>
          <w:sz w:val="22"/>
          <w:szCs w:val="22"/>
        </w:rPr>
        <w:t>aceito(s)</w:t>
      </w:r>
      <w:r w:rsidR="006F7B4A" w:rsidRPr="005255E1">
        <w:rPr>
          <w:rFonts w:asciiTheme="minorHAnsi" w:hAnsiTheme="minorHAnsi"/>
          <w:spacing w:val="21"/>
          <w:sz w:val="22"/>
          <w:szCs w:val="22"/>
        </w:rPr>
        <w:t xml:space="preserve"> </w:t>
      </w:r>
      <w:r w:rsidR="006F7B4A" w:rsidRPr="005255E1">
        <w:rPr>
          <w:rFonts w:asciiTheme="minorHAnsi" w:hAnsiTheme="minorHAnsi"/>
          <w:sz w:val="22"/>
          <w:szCs w:val="22"/>
        </w:rPr>
        <w:t>LANCE(S)</w:t>
      </w:r>
      <w:r w:rsidR="006F7B4A" w:rsidRPr="005255E1">
        <w:rPr>
          <w:rFonts w:asciiTheme="minorHAnsi" w:hAnsiTheme="minorHAnsi"/>
          <w:spacing w:val="21"/>
          <w:sz w:val="22"/>
          <w:szCs w:val="22"/>
        </w:rPr>
        <w:t xml:space="preserve"> </w:t>
      </w:r>
      <w:r w:rsidR="006F7B4A" w:rsidRPr="005255E1">
        <w:rPr>
          <w:rFonts w:asciiTheme="minorHAnsi" w:hAnsiTheme="minorHAnsi"/>
          <w:sz w:val="22"/>
          <w:szCs w:val="22"/>
        </w:rPr>
        <w:t>VERBAL(IS)</w:t>
      </w:r>
      <w:r w:rsidR="006F7B4A" w:rsidRPr="005255E1">
        <w:rPr>
          <w:rFonts w:asciiTheme="minorHAnsi" w:hAnsiTheme="minorHAnsi"/>
          <w:spacing w:val="21"/>
          <w:sz w:val="22"/>
          <w:szCs w:val="22"/>
        </w:rPr>
        <w:t xml:space="preserve"> </w:t>
      </w:r>
      <w:r w:rsidR="006F7B4A" w:rsidRPr="005255E1">
        <w:rPr>
          <w:rFonts w:asciiTheme="minorHAnsi" w:hAnsiTheme="minorHAnsi"/>
          <w:sz w:val="22"/>
          <w:szCs w:val="22"/>
        </w:rPr>
        <w:t>que</w:t>
      </w:r>
      <w:r w:rsidR="006F7B4A" w:rsidRPr="005255E1">
        <w:rPr>
          <w:rFonts w:asciiTheme="minorHAnsi" w:hAnsiTheme="minorHAnsi"/>
          <w:spacing w:val="19"/>
          <w:sz w:val="22"/>
          <w:szCs w:val="22"/>
        </w:rPr>
        <w:t xml:space="preserve"> </w:t>
      </w:r>
      <w:r w:rsidR="006F7B4A" w:rsidRPr="005255E1">
        <w:rPr>
          <w:rFonts w:asciiTheme="minorHAnsi" w:hAnsiTheme="minorHAnsi"/>
          <w:sz w:val="22"/>
          <w:szCs w:val="22"/>
        </w:rPr>
        <w:t>seja(m)</w:t>
      </w:r>
      <w:r w:rsidR="006F7B4A" w:rsidRPr="005255E1">
        <w:rPr>
          <w:rFonts w:asciiTheme="minorHAnsi" w:hAnsiTheme="minorHAnsi"/>
          <w:spacing w:val="19"/>
          <w:sz w:val="22"/>
          <w:szCs w:val="22"/>
        </w:rPr>
        <w:t xml:space="preserve"> </w:t>
      </w:r>
      <w:r w:rsidR="006F7B4A" w:rsidRPr="005255E1">
        <w:rPr>
          <w:rFonts w:asciiTheme="minorHAnsi" w:hAnsiTheme="minorHAnsi"/>
          <w:sz w:val="22"/>
          <w:szCs w:val="22"/>
        </w:rPr>
        <w:t>inferior(es)</w:t>
      </w:r>
      <w:r w:rsidR="006F7B4A" w:rsidRPr="005255E1">
        <w:rPr>
          <w:rFonts w:asciiTheme="minorHAnsi" w:hAnsiTheme="minorHAnsi"/>
          <w:spacing w:val="21"/>
          <w:sz w:val="22"/>
          <w:szCs w:val="22"/>
        </w:rPr>
        <w:t xml:space="preserve"> </w:t>
      </w:r>
      <w:r w:rsidR="006F7B4A" w:rsidRPr="005255E1">
        <w:rPr>
          <w:rFonts w:asciiTheme="minorHAnsi" w:hAnsiTheme="minorHAnsi"/>
          <w:sz w:val="22"/>
          <w:szCs w:val="22"/>
        </w:rPr>
        <w:t>ao</w:t>
      </w:r>
      <w:r w:rsidR="006F7B4A" w:rsidRPr="005255E1">
        <w:rPr>
          <w:rFonts w:asciiTheme="minorHAnsi" w:hAnsiTheme="minorHAnsi"/>
          <w:spacing w:val="19"/>
          <w:sz w:val="22"/>
          <w:szCs w:val="22"/>
        </w:rPr>
        <w:t xml:space="preserve"> </w:t>
      </w:r>
      <w:r w:rsidR="006F7B4A" w:rsidRPr="005255E1">
        <w:rPr>
          <w:rFonts w:asciiTheme="minorHAnsi" w:hAnsiTheme="minorHAnsi"/>
          <w:sz w:val="22"/>
          <w:szCs w:val="22"/>
        </w:rPr>
        <w:t>valor</w:t>
      </w:r>
      <w:r w:rsidR="005255E1" w:rsidRPr="005255E1">
        <w:rPr>
          <w:rFonts w:asciiTheme="minorHAnsi" w:hAnsiTheme="minorHAnsi"/>
          <w:sz w:val="22"/>
          <w:szCs w:val="22"/>
        </w:rPr>
        <w:t xml:space="preserve"> </w:t>
      </w:r>
      <w:r w:rsidR="006F7B4A" w:rsidRPr="005255E1">
        <w:rPr>
          <w:rFonts w:asciiTheme="minorHAnsi" w:hAnsiTheme="minorHAnsi"/>
          <w:sz w:val="22"/>
          <w:szCs w:val="22"/>
        </w:rPr>
        <w:t>da menor PROPOSTA ESCRITA e/ ou do último LANCE VERBAL ofertado. Lances Unitários acima dos valores orçados pelo Contratante não serão aceitos pelo(a) Pregoeiro(a).</w:t>
      </w:r>
    </w:p>
    <w:p w:rsidR="006F7B4A" w:rsidRPr="001E06A7" w:rsidRDefault="00BB3773" w:rsidP="00AB3119">
      <w:pPr>
        <w:pStyle w:val="PargrafodaLista"/>
        <w:widowControl w:val="0"/>
        <w:tabs>
          <w:tab w:val="left" w:pos="1144"/>
        </w:tabs>
        <w:autoSpaceDE w:val="0"/>
        <w:autoSpaceDN w:val="0"/>
        <w:spacing w:after="120" w:line="230" w:lineRule="auto"/>
        <w:ind w:left="701" w:right="710"/>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 xml:space="preserve">.11 - </w:t>
      </w:r>
      <w:r w:rsidR="006F7B4A" w:rsidRPr="001E06A7">
        <w:rPr>
          <w:rFonts w:asciiTheme="minorHAnsi" w:hAnsiTheme="minorHAnsi"/>
          <w:sz w:val="22"/>
          <w:szCs w:val="22"/>
        </w:rPr>
        <w:t>A etapa de lances será considerada encerrada quando todos os participantes dessa etapa declinarem da formulação de</w:t>
      </w:r>
      <w:r w:rsidR="006F7B4A" w:rsidRPr="001E06A7">
        <w:rPr>
          <w:rFonts w:asciiTheme="minorHAnsi" w:hAnsiTheme="minorHAnsi"/>
          <w:spacing w:val="-6"/>
          <w:sz w:val="22"/>
          <w:szCs w:val="22"/>
        </w:rPr>
        <w:t xml:space="preserve"> </w:t>
      </w:r>
      <w:r w:rsidR="006F7B4A" w:rsidRPr="001E06A7">
        <w:rPr>
          <w:rFonts w:asciiTheme="minorHAnsi" w:hAnsiTheme="minorHAnsi"/>
          <w:sz w:val="22"/>
          <w:szCs w:val="22"/>
        </w:rPr>
        <w:t>lances.</w:t>
      </w:r>
    </w:p>
    <w:p w:rsidR="006F7B4A" w:rsidRPr="001E06A7" w:rsidRDefault="00BB3773" w:rsidP="00AB3119">
      <w:pPr>
        <w:pStyle w:val="PargrafodaLista"/>
        <w:widowControl w:val="0"/>
        <w:tabs>
          <w:tab w:val="left" w:pos="1141"/>
        </w:tabs>
        <w:autoSpaceDE w:val="0"/>
        <w:autoSpaceDN w:val="0"/>
        <w:spacing w:after="120" w:line="232" w:lineRule="auto"/>
        <w:ind w:left="701" w:right="713"/>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2</w:t>
      </w:r>
      <w:r w:rsidR="00AB3119">
        <w:rPr>
          <w:rFonts w:asciiTheme="minorHAnsi" w:hAnsiTheme="minorHAnsi"/>
          <w:sz w:val="22"/>
          <w:szCs w:val="22"/>
        </w:rPr>
        <w:t xml:space="preserve"> - </w:t>
      </w:r>
      <w:r w:rsidR="006F7B4A" w:rsidRPr="001E06A7">
        <w:rPr>
          <w:rFonts w:asciiTheme="minorHAnsi" w:hAnsiTheme="minorHAnsi"/>
          <w:sz w:val="22"/>
          <w:szCs w:val="22"/>
        </w:rPr>
        <w:t>Serão classificadas as propostas selecionadas e não selecionadas para a etapa de lances, na ordem crescente dos valores, considerando-se para as selecionadas o último preço</w:t>
      </w:r>
      <w:r w:rsidR="006F7B4A" w:rsidRPr="001E06A7">
        <w:rPr>
          <w:rFonts w:asciiTheme="minorHAnsi" w:hAnsiTheme="minorHAnsi"/>
          <w:spacing w:val="-17"/>
          <w:sz w:val="22"/>
          <w:szCs w:val="22"/>
        </w:rPr>
        <w:t xml:space="preserve"> </w:t>
      </w:r>
      <w:r w:rsidR="006F7B4A" w:rsidRPr="001E06A7">
        <w:rPr>
          <w:rFonts w:asciiTheme="minorHAnsi" w:hAnsiTheme="minorHAnsi"/>
          <w:sz w:val="22"/>
          <w:szCs w:val="22"/>
        </w:rPr>
        <w:t>ofertado.</w:t>
      </w:r>
    </w:p>
    <w:p w:rsidR="006F7B4A" w:rsidRPr="001E06A7" w:rsidRDefault="00BB3773" w:rsidP="00AB3119">
      <w:pPr>
        <w:pStyle w:val="PargrafodaLista"/>
        <w:widowControl w:val="0"/>
        <w:tabs>
          <w:tab w:val="left" w:pos="1153"/>
        </w:tabs>
        <w:autoSpaceDE w:val="0"/>
        <w:autoSpaceDN w:val="0"/>
        <w:spacing w:after="120" w:line="230" w:lineRule="auto"/>
        <w:ind w:left="701" w:right="711"/>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3</w:t>
      </w:r>
      <w:r w:rsidR="00AB3119">
        <w:rPr>
          <w:rFonts w:asciiTheme="minorHAnsi" w:hAnsiTheme="minorHAnsi"/>
          <w:sz w:val="22"/>
          <w:szCs w:val="22"/>
        </w:rPr>
        <w:t xml:space="preserve"> - </w:t>
      </w:r>
      <w:r w:rsidR="006F7B4A" w:rsidRPr="001E06A7">
        <w:rPr>
          <w:rFonts w:asciiTheme="minorHAnsi" w:hAnsiTheme="minorHAnsi"/>
          <w:sz w:val="22"/>
          <w:szCs w:val="22"/>
        </w:rPr>
        <w:t>O(a) Pregoeiro(a) poderá negociar com o autor da oferta de menor valor com vistas à redução do</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preço.</w:t>
      </w:r>
    </w:p>
    <w:p w:rsidR="006F7B4A" w:rsidRPr="001E06A7" w:rsidRDefault="00BB3773" w:rsidP="00AB3119">
      <w:pPr>
        <w:pStyle w:val="PargrafodaLista"/>
        <w:widowControl w:val="0"/>
        <w:tabs>
          <w:tab w:val="left" w:pos="1132"/>
        </w:tabs>
        <w:autoSpaceDE w:val="0"/>
        <w:autoSpaceDN w:val="0"/>
        <w:spacing w:after="120" w:line="230" w:lineRule="auto"/>
        <w:ind w:left="701" w:right="712"/>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4</w:t>
      </w:r>
      <w:r w:rsidR="00AB3119">
        <w:rPr>
          <w:rFonts w:asciiTheme="minorHAnsi" w:hAnsiTheme="minorHAnsi"/>
          <w:sz w:val="22"/>
          <w:szCs w:val="22"/>
        </w:rPr>
        <w:t xml:space="preserve"> - </w:t>
      </w:r>
      <w:r w:rsidR="006F7B4A" w:rsidRPr="001E06A7">
        <w:rPr>
          <w:rFonts w:asciiTheme="minorHAnsi" w:hAnsiTheme="minorHAnsi"/>
          <w:sz w:val="22"/>
          <w:szCs w:val="22"/>
        </w:rPr>
        <w:t xml:space="preserve">Após a negociação, se houver, o(a) Pregoeiro(a) examinará a aceitabilidade do </w:t>
      </w:r>
      <w:r w:rsidR="006F7B4A" w:rsidRPr="001E06A7">
        <w:rPr>
          <w:rFonts w:asciiTheme="minorHAnsi" w:hAnsiTheme="minorHAnsi"/>
          <w:sz w:val="22"/>
          <w:szCs w:val="22"/>
          <w:shd w:val="clear" w:color="auto" w:fill="F2F2F2"/>
        </w:rPr>
        <w:t>MENOR PREÇO POR ITEM</w:t>
      </w:r>
      <w:r w:rsidR="006F7B4A" w:rsidRPr="001E06A7">
        <w:rPr>
          <w:rFonts w:asciiTheme="minorHAnsi" w:hAnsiTheme="minorHAnsi"/>
          <w:sz w:val="22"/>
          <w:szCs w:val="22"/>
        </w:rPr>
        <w:t>, decidindo motivadamente a</w:t>
      </w:r>
      <w:r w:rsidR="006F7B4A" w:rsidRPr="001E06A7">
        <w:rPr>
          <w:rFonts w:asciiTheme="minorHAnsi" w:hAnsiTheme="minorHAnsi"/>
          <w:spacing w:val="17"/>
          <w:sz w:val="22"/>
          <w:szCs w:val="22"/>
        </w:rPr>
        <w:t xml:space="preserve"> </w:t>
      </w:r>
      <w:r w:rsidR="006F7B4A" w:rsidRPr="001E06A7">
        <w:rPr>
          <w:rFonts w:asciiTheme="minorHAnsi" w:hAnsiTheme="minorHAnsi"/>
          <w:sz w:val="22"/>
          <w:szCs w:val="22"/>
        </w:rPr>
        <w:t>respeito.</w:t>
      </w:r>
    </w:p>
    <w:p w:rsidR="006F7B4A" w:rsidRPr="001E06A7" w:rsidRDefault="00BB3773" w:rsidP="00AB3119">
      <w:pPr>
        <w:pStyle w:val="PargrafodaLista"/>
        <w:widowControl w:val="0"/>
        <w:tabs>
          <w:tab w:val="left" w:pos="1341"/>
        </w:tabs>
        <w:autoSpaceDE w:val="0"/>
        <w:autoSpaceDN w:val="0"/>
        <w:spacing w:after="120" w:line="230" w:lineRule="auto"/>
        <w:ind w:left="701" w:right="712"/>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5</w:t>
      </w:r>
      <w:r w:rsidR="00AB3119">
        <w:rPr>
          <w:rFonts w:asciiTheme="minorHAnsi" w:hAnsiTheme="minorHAnsi"/>
          <w:sz w:val="22"/>
          <w:szCs w:val="22"/>
        </w:rPr>
        <w:t xml:space="preserve"> - </w:t>
      </w:r>
      <w:r w:rsidR="006F7B4A" w:rsidRPr="001E06A7">
        <w:rPr>
          <w:rFonts w:asciiTheme="minorHAnsi" w:hAnsiTheme="minorHAnsi"/>
          <w:sz w:val="22"/>
          <w:szCs w:val="22"/>
        </w:rPr>
        <w:t>O critério de aceitabilidade dos preços ofertados será aferido a partir dos preços de mercado vigentes na data da apresentação das propostas, nos termos de pesquisa realizada pela Administração, que será juntada aos autos por ocasião do</w:t>
      </w:r>
      <w:r w:rsidR="006F7B4A" w:rsidRPr="001E06A7">
        <w:rPr>
          <w:rFonts w:asciiTheme="minorHAnsi" w:hAnsiTheme="minorHAnsi"/>
          <w:spacing w:val="-3"/>
          <w:sz w:val="22"/>
          <w:szCs w:val="22"/>
        </w:rPr>
        <w:t xml:space="preserve"> </w:t>
      </w:r>
      <w:r w:rsidR="006F7B4A" w:rsidRPr="001E06A7">
        <w:rPr>
          <w:rFonts w:asciiTheme="minorHAnsi" w:hAnsiTheme="minorHAnsi"/>
          <w:sz w:val="22"/>
          <w:szCs w:val="22"/>
        </w:rPr>
        <w:t>julgamento.</w:t>
      </w:r>
    </w:p>
    <w:p w:rsidR="006F7B4A" w:rsidRPr="001E06A7" w:rsidRDefault="00BB3773" w:rsidP="00AB3119">
      <w:pPr>
        <w:pStyle w:val="PargrafodaLista"/>
        <w:widowControl w:val="0"/>
        <w:tabs>
          <w:tab w:val="left" w:pos="1314"/>
        </w:tabs>
        <w:autoSpaceDE w:val="0"/>
        <w:autoSpaceDN w:val="0"/>
        <w:spacing w:after="120" w:line="230" w:lineRule="auto"/>
        <w:ind w:left="701" w:right="708"/>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6</w:t>
      </w:r>
      <w:r w:rsidR="00AB3119">
        <w:rPr>
          <w:rFonts w:asciiTheme="minorHAnsi" w:hAnsiTheme="minorHAnsi"/>
          <w:sz w:val="22"/>
          <w:szCs w:val="22"/>
        </w:rPr>
        <w:t xml:space="preserve"> - </w:t>
      </w:r>
      <w:r w:rsidR="006F7B4A" w:rsidRPr="001E06A7">
        <w:rPr>
          <w:rFonts w:asciiTheme="minorHAnsi" w:hAnsiTheme="minorHAnsi"/>
          <w:sz w:val="22"/>
          <w:szCs w:val="22"/>
        </w:rPr>
        <w:t xml:space="preserve">Considerada aceitável a oferta de </w:t>
      </w:r>
      <w:r w:rsidR="006F7B4A" w:rsidRPr="001E06A7">
        <w:rPr>
          <w:rFonts w:asciiTheme="minorHAnsi" w:hAnsiTheme="minorHAnsi"/>
          <w:sz w:val="22"/>
          <w:szCs w:val="22"/>
          <w:shd w:val="clear" w:color="auto" w:fill="F2F2F2"/>
        </w:rPr>
        <w:t>MENOR PREÇO POR ITEM</w:t>
      </w:r>
      <w:r w:rsidR="006F7B4A" w:rsidRPr="001E06A7">
        <w:rPr>
          <w:rFonts w:asciiTheme="minorHAnsi" w:hAnsiTheme="minorHAnsi"/>
          <w:sz w:val="22"/>
          <w:szCs w:val="22"/>
        </w:rPr>
        <w:t>, será aberto  o  envelope contendo os documentos de habilitação de seu</w:t>
      </w:r>
      <w:r w:rsidR="006F7B4A" w:rsidRPr="001E06A7">
        <w:rPr>
          <w:rFonts w:asciiTheme="minorHAnsi" w:hAnsiTheme="minorHAnsi"/>
          <w:spacing w:val="-3"/>
          <w:sz w:val="22"/>
          <w:szCs w:val="22"/>
        </w:rPr>
        <w:t xml:space="preserve"> </w:t>
      </w:r>
      <w:r w:rsidR="006F7B4A" w:rsidRPr="001E06A7">
        <w:rPr>
          <w:rFonts w:asciiTheme="minorHAnsi" w:hAnsiTheme="minorHAnsi"/>
          <w:sz w:val="22"/>
          <w:szCs w:val="22"/>
        </w:rPr>
        <w:t>autor.</w:t>
      </w:r>
    </w:p>
    <w:p w:rsidR="006F7B4A" w:rsidRPr="001E06A7" w:rsidRDefault="00BB3773" w:rsidP="00AB3119">
      <w:pPr>
        <w:pStyle w:val="PargrafodaLista"/>
        <w:widowControl w:val="0"/>
        <w:tabs>
          <w:tab w:val="left" w:pos="1293"/>
        </w:tabs>
        <w:autoSpaceDE w:val="0"/>
        <w:autoSpaceDN w:val="0"/>
        <w:spacing w:after="120" w:line="230" w:lineRule="auto"/>
        <w:ind w:left="701" w:right="708"/>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7</w:t>
      </w:r>
      <w:r w:rsidR="00AB3119">
        <w:rPr>
          <w:rFonts w:asciiTheme="minorHAnsi" w:hAnsiTheme="minorHAnsi"/>
          <w:sz w:val="22"/>
          <w:szCs w:val="22"/>
        </w:rPr>
        <w:t xml:space="preserve"> - </w:t>
      </w:r>
      <w:r w:rsidR="006F7B4A" w:rsidRPr="001E06A7">
        <w:rPr>
          <w:rFonts w:asciiTheme="minorHAnsi" w:hAnsiTheme="minorHAnsi"/>
          <w:sz w:val="22"/>
          <w:szCs w:val="22"/>
        </w:rPr>
        <w:t>Eventuais falhas, omissões ou outras irregularidades nos documentos de habilitação poderão ser saneadas na sessão pública de processamento do Pregão, até a decisão sobre a habilitação, inclusive</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mediante:</w:t>
      </w:r>
    </w:p>
    <w:p w:rsidR="006F7B4A" w:rsidRPr="00AB3119" w:rsidRDefault="006F7B4A" w:rsidP="00B14783">
      <w:pPr>
        <w:pStyle w:val="PargrafodaLista"/>
        <w:widowControl w:val="0"/>
        <w:numPr>
          <w:ilvl w:val="0"/>
          <w:numId w:val="10"/>
        </w:numPr>
        <w:tabs>
          <w:tab w:val="left" w:pos="946"/>
        </w:tabs>
        <w:autoSpaceDE w:val="0"/>
        <w:autoSpaceDN w:val="0"/>
        <w:spacing w:after="120" w:line="240" w:lineRule="auto"/>
        <w:ind w:hanging="244"/>
        <w:contextualSpacing w:val="0"/>
        <w:jc w:val="both"/>
        <w:rPr>
          <w:rFonts w:asciiTheme="minorHAnsi" w:hAnsiTheme="minorHAnsi"/>
          <w:sz w:val="22"/>
          <w:szCs w:val="22"/>
        </w:rPr>
      </w:pPr>
      <w:r w:rsidRPr="00AB3119">
        <w:rPr>
          <w:rFonts w:asciiTheme="minorHAnsi" w:hAnsiTheme="minorHAnsi"/>
          <w:sz w:val="22"/>
          <w:szCs w:val="22"/>
        </w:rPr>
        <w:t>substituição e apresentação de documentos obtidos via Internet</w:t>
      </w:r>
      <w:r w:rsidRPr="00AB3119">
        <w:rPr>
          <w:rFonts w:asciiTheme="minorHAnsi" w:hAnsiTheme="minorHAnsi"/>
          <w:spacing w:val="-1"/>
          <w:sz w:val="22"/>
          <w:szCs w:val="22"/>
        </w:rPr>
        <w:t xml:space="preserve"> </w:t>
      </w:r>
      <w:r w:rsidRPr="00AB3119">
        <w:rPr>
          <w:rFonts w:asciiTheme="minorHAnsi" w:hAnsiTheme="minorHAnsi"/>
          <w:sz w:val="22"/>
          <w:szCs w:val="22"/>
        </w:rPr>
        <w:t>ou;</w:t>
      </w:r>
    </w:p>
    <w:p w:rsidR="006F7B4A" w:rsidRPr="00AB3119" w:rsidRDefault="006F7B4A" w:rsidP="00B14783">
      <w:pPr>
        <w:pStyle w:val="PargrafodaLista"/>
        <w:widowControl w:val="0"/>
        <w:numPr>
          <w:ilvl w:val="0"/>
          <w:numId w:val="10"/>
        </w:numPr>
        <w:tabs>
          <w:tab w:val="left" w:pos="962"/>
        </w:tabs>
        <w:autoSpaceDE w:val="0"/>
        <w:autoSpaceDN w:val="0"/>
        <w:spacing w:after="120" w:line="240" w:lineRule="auto"/>
        <w:ind w:left="961" w:hanging="260"/>
        <w:contextualSpacing w:val="0"/>
        <w:jc w:val="both"/>
        <w:rPr>
          <w:rFonts w:asciiTheme="minorHAnsi" w:hAnsiTheme="minorHAnsi"/>
          <w:sz w:val="22"/>
          <w:szCs w:val="22"/>
        </w:rPr>
      </w:pPr>
      <w:r w:rsidRPr="00AB3119">
        <w:rPr>
          <w:rFonts w:asciiTheme="minorHAnsi" w:hAnsiTheme="minorHAnsi"/>
          <w:sz w:val="22"/>
          <w:szCs w:val="22"/>
        </w:rPr>
        <w:t>verificação efetuada por meio eletrônico hábil de</w:t>
      </w:r>
      <w:r w:rsidRPr="00AB3119">
        <w:rPr>
          <w:rFonts w:asciiTheme="minorHAnsi" w:hAnsiTheme="minorHAnsi"/>
          <w:spacing w:val="-6"/>
          <w:sz w:val="22"/>
          <w:szCs w:val="22"/>
        </w:rPr>
        <w:t xml:space="preserve"> </w:t>
      </w:r>
      <w:r w:rsidRPr="00AB3119">
        <w:rPr>
          <w:rFonts w:asciiTheme="minorHAnsi" w:hAnsiTheme="minorHAnsi"/>
          <w:sz w:val="22"/>
          <w:szCs w:val="22"/>
        </w:rPr>
        <w:t>informações.</w:t>
      </w:r>
    </w:p>
    <w:p w:rsidR="006F7B4A" w:rsidRPr="00AB3119" w:rsidRDefault="00BB3773" w:rsidP="00AB3119">
      <w:pPr>
        <w:pStyle w:val="PargrafodaLista"/>
        <w:widowControl w:val="0"/>
        <w:tabs>
          <w:tab w:val="left" w:pos="1425"/>
        </w:tabs>
        <w:autoSpaceDE w:val="0"/>
        <w:autoSpaceDN w:val="0"/>
        <w:spacing w:after="120" w:line="230" w:lineRule="auto"/>
        <w:ind w:left="701" w:right="712"/>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.1</w:t>
      </w:r>
      <w:r w:rsidR="001A7F2C">
        <w:rPr>
          <w:rFonts w:asciiTheme="minorHAnsi" w:hAnsiTheme="minorHAnsi"/>
          <w:sz w:val="22"/>
          <w:szCs w:val="22"/>
        </w:rPr>
        <w:t>8</w:t>
      </w:r>
      <w:r w:rsidR="00AB3119">
        <w:rPr>
          <w:rFonts w:asciiTheme="minorHAnsi" w:hAnsiTheme="minorHAnsi"/>
          <w:sz w:val="22"/>
          <w:szCs w:val="22"/>
        </w:rPr>
        <w:t xml:space="preserve"> - </w:t>
      </w:r>
      <w:r w:rsidR="006F7B4A" w:rsidRPr="00AB3119">
        <w:rPr>
          <w:rFonts w:asciiTheme="minorHAnsi" w:hAnsiTheme="minorHAnsi"/>
          <w:sz w:val="22"/>
          <w:szCs w:val="22"/>
        </w:rPr>
        <w:t>A verificação será certificada pelo(a) Pregoeiro(a) e deverão ser anexados aos autos os documentos passíveis de obtenção por meio eletrônico, salvo impossibilidade devidamente justificada.</w:t>
      </w:r>
    </w:p>
    <w:p w:rsidR="006F7B4A" w:rsidRPr="001E06A7" w:rsidRDefault="00BB3773" w:rsidP="005255E1">
      <w:pPr>
        <w:pStyle w:val="PargrafodaLista"/>
        <w:widowControl w:val="0"/>
        <w:tabs>
          <w:tab w:val="left" w:pos="1456"/>
        </w:tabs>
        <w:autoSpaceDE w:val="0"/>
        <w:autoSpaceDN w:val="0"/>
        <w:spacing w:after="120" w:line="230" w:lineRule="auto"/>
        <w:ind w:left="701" w:right="710"/>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w:t>
      </w:r>
      <w:r w:rsidR="001A7F2C">
        <w:rPr>
          <w:rFonts w:asciiTheme="minorHAnsi" w:hAnsiTheme="minorHAnsi"/>
          <w:sz w:val="22"/>
          <w:szCs w:val="22"/>
        </w:rPr>
        <w:t>19</w:t>
      </w:r>
      <w:r w:rsidR="00AB3119">
        <w:rPr>
          <w:rFonts w:asciiTheme="minorHAnsi" w:hAnsiTheme="minorHAnsi"/>
          <w:sz w:val="22"/>
          <w:szCs w:val="22"/>
        </w:rPr>
        <w:t xml:space="preserve"> - </w:t>
      </w:r>
      <w:r w:rsidR="006F7B4A" w:rsidRPr="001E06A7">
        <w:rPr>
          <w:rFonts w:asciiTheme="minorHAnsi" w:hAnsiTheme="minorHAnsi"/>
          <w:sz w:val="22"/>
          <w:szCs w:val="22"/>
        </w:rPr>
        <w:t>A Administração não se responsabilizará pela eventual indisponibilidade dos meios eletrônicos, no momento da verificação. Ocorrendo essa indisponibilidade e não sendo apresentados os documentos alcançados pela verificação, a licitante será</w:t>
      </w:r>
      <w:r w:rsidR="006F7B4A" w:rsidRPr="001E06A7">
        <w:rPr>
          <w:rFonts w:asciiTheme="minorHAnsi" w:hAnsiTheme="minorHAnsi"/>
          <w:spacing w:val="-9"/>
          <w:sz w:val="22"/>
          <w:szCs w:val="22"/>
        </w:rPr>
        <w:t xml:space="preserve"> </w:t>
      </w:r>
      <w:r w:rsidR="006F7B4A" w:rsidRPr="001E06A7">
        <w:rPr>
          <w:rFonts w:asciiTheme="minorHAnsi" w:hAnsiTheme="minorHAnsi"/>
          <w:sz w:val="22"/>
          <w:szCs w:val="22"/>
        </w:rPr>
        <w:t>inabilitada.</w:t>
      </w:r>
    </w:p>
    <w:p w:rsidR="006F7B4A" w:rsidRPr="001E06A7" w:rsidRDefault="00BB3773" w:rsidP="00D7659C">
      <w:pPr>
        <w:pStyle w:val="PargrafodaLista"/>
        <w:widowControl w:val="0"/>
        <w:tabs>
          <w:tab w:val="left" w:pos="1252"/>
        </w:tabs>
        <w:autoSpaceDE w:val="0"/>
        <w:autoSpaceDN w:val="0"/>
        <w:spacing w:after="120" w:line="274" w:lineRule="exact"/>
        <w:ind w:left="701" w:right="709"/>
        <w:contextualSpacing w:val="0"/>
        <w:jc w:val="both"/>
        <w:rPr>
          <w:rFonts w:asciiTheme="minorHAnsi" w:hAnsiTheme="minorHAnsi"/>
          <w:sz w:val="22"/>
          <w:szCs w:val="22"/>
        </w:rPr>
      </w:pPr>
      <w:r>
        <w:rPr>
          <w:rFonts w:asciiTheme="minorHAnsi" w:hAnsiTheme="minorHAnsi"/>
          <w:sz w:val="22"/>
          <w:szCs w:val="22"/>
        </w:rPr>
        <w:t>10</w:t>
      </w:r>
      <w:r w:rsidR="00AB3119">
        <w:rPr>
          <w:rFonts w:asciiTheme="minorHAnsi" w:hAnsiTheme="minorHAnsi"/>
          <w:sz w:val="22"/>
          <w:szCs w:val="22"/>
        </w:rPr>
        <w:t>.2</w:t>
      </w:r>
      <w:r w:rsidR="001A7F2C">
        <w:rPr>
          <w:rFonts w:asciiTheme="minorHAnsi" w:hAnsiTheme="minorHAnsi"/>
          <w:sz w:val="22"/>
          <w:szCs w:val="22"/>
        </w:rPr>
        <w:t>0</w:t>
      </w:r>
      <w:r w:rsidR="00AB3119">
        <w:rPr>
          <w:rFonts w:asciiTheme="minorHAnsi" w:hAnsiTheme="minorHAnsi"/>
          <w:sz w:val="22"/>
          <w:szCs w:val="22"/>
        </w:rPr>
        <w:t xml:space="preserve"> - </w:t>
      </w:r>
      <w:r w:rsidR="006F7B4A" w:rsidRPr="001E06A7">
        <w:rPr>
          <w:rFonts w:asciiTheme="minorHAnsi" w:hAnsiTheme="minorHAnsi"/>
          <w:sz w:val="22"/>
          <w:szCs w:val="22"/>
        </w:rPr>
        <w:t>Constatado</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o</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atendimento</w:t>
      </w:r>
      <w:r w:rsidR="006F7B4A" w:rsidRPr="001E06A7">
        <w:rPr>
          <w:rFonts w:asciiTheme="minorHAnsi" w:hAnsiTheme="minorHAnsi"/>
          <w:spacing w:val="9"/>
          <w:sz w:val="22"/>
          <w:szCs w:val="22"/>
        </w:rPr>
        <w:t xml:space="preserve"> </w:t>
      </w:r>
      <w:r w:rsidR="006F7B4A" w:rsidRPr="001E06A7">
        <w:rPr>
          <w:rFonts w:asciiTheme="minorHAnsi" w:hAnsiTheme="minorHAnsi"/>
          <w:sz w:val="22"/>
          <w:szCs w:val="22"/>
        </w:rPr>
        <w:t>dos</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requisitos</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de</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habilitação</w:t>
      </w:r>
      <w:r w:rsidR="006F7B4A" w:rsidRPr="001E06A7">
        <w:rPr>
          <w:rFonts w:asciiTheme="minorHAnsi" w:hAnsiTheme="minorHAnsi"/>
          <w:spacing w:val="6"/>
          <w:sz w:val="22"/>
          <w:szCs w:val="22"/>
        </w:rPr>
        <w:t xml:space="preserve"> </w:t>
      </w:r>
      <w:r w:rsidR="006F7B4A" w:rsidRPr="001E06A7">
        <w:rPr>
          <w:rFonts w:asciiTheme="minorHAnsi" w:hAnsiTheme="minorHAnsi"/>
          <w:sz w:val="22"/>
          <w:szCs w:val="22"/>
        </w:rPr>
        <w:t>previstos</w:t>
      </w:r>
      <w:r w:rsidR="006F7B4A" w:rsidRPr="001E06A7">
        <w:rPr>
          <w:rFonts w:asciiTheme="minorHAnsi" w:hAnsiTheme="minorHAnsi"/>
          <w:spacing w:val="9"/>
          <w:sz w:val="22"/>
          <w:szCs w:val="22"/>
        </w:rPr>
        <w:t xml:space="preserve"> </w:t>
      </w:r>
      <w:r w:rsidR="006F7B4A" w:rsidRPr="001E06A7">
        <w:rPr>
          <w:rFonts w:asciiTheme="minorHAnsi" w:hAnsiTheme="minorHAnsi"/>
          <w:sz w:val="22"/>
          <w:szCs w:val="22"/>
        </w:rPr>
        <w:t>neste</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edital,</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a</w:t>
      </w:r>
      <w:r w:rsidR="006F7B4A" w:rsidRPr="001E06A7">
        <w:rPr>
          <w:rFonts w:asciiTheme="minorHAnsi" w:hAnsiTheme="minorHAnsi"/>
          <w:spacing w:val="9"/>
          <w:sz w:val="22"/>
          <w:szCs w:val="22"/>
        </w:rPr>
        <w:t xml:space="preserve"> </w:t>
      </w:r>
      <w:r w:rsidR="006F7B4A" w:rsidRPr="001E06A7">
        <w:rPr>
          <w:rFonts w:asciiTheme="minorHAnsi" w:hAnsiTheme="minorHAnsi"/>
          <w:sz w:val="22"/>
          <w:szCs w:val="22"/>
        </w:rPr>
        <w:t>licitante</w:t>
      </w:r>
      <w:r w:rsidR="005255E1">
        <w:rPr>
          <w:rFonts w:asciiTheme="minorHAnsi" w:hAnsiTheme="minorHAnsi"/>
          <w:sz w:val="22"/>
          <w:szCs w:val="22"/>
        </w:rPr>
        <w:t xml:space="preserve"> </w:t>
      </w:r>
      <w:r w:rsidR="006F7B4A" w:rsidRPr="001E06A7">
        <w:rPr>
          <w:rFonts w:asciiTheme="minorHAnsi" w:hAnsiTheme="minorHAnsi"/>
          <w:sz w:val="22"/>
          <w:szCs w:val="22"/>
        </w:rPr>
        <w:t>será habilitada e declarada vencedora do certame.</w:t>
      </w:r>
    </w:p>
    <w:p w:rsidR="006F7B4A" w:rsidRPr="001E06A7" w:rsidRDefault="00BB3773" w:rsidP="00D7659C">
      <w:pPr>
        <w:widowControl w:val="0"/>
        <w:tabs>
          <w:tab w:val="left" w:pos="1245"/>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t>10</w:t>
      </w:r>
      <w:r w:rsidR="00AD7F5B">
        <w:rPr>
          <w:rFonts w:asciiTheme="minorHAnsi" w:hAnsiTheme="minorHAnsi"/>
          <w:sz w:val="22"/>
          <w:szCs w:val="22"/>
        </w:rPr>
        <w:t>.2</w:t>
      </w:r>
      <w:r w:rsidR="001A7F2C">
        <w:rPr>
          <w:rFonts w:asciiTheme="minorHAnsi" w:hAnsiTheme="minorHAnsi"/>
          <w:sz w:val="22"/>
          <w:szCs w:val="22"/>
        </w:rPr>
        <w:t>1</w:t>
      </w:r>
      <w:r w:rsidR="00AD7F5B">
        <w:rPr>
          <w:rFonts w:asciiTheme="minorHAnsi" w:hAnsiTheme="minorHAnsi"/>
          <w:sz w:val="22"/>
          <w:szCs w:val="22"/>
        </w:rPr>
        <w:t xml:space="preserve"> - </w:t>
      </w:r>
      <w:r w:rsidR="006F7B4A" w:rsidRPr="00AB3119">
        <w:rPr>
          <w:rFonts w:asciiTheme="minorHAnsi" w:hAnsiTheme="minorHAnsi"/>
          <w:sz w:val="22"/>
          <w:szCs w:val="22"/>
        </w:rPr>
        <w:t>Se a oferta não for aceitável ou se a licitante desatender às exigências para a habilitação, o(a) Pregoeiro(a) examinará a oferta subsequente de menor preço, negociará com o seu autor, decidirá sobre a sua aceitabilidade e, em caso positivo, verificará as condições de habilitação  e assim sucessivamente, até a apuração de uma oferta aceitável cujo autor atenda os requisitos de habilitação, caso em que será declarada</w:t>
      </w:r>
      <w:r w:rsidR="006F7B4A" w:rsidRPr="00AB3119">
        <w:rPr>
          <w:rFonts w:asciiTheme="minorHAnsi" w:hAnsiTheme="minorHAnsi"/>
          <w:spacing w:val="-7"/>
          <w:sz w:val="22"/>
          <w:szCs w:val="22"/>
        </w:rPr>
        <w:t xml:space="preserve"> </w:t>
      </w:r>
      <w:r w:rsidR="006F7B4A" w:rsidRPr="00AB3119">
        <w:rPr>
          <w:rFonts w:asciiTheme="minorHAnsi" w:hAnsiTheme="minorHAnsi"/>
          <w:sz w:val="22"/>
          <w:szCs w:val="22"/>
        </w:rPr>
        <w:t>vencedora.</w:t>
      </w:r>
    </w:p>
    <w:p w:rsidR="00D7659C" w:rsidRDefault="00BB3773" w:rsidP="00A7618C">
      <w:pPr>
        <w:widowControl w:val="0"/>
        <w:tabs>
          <w:tab w:val="left" w:pos="1482"/>
        </w:tabs>
        <w:autoSpaceDE w:val="0"/>
        <w:autoSpaceDN w:val="0"/>
        <w:spacing w:after="360" w:line="240" w:lineRule="auto"/>
        <w:ind w:left="709" w:right="714"/>
        <w:jc w:val="both"/>
        <w:rPr>
          <w:rFonts w:asciiTheme="minorHAnsi" w:hAnsiTheme="minorHAnsi"/>
          <w:sz w:val="22"/>
          <w:szCs w:val="22"/>
        </w:rPr>
      </w:pPr>
      <w:r w:rsidRPr="00BB3773">
        <w:rPr>
          <w:rFonts w:asciiTheme="minorHAnsi" w:hAnsiTheme="minorHAnsi"/>
          <w:sz w:val="22"/>
          <w:szCs w:val="22"/>
        </w:rPr>
        <w:t>10.2</w:t>
      </w:r>
      <w:r w:rsidR="007E79FB">
        <w:rPr>
          <w:rFonts w:asciiTheme="minorHAnsi" w:hAnsiTheme="minorHAnsi"/>
          <w:sz w:val="22"/>
          <w:szCs w:val="22"/>
        </w:rPr>
        <w:t>2</w:t>
      </w:r>
      <w:r w:rsidRPr="00BB3773">
        <w:rPr>
          <w:rFonts w:asciiTheme="minorHAnsi" w:hAnsiTheme="minorHAnsi"/>
          <w:sz w:val="22"/>
          <w:szCs w:val="22"/>
        </w:rPr>
        <w:t xml:space="preserve"> - Concluída a fase de julgamento com a adjudicação do objeto do presente certame, caso seja necessário, o licitante vencedor deverá, no prazo de 02 (dois) dias, apresentar nova Proposta, ajustada aos novos valores.</w:t>
      </w:r>
    </w:p>
    <w:p w:rsidR="006F7B4A" w:rsidRPr="001E06A7" w:rsidRDefault="00A7618C" w:rsidP="00637854">
      <w:pPr>
        <w:ind w:firstLine="709"/>
        <w:rPr>
          <w:rFonts w:asciiTheme="minorHAnsi" w:hAnsiTheme="minorHAnsi"/>
          <w:sz w:val="22"/>
          <w:szCs w:val="22"/>
        </w:rPr>
      </w:pPr>
      <w:r w:rsidRPr="00A7618C">
        <w:rPr>
          <w:rFonts w:asciiTheme="minorHAnsi" w:hAnsiTheme="minorHAnsi"/>
          <w:b/>
          <w:sz w:val="22"/>
          <w:szCs w:val="22"/>
        </w:rPr>
        <w:lastRenderedPageBreak/>
        <w:t>11 - HABILITAÇÃO</w:t>
      </w:r>
    </w:p>
    <w:p w:rsidR="006F7B4A" w:rsidRDefault="0094037B" w:rsidP="00637854">
      <w:pPr>
        <w:pStyle w:val="PargrafodaLista"/>
        <w:widowControl w:val="0"/>
        <w:tabs>
          <w:tab w:val="left" w:pos="1127"/>
        </w:tabs>
        <w:autoSpaceDE w:val="0"/>
        <w:autoSpaceDN w:val="0"/>
        <w:spacing w:before="95" w:after="0" w:line="235" w:lineRule="auto"/>
        <w:ind w:left="701" w:right="711"/>
        <w:contextualSpacing w:val="0"/>
        <w:jc w:val="both"/>
        <w:rPr>
          <w:rFonts w:asciiTheme="minorHAnsi" w:hAnsiTheme="minorHAnsi"/>
          <w:sz w:val="22"/>
          <w:szCs w:val="22"/>
        </w:rPr>
      </w:pPr>
      <w:r>
        <w:rPr>
          <w:rFonts w:asciiTheme="minorHAnsi" w:hAnsiTheme="minorHAnsi"/>
          <w:sz w:val="22"/>
          <w:szCs w:val="22"/>
        </w:rPr>
        <w:t xml:space="preserve">11.1 - </w:t>
      </w:r>
      <w:r w:rsidR="006F7B4A" w:rsidRPr="001E06A7">
        <w:rPr>
          <w:rFonts w:asciiTheme="minorHAnsi" w:hAnsiTheme="minorHAnsi"/>
          <w:sz w:val="22"/>
          <w:szCs w:val="22"/>
        </w:rPr>
        <w:t>Após o encerramento da fase de lances verbais, com o julgamento das propostas de preço na forma prescrita neste Edital, proceder-se-á à abertura do envelope B, para análise dos documentos de habilitação da(s) proponente(s)</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classificada(s).</w:t>
      </w:r>
    </w:p>
    <w:p w:rsidR="0061221D" w:rsidRDefault="0061221D" w:rsidP="00637854">
      <w:pPr>
        <w:pStyle w:val="PargrafodaLista"/>
        <w:widowControl w:val="0"/>
        <w:tabs>
          <w:tab w:val="left" w:pos="1127"/>
        </w:tabs>
        <w:autoSpaceDE w:val="0"/>
        <w:autoSpaceDN w:val="0"/>
        <w:spacing w:before="95" w:after="0" w:line="235" w:lineRule="auto"/>
        <w:ind w:left="701" w:right="711"/>
        <w:contextualSpacing w:val="0"/>
        <w:jc w:val="both"/>
        <w:rPr>
          <w:rFonts w:asciiTheme="minorHAnsi" w:hAnsiTheme="minorHAnsi"/>
          <w:sz w:val="22"/>
          <w:szCs w:val="22"/>
        </w:rPr>
      </w:pPr>
    </w:p>
    <w:p w:rsidR="0094037B" w:rsidRDefault="0094037B" w:rsidP="0094037B">
      <w:pPr>
        <w:tabs>
          <w:tab w:val="left" w:pos="-414"/>
          <w:tab w:val="left" w:pos="306"/>
          <w:tab w:val="left" w:pos="709"/>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ind w:left="709"/>
        <w:jc w:val="both"/>
        <w:rPr>
          <w:rFonts w:asciiTheme="minorHAnsi" w:eastAsia="Batang" w:hAnsiTheme="minorHAnsi" w:cstheme="minorHAnsi"/>
          <w:b/>
          <w:sz w:val="22"/>
          <w:szCs w:val="22"/>
          <w:u w:val="single"/>
        </w:rPr>
      </w:pPr>
      <w:r>
        <w:rPr>
          <w:rFonts w:asciiTheme="minorHAnsi" w:eastAsia="Batang" w:hAnsiTheme="minorHAnsi" w:cstheme="minorHAnsi"/>
          <w:b/>
          <w:sz w:val="22"/>
          <w:szCs w:val="22"/>
        </w:rPr>
        <w:t xml:space="preserve">11.1.1 – </w:t>
      </w:r>
      <w:r>
        <w:rPr>
          <w:rFonts w:asciiTheme="minorHAnsi" w:eastAsia="Batang" w:hAnsiTheme="minorHAnsi" w:cstheme="minorHAnsi"/>
          <w:b/>
          <w:sz w:val="22"/>
          <w:szCs w:val="22"/>
          <w:u w:val="single"/>
        </w:rPr>
        <w:t>HABILITAÇÃO JURÍDICA</w:t>
      </w:r>
    </w:p>
    <w:p w:rsidR="0094037B" w:rsidRPr="004A308C" w:rsidRDefault="0094037B" w:rsidP="00C04909">
      <w:pPr>
        <w:numPr>
          <w:ilvl w:val="0"/>
          <w:numId w:val="1"/>
        </w:numPr>
        <w:autoSpaceDE w:val="0"/>
        <w:autoSpaceDN w:val="0"/>
        <w:adjustRightInd w:val="0"/>
        <w:spacing w:after="120" w:line="240" w:lineRule="auto"/>
        <w:ind w:right="709" w:hanging="11"/>
        <w:rPr>
          <w:rFonts w:asciiTheme="minorHAnsi" w:hAnsiTheme="minorHAnsi" w:cstheme="minorHAnsi"/>
          <w:sz w:val="22"/>
          <w:szCs w:val="22"/>
          <w:lang w:eastAsia="pt-BR"/>
        </w:rPr>
      </w:pPr>
      <w:r w:rsidRPr="004A308C">
        <w:rPr>
          <w:rFonts w:asciiTheme="minorHAnsi" w:hAnsiTheme="minorHAnsi" w:cstheme="minorHAnsi"/>
          <w:sz w:val="22"/>
          <w:szCs w:val="22"/>
          <w:lang w:eastAsia="pt-BR"/>
        </w:rPr>
        <w:t>Registro comercial, arquivado na Junta Comercial respectiva, no caso de empresa</w:t>
      </w:r>
      <w:r>
        <w:rPr>
          <w:rFonts w:asciiTheme="minorHAnsi" w:hAnsiTheme="minorHAnsi" w:cstheme="minorHAnsi"/>
          <w:sz w:val="22"/>
          <w:szCs w:val="22"/>
          <w:lang w:eastAsia="pt-BR"/>
        </w:rPr>
        <w:t xml:space="preserve"> individual;</w:t>
      </w:r>
    </w:p>
    <w:p w:rsidR="0094037B" w:rsidRDefault="0094037B" w:rsidP="00C04909">
      <w:pPr>
        <w:numPr>
          <w:ilvl w:val="0"/>
          <w:numId w:val="1"/>
        </w:numPr>
        <w:autoSpaceDE w:val="0"/>
        <w:autoSpaceDN w:val="0"/>
        <w:adjustRightInd w:val="0"/>
        <w:spacing w:after="120" w:line="240" w:lineRule="auto"/>
        <w:ind w:right="709" w:hanging="11"/>
        <w:jc w:val="both"/>
        <w:rPr>
          <w:rFonts w:asciiTheme="minorHAnsi" w:hAnsiTheme="minorHAnsi" w:cstheme="minorHAnsi"/>
          <w:sz w:val="22"/>
          <w:szCs w:val="22"/>
          <w:lang w:eastAsia="pt-BR"/>
        </w:rPr>
      </w:pPr>
      <w:r w:rsidRPr="004A308C">
        <w:rPr>
          <w:rFonts w:asciiTheme="minorHAnsi" w:hAnsiTheme="minorHAnsi" w:cstheme="minorHAnsi"/>
          <w:sz w:val="22"/>
          <w:szCs w:val="22"/>
          <w:lang w:eastAsia="pt-BR"/>
        </w:rPr>
        <w:t>Ato Constitutivo, Estatuto ou Contrato Social em vigor, atualizado de acordo com o novo Código Civil, devidamente registrado, em se tratando de Sociedades Comerciais, e no caso de Sociedades por ações, acompanhado de documentos de eleição de seus administradores;</w:t>
      </w:r>
    </w:p>
    <w:p w:rsidR="0094037B" w:rsidRDefault="0094037B" w:rsidP="00C04909">
      <w:pPr>
        <w:numPr>
          <w:ilvl w:val="0"/>
          <w:numId w:val="1"/>
        </w:numPr>
        <w:autoSpaceDE w:val="0"/>
        <w:autoSpaceDN w:val="0"/>
        <w:adjustRightInd w:val="0"/>
        <w:spacing w:after="120" w:line="240" w:lineRule="auto"/>
        <w:ind w:right="709" w:hanging="11"/>
        <w:jc w:val="both"/>
        <w:rPr>
          <w:rFonts w:asciiTheme="minorHAnsi" w:hAnsiTheme="minorHAnsi" w:cstheme="minorHAnsi"/>
          <w:sz w:val="22"/>
          <w:szCs w:val="22"/>
          <w:lang w:eastAsia="pt-BR"/>
        </w:rPr>
      </w:pPr>
      <w:r w:rsidRPr="004A308C">
        <w:rPr>
          <w:rFonts w:asciiTheme="minorHAnsi" w:hAnsiTheme="minorHAnsi" w:cstheme="minorHAnsi"/>
          <w:sz w:val="22"/>
          <w:szCs w:val="22"/>
          <w:lang w:eastAsia="pt-BR"/>
        </w:rPr>
        <w:t>Inscrição do Ato Constitutivo, no caso de Sociedades Civis, acompanhado de prova da Diretoria em exercício.</w:t>
      </w:r>
    </w:p>
    <w:p w:rsidR="0094037B" w:rsidRPr="0094037B" w:rsidRDefault="0094037B" w:rsidP="00C04909">
      <w:pPr>
        <w:numPr>
          <w:ilvl w:val="0"/>
          <w:numId w:val="1"/>
        </w:numPr>
        <w:autoSpaceDE w:val="0"/>
        <w:autoSpaceDN w:val="0"/>
        <w:adjustRightInd w:val="0"/>
        <w:spacing w:after="120" w:line="240" w:lineRule="auto"/>
        <w:ind w:left="714" w:right="709" w:hanging="11"/>
        <w:jc w:val="both"/>
        <w:rPr>
          <w:rFonts w:asciiTheme="minorHAnsi" w:eastAsia="Batang" w:hAnsiTheme="minorHAnsi" w:cstheme="minorHAnsi"/>
          <w:b/>
          <w:bCs/>
          <w:sz w:val="22"/>
          <w:szCs w:val="22"/>
        </w:rPr>
      </w:pPr>
      <w:r w:rsidRPr="006755DF">
        <w:rPr>
          <w:rFonts w:asciiTheme="minorHAnsi" w:hAnsiTheme="minorHAnsi" w:cstheme="minorHAnsi"/>
          <w:sz w:val="22"/>
          <w:szCs w:val="22"/>
          <w:lang w:eastAsia="pt-BR"/>
        </w:rPr>
        <w:t>Decreto de autorização, em se tratando de empresa ou sociedade estrangeira em funcionamento expedido no país.</w:t>
      </w:r>
    </w:p>
    <w:p w:rsidR="0094037B" w:rsidRPr="0094037B" w:rsidRDefault="0094037B" w:rsidP="00C04909">
      <w:pPr>
        <w:pStyle w:val="PargrafodaLista"/>
        <w:widowControl w:val="0"/>
        <w:numPr>
          <w:ilvl w:val="0"/>
          <w:numId w:val="1"/>
        </w:numPr>
        <w:tabs>
          <w:tab w:val="left" w:pos="1018"/>
        </w:tabs>
        <w:autoSpaceDE w:val="0"/>
        <w:autoSpaceDN w:val="0"/>
        <w:spacing w:after="120" w:line="235" w:lineRule="auto"/>
        <w:ind w:right="711" w:hanging="11"/>
        <w:contextualSpacing w:val="0"/>
        <w:jc w:val="both"/>
        <w:rPr>
          <w:rFonts w:asciiTheme="minorHAnsi" w:hAnsiTheme="minorHAnsi"/>
          <w:sz w:val="22"/>
          <w:szCs w:val="22"/>
        </w:rPr>
      </w:pPr>
      <w:r w:rsidRPr="0094037B">
        <w:rPr>
          <w:rFonts w:asciiTheme="minorHAnsi" w:hAnsiTheme="minorHAnsi"/>
          <w:sz w:val="22"/>
          <w:szCs w:val="22"/>
        </w:rPr>
        <w:t xml:space="preserve">O Microempreendedor Individual (MEI) deverá comprovar sua condição mediante a apresentação do Certificado de Condição de Microempreendedor Individual (MEI), que poderá ser obtido no endereço: </w:t>
      </w:r>
      <w:hyperlink r:id="rId8">
        <w:r w:rsidRPr="0094037B">
          <w:rPr>
            <w:rFonts w:asciiTheme="minorHAnsi" w:hAnsiTheme="minorHAnsi"/>
            <w:sz w:val="22"/>
            <w:szCs w:val="22"/>
            <w:u w:val="single"/>
          </w:rPr>
          <w:t>http://www.portaldoempreendedor.gov.br/mei-</w:t>
        </w:r>
      </w:hyperlink>
      <w:r w:rsidRPr="0094037B">
        <w:rPr>
          <w:rFonts w:asciiTheme="minorHAnsi" w:hAnsiTheme="minorHAnsi"/>
          <w:sz w:val="22"/>
          <w:szCs w:val="22"/>
          <w:u w:val="single"/>
        </w:rPr>
        <w:t xml:space="preserve"> microempreendedor-individual/ccmei</w:t>
      </w:r>
      <w:r w:rsidRPr="0094037B">
        <w:rPr>
          <w:rFonts w:asciiTheme="minorHAnsi" w:hAnsiTheme="minorHAnsi"/>
          <w:sz w:val="22"/>
          <w:szCs w:val="22"/>
        </w:rPr>
        <w:t>.</w:t>
      </w:r>
    </w:p>
    <w:p w:rsidR="0094037B" w:rsidRPr="0045175D" w:rsidRDefault="0094037B" w:rsidP="0045175D">
      <w:pPr>
        <w:pStyle w:val="PargrafodaLista"/>
        <w:widowControl w:val="0"/>
        <w:numPr>
          <w:ilvl w:val="0"/>
          <w:numId w:val="1"/>
        </w:numPr>
        <w:tabs>
          <w:tab w:val="left" w:pos="1018"/>
        </w:tabs>
        <w:autoSpaceDE w:val="0"/>
        <w:autoSpaceDN w:val="0"/>
        <w:spacing w:after="240" w:line="240" w:lineRule="auto"/>
        <w:ind w:right="709" w:hanging="11"/>
        <w:contextualSpacing w:val="0"/>
        <w:jc w:val="both"/>
        <w:rPr>
          <w:rFonts w:asciiTheme="minorHAnsi" w:hAnsiTheme="minorHAnsi" w:cstheme="minorHAnsi"/>
          <w:sz w:val="22"/>
          <w:szCs w:val="22"/>
        </w:rPr>
      </w:pPr>
      <w:r w:rsidRPr="0094037B">
        <w:rPr>
          <w:rFonts w:asciiTheme="minorHAnsi" w:hAnsiTheme="minorHAnsi"/>
          <w:sz w:val="22"/>
          <w:szCs w:val="22"/>
        </w:rPr>
        <w:t xml:space="preserve">Os documentos relacionados nas alíneas "a" a "e" do item </w:t>
      </w:r>
      <w:r w:rsidR="00A2185B">
        <w:rPr>
          <w:rFonts w:asciiTheme="minorHAnsi" w:hAnsiTheme="minorHAnsi"/>
          <w:sz w:val="22"/>
          <w:szCs w:val="22"/>
        </w:rPr>
        <w:t>11.1.1</w:t>
      </w:r>
      <w:r w:rsidRPr="0094037B">
        <w:rPr>
          <w:rFonts w:asciiTheme="minorHAnsi" w:hAnsiTheme="minorHAnsi"/>
          <w:sz w:val="22"/>
          <w:szCs w:val="22"/>
        </w:rPr>
        <w:t xml:space="preserve"> não precisarão  constar do "Envelope Documentos de Habilitação", se tiverem sido apresentados no ato do Credenciamento </w:t>
      </w:r>
      <w:r w:rsidRPr="0045175D">
        <w:rPr>
          <w:rFonts w:asciiTheme="minorHAnsi" w:hAnsiTheme="minorHAnsi" w:cstheme="minorHAnsi"/>
          <w:sz w:val="22"/>
          <w:szCs w:val="22"/>
        </w:rPr>
        <w:t>deste Pregão, desde que sejam originais ou estejam autenticados em  Cartório.</w:t>
      </w:r>
    </w:p>
    <w:p w:rsidR="0094037B" w:rsidRPr="00562394" w:rsidRDefault="0094037B" w:rsidP="0094037B">
      <w:pPr>
        <w:spacing w:line="240" w:lineRule="auto"/>
        <w:ind w:left="709"/>
        <w:jc w:val="both"/>
        <w:rPr>
          <w:rFonts w:asciiTheme="minorHAnsi" w:eastAsia="Batang" w:hAnsiTheme="minorHAnsi" w:cstheme="minorHAnsi"/>
          <w:b/>
          <w:bCs/>
          <w:sz w:val="22"/>
          <w:szCs w:val="22"/>
          <w:u w:val="single"/>
        </w:rPr>
      </w:pPr>
      <w:r>
        <w:rPr>
          <w:rFonts w:asciiTheme="minorHAnsi" w:eastAsia="Batang" w:hAnsiTheme="minorHAnsi" w:cstheme="minorHAnsi"/>
          <w:b/>
          <w:bCs/>
          <w:sz w:val="22"/>
          <w:szCs w:val="22"/>
        </w:rPr>
        <w:t>11</w:t>
      </w:r>
      <w:r w:rsidRPr="00562394">
        <w:rPr>
          <w:rFonts w:asciiTheme="minorHAnsi" w:eastAsia="Batang" w:hAnsiTheme="minorHAnsi" w:cstheme="minorHAnsi"/>
          <w:b/>
          <w:bCs/>
          <w:sz w:val="22"/>
          <w:szCs w:val="22"/>
        </w:rPr>
        <w:t>.1.</w:t>
      </w:r>
      <w:r>
        <w:rPr>
          <w:rFonts w:asciiTheme="minorHAnsi" w:eastAsia="Batang" w:hAnsiTheme="minorHAnsi" w:cstheme="minorHAnsi"/>
          <w:b/>
          <w:bCs/>
          <w:sz w:val="22"/>
          <w:szCs w:val="22"/>
        </w:rPr>
        <w:t>2</w:t>
      </w:r>
      <w:r w:rsidRPr="00562394">
        <w:rPr>
          <w:rFonts w:asciiTheme="minorHAnsi" w:eastAsia="Batang" w:hAnsiTheme="minorHAnsi" w:cstheme="minorHAnsi"/>
          <w:b/>
          <w:bCs/>
          <w:sz w:val="22"/>
          <w:szCs w:val="22"/>
        </w:rPr>
        <w:t xml:space="preserve"> – </w:t>
      </w:r>
      <w:r w:rsidRPr="00562394">
        <w:rPr>
          <w:rFonts w:asciiTheme="minorHAnsi" w:eastAsia="Batang" w:hAnsiTheme="minorHAnsi" w:cstheme="minorHAnsi"/>
          <w:b/>
          <w:bCs/>
          <w:sz w:val="22"/>
          <w:szCs w:val="22"/>
          <w:u w:val="single"/>
        </w:rPr>
        <w:t>REGULARIDADE FISCAL</w:t>
      </w:r>
    </w:p>
    <w:p w:rsidR="0090467C" w:rsidRPr="00523F2D" w:rsidRDefault="0090467C" w:rsidP="0090467C">
      <w:pPr>
        <w:numPr>
          <w:ilvl w:val="0"/>
          <w:numId w:val="34"/>
        </w:numPr>
        <w:autoSpaceDE w:val="0"/>
        <w:autoSpaceDN w:val="0"/>
        <w:adjustRightInd w:val="0"/>
        <w:spacing w:after="120"/>
        <w:ind w:hanging="11"/>
        <w:rPr>
          <w:rFonts w:asciiTheme="minorHAnsi" w:hAnsiTheme="minorHAnsi" w:cstheme="minorHAnsi"/>
          <w:color w:val="auto"/>
          <w:sz w:val="22"/>
          <w:szCs w:val="22"/>
          <w:lang w:eastAsia="pt-BR"/>
        </w:rPr>
      </w:pPr>
      <w:r w:rsidRPr="00523F2D">
        <w:rPr>
          <w:rFonts w:asciiTheme="minorHAnsi" w:hAnsiTheme="minorHAnsi" w:cstheme="minorHAnsi"/>
          <w:color w:val="auto"/>
          <w:sz w:val="22"/>
          <w:szCs w:val="22"/>
          <w:lang w:eastAsia="pt-BR"/>
        </w:rPr>
        <w:t xml:space="preserve">Prova de inscrição no Cadastro Nacional de Pessoa Jurídica </w:t>
      </w:r>
      <w:r w:rsidRPr="00523F2D">
        <w:rPr>
          <w:rFonts w:asciiTheme="minorHAnsi" w:hAnsiTheme="minorHAnsi" w:cstheme="minorHAnsi"/>
          <w:b/>
          <w:color w:val="auto"/>
          <w:sz w:val="22"/>
          <w:szCs w:val="22"/>
          <w:lang w:eastAsia="pt-BR"/>
        </w:rPr>
        <w:t>(CNPJ);</w:t>
      </w:r>
    </w:p>
    <w:p w:rsidR="0090467C" w:rsidRPr="00523F2D" w:rsidRDefault="0090467C" w:rsidP="0090467C">
      <w:pPr>
        <w:numPr>
          <w:ilvl w:val="0"/>
          <w:numId w:val="34"/>
        </w:numPr>
        <w:autoSpaceDE w:val="0"/>
        <w:autoSpaceDN w:val="0"/>
        <w:adjustRightInd w:val="0"/>
        <w:spacing w:after="120" w:line="240" w:lineRule="auto"/>
        <w:ind w:hanging="11"/>
        <w:jc w:val="both"/>
        <w:rPr>
          <w:rFonts w:asciiTheme="minorHAnsi" w:hAnsiTheme="minorHAnsi" w:cstheme="minorHAnsi"/>
          <w:color w:val="auto"/>
          <w:sz w:val="22"/>
          <w:szCs w:val="22"/>
        </w:rPr>
      </w:pPr>
      <w:r w:rsidRPr="00523F2D">
        <w:rPr>
          <w:rFonts w:asciiTheme="minorHAnsi" w:hAnsiTheme="minorHAnsi" w:cstheme="minorHAnsi"/>
          <w:color w:val="auto"/>
          <w:sz w:val="22"/>
          <w:szCs w:val="22"/>
        </w:rPr>
        <w:t>Declaração de disponibilidade de alvará de localização e funcionamento pelo município sede da empresa licitante ou declaração de que a empresa reúne condições de apresentá-lo para fins de assinatura do contrato, da ata ou outro documento equivalente, em atenção ao Acórdão 1394/2018 da Primeira Câmara do TCE/ES;</w:t>
      </w:r>
    </w:p>
    <w:p w:rsidR="0090467C" w:rsidRPr="00523F2D" w:rsidRDefault="0090467C" w:rsidP="0090467C">
      <w:pPr>
        <w:autoSpaceDE w:val="0"/>
        <w:autoSpaceDN w:val="0"/>
        <w:adjustRightInd w:val="0"/>
        <w:spacing w:after="120"/>
        <w:ind w:left="720"/>
        <w:jc w:val="both"/>
        <w:rPr>
          <w:rFonts w:asciiTheme="minorHAnsi" w:hAnsiTheme="minorHAnsi" w:cstheme="minorHAnsi"/>
          <w:color w:val="auto"/>
          <w:sz w:val="22"/>
          <w:szCs w:val="22"/>
          <w:lang w:eastAsia="pt-BR"/>
        </w:rPr>
      </w:pPr>
      <w:r w:rsidRPr="00523F2D">
        <w:rPr>
          <w:rFonts w:asciiTheme="minorHAnsi" w:hAnsiTheme="minorHAnsi" w:cstheme="minorHAnsi"/>
          <w:b/>
          <w:color w:val="auto"/>
          <w:sz w:val="22"/>
          <w:szCs w:val="22"/>
          <w:u w:val="single"/>
          <w:shd w:val="clear" w:color="auto" w:fill="DDD9C3" w:themeFill="background2" w:themeFillShade="E6"/>
        </w:rPr>
        <w:t>OBS.: A apresentação do alvará não supre a declaração solicitada acima</w:t>
      </w:r>
      <w:r w:rsidRPr="00523F2D">
        <w:rPr>
          <w:rFonts w:asciiTheme="minorHAnsi" w:hAnsiTheme="minorHAnsi" w:cstheme="minorHAnsi"/>
          <w:color w:val="auto"/>
          <w:sz w:val="22"/>
          <w:szCs w:val="22"/>
        </w:rPr>
        <w:t xml:space="preserve">; </w:t>
      </w:r>
      <w:r w:rsidRPr="00523F2D">
        <w:rPr>
          <w:rFonts w:asciiTheme="minorHAnsi" w:hAnsiTheme="minorHAnsi" w:cstheme="minorHAnsi"/>
          <w:color w:val="auto"/>
          <w:sz w:val="22"/>
          <w:szCs w:val="22"/>
          <w:lang w:eastAsia="pt-BR"/>
        </w:rPr>
        <w:t xml:space="preserve"> </w:t>
      </w:r>
    </w:p>
    <w:p w:rsidR="0094037B" w:rsidRPr="00562394" w:rsidRDefault="0094037B" w:rsidP="00816D15">
      <w:pPr>
        <w:numPr>
          <w:ilvl w:val="0"/>
          <w:numId w:val="6"/>
        </w:numPr>
        <w:overflowPunct w:val="0"/>
        <w:autoSpaceDE w:val="0"/>
        <w:autoSpaceDN w:val="0"/>
        <w:adjustRightInd w:val="0"/>
        <w:spacing w:after="120" w:line="240" w:lineRule="auto"/>
        <w:ind w:left="709" w:right="709" w:firstLine="0"/>
        <w:jc w:val="both"/>
        <w:textAlignment w:val="baseline"/>
        <w:rPr>
          <w:rFonts w:asciiTheme="minorHAnsi" w:eastAsia="Batang" w:hAnsiTheme="minorHAnsi" w:cstheme="minorHAnsi"/>
          <w:b/>
          <w:bCs/>
          <w:sz w:val="22"/>
          <w:szCs w:val="22"/>
        </w:rPr>
      </w:pPr>
      <w:r w:rsidRPr="00562394">
        <w:rPr>
          <w:rFonts w:asciiTheme="minorHAnsi" w:eastAsia="Batang" w:hAnsiTheme="minorHAnsi" w:cstheme="minorHAnsi"/>
          <w:sz w:val="22"/>
          <w:szCs w:val="22"/>
        </w:rPr>
        <w:t xml:space="preserve">Prova de Regularidade com a Fazenda Federal </w:t>
      </w:r>
      <w:r w:rsidRPr="00562394">
        <w:rPr>
          <w:rFonts w:asciiTheme="minorHAnsi" w:eastAsia="Batang" w:hAnsiTheme="minorHAnsi" w:cstheme="minorHAnsi"/>
          <w:b/>
          <w:bCs/>
          <w:sz w:val="22"/>
          <w:szCs w:val="22"/>
        </w:rPr>
        <w:t>(</w:t>
      </w:r>
      <w:r w:rsidR="000C2C33" w:rsidRPr="006D62EB">
        <w:rPr>
          <w:rFonts w:asciiTheme="minorHAnsi" w:eastAsia="Batang" w:hAnsiTheme="minorHAnsi" w:cstheme="minorHAnsi"/>
          <w:b/>
          <w:bCs/>
          <w:sz w:val="22"/>
          <w:szCs w:val="22"/>
        </w:rPr>
        <w:t>Certidão Negativa ou Certidão Positiva</w:t>
      </w:r>
      <w:r w:rsidR="000C2C33">
        <w:rPr>
          <w:rFonts w:asciiTheme="minorHAnsi" w:eastAsia="Batang" w:hAnsiTheme="minorHAnsi" w:cstheme="minorHAnsi"/>
          <w:b/>
          <w:bCs/>
          <w:sz w:val="22"/>
          <w:szCs w:val="22"/>
        </w:rPr>
        <w:t xml:space="preserve"> com Efeitos de Negativa</w:t>
      </w:r>
      <w:r w:rsidR="000C2C33" w:rsidRPr="006D62EB">
        <w:rPr>
          <w:rFonts w:asciiTheme="minorHAnsi" w:eastAsia="Batang" w:hAnsiTheme="minorHAnsi" w:cstheme="minorHAnsi"/>
          <w:b/>
          <w:bCs/>
          <w:sz w:val="22"/>
          <w:szCs w:val="22"/>
        </w:rPr>
        <w:t xml:space="preserve"> da SRF, Certidão Negativa ou Certidão Positiva </w:t>
      </w:r>
      <w:r w:rsidR="000C2C33">
        <w:rPr>
          <w:rFonts w:asciiTheme="minorHAnsi" w:eastAsia="Batang" w:hAnsiTheme="minorHAnsi" w:cstheme="minorHAnsi"/>
          <w:b/>
          <w:bCs/>
          <w:sz w:val="22"/>
          <w:szCs w:val="22"/>
        </w:rPr>
        <w:t>com Efeitos de Negativa</w:t>
      </w:r>
      <w:r w:rsidR="000C2C33" w:rsidRPr="006D62EB">
        <w:rPr>
          <w:rFonts w:asciiTheme="minorHAnsi" w:eastAsia="Batang" w:hAnsiTheme="minorHAnsi" w:cstheme="minorHAnsi"/>
          <w:b/>
          <w:bCs/>
          <w:sz w:val="22"/>
          <w:szCs w:val="22"/>
        </w:rPr>
        <w:t xml:space="preserve"> da Dívida Ativa – Procuradoria da Fazenda Nacional </w:t>
      </w:r>
      <w:r w:rsidR="000C2C33" w:rsidRPr="006D62EB">
        <w:rPr>
          <w:rFonts w:asciiTheme="minorHAnsi" w:eastAsia="Batang" w:hAnsiTheme="minorHAnsi" w:cstheme="minorHAnsi"/>
          <w:b/>
          <w:bCs/>
          <w:sz w:val="22"/>
          <w:szCs w:val="22"/>
          <w:u w:val="single"/>
        </w:rPr>
        <w:t>e</w:t>
      </w:r>
      <w:r w:rsidR="000C2C33" w:rsidRPr="006D62EB">
        <w:rPr>
          <w:rFonts w:asciiTheme="minorHAnsi" w:eastAsia="Batang" w:hAnsiTheme="minorHAnsi" w:cstheme="minorHAnsi"/>
          <w:b/>
          <w:bCs/>
          <w:sz w:val="22"/>
          <w:szCs w:val="22"/>
        </w:rPr>
        <w:t xml:space="preserve"> Contribuições Sociais</w:t>
      </w:r>
      <w:r w:rsidRPr="00562394">
        <w:rPr>
          <w:rFonts w:asciiTheme="minorHAnsi" w:eastAsia="Batang" w:hAnsiTheme="minorHAnsi" w:cstheme="minorHAnsi"/>
          <w:b/>
          <w:bCs/>
          <w:sz w:val="22"/>
          <w:szCs w:val="22"/>
        </w:rPr>
        <w:t>);</w:t>
      </w:r>
    </w:p>
    <w:p w:rsidR="0094037B" w:rsidRPr="00562394" w:rsidRDefault="0094037B" w:rsidP="00816D15">
      <w:pPr>
        <w:numPr>
          <w:ilvl w:val="0"/>
          <w:numId w:val="6"/>
        </w:numPr>
        <w:overflowPunct w:val="0"/>
        <w:autoSpaceDE w:val="0"/>
        <w:autoSpaceDN w:val="0"/>
        <w:adjustRightInd w:val="0"/>
        <w:spacing w:after="120" w:line="240" w:lineRule="auto"/>
        <w:ind w:left="709" w:firstLine="0"/>
        <w:jc w:val="both"/>
        <w:textAlignment w:val="baseline"/>
        <w:rPr>
          <w:rFonts w:asciiTheme="minorHAnsi" w:eastAsia="Batang" w:hAnsiTheme="minorHAnsi" w:cstheme="minorHAnsi"/>
          <w:sz w:val="22"/>
          <w:szCs w:val="22"/>
        </w:rPr>
      </w:pPr>
      <w:r w:rsidRPr="00562394">
        <w:rPr>
          <w:rFonts w:asciiTheme="minorHAnsi" w:eastAsia="Batang" w:hAnsiTheme="minorHAnsi" w:cstheme="minorHAnsi"/>
          <w:sz w:val="22"/>
          <w:szCs w:val="22"/>
        </w:rPr>
        <w:t>Prova de Regularidade (certidão) com o FGTS (Fundo de Garantia por Tempo de Serviço);</w:t>
      </w:r>
    </w:p>
    <w:p w:rsidR="0094037B" w:rsidRPr="00562394" w:rsidRDefault="0094037B" w:rsidP="00816D15">
      <w:pPr>
        <w:numPr>
          <w:ilvl w:val="0"/>
          <w:numId w:val="6"/>
        </w:numPr>
        <w:overflowPunct w:val="0"/>
        <w:autoSpaceDE w:val="0"/>
        <w:autoSpaceDN w:val="0"/>
        <w:adjustRightInd w:val="0"/>
        <w:spacing w:after="120" w:line="240" w:lineRule="auto"/>
        <w:ind w:left="709" w:right="709" w:firstLine="0"/>
        <w:jc w:val="both"/>
        <w:textAlignment w:val="baseline"/>
        <w:rPr>
          <w:rFonts w:asciiTheme="minorHAnsi" w:eastAsia="Batang" w:hAnsiTheme="minorHAnsi" w:cstheme="minorHAnsi"/>
          <w:sz w:val="22"/>
          <w:szCs w:val="22"/>
        </w:rPr>
      </w:pPr>
      <w:r w:rsidRPr="00562394">
        <w:rPr>
          <w:rFonts w:asciiTheme="minorHAnsi" w:eastAsia="Batang" w:hAnsiTheme="minorHAnsi" w:cstheme="minorHAnsi"/>
          <w:sz w:val="22"/>
          <w:szCs w:val="22"/>
        </w:rPr>
        <w:t>Certidão Negativa de Débitos Trabalhistas, emitida pelo Tribunal Superior do Trabalho, conforme Lei n° 12.440/2011.</w:t>
      </w:r>
    </w:p>
    <w:p w:rsidR="0094037B" w:rsidRPr="00562394" w:rsidRDefault="0094037B" w:rsidP="00816D15">
      <w:pPr>
        <w:numPr>
          <w:ilvl w:val="0"/>
          <w:numId w:val="6"/>
        </w:numPr>
        <w:overflowPunct w:val="0"/>
        <w:autoSpaceDE w:val="0"/>
        <w:autoSpaceDN w:val="0"/>
        <w:adjustRightInd w:val="0"/>
        <w:spacing w:after="120" w:line="240" w:lineRule="auto"/>
        <w:ind w:left="709" w:right="709" w:firstLine="0"/>
        <w:jc w:val="both"/>
        <w:textAlignment w:val="baseline"/>
        <w:rPr>
          <w:rFonts w:asciiTheme="minorHAnsi" w:eastAsia="Batang" w:hAnsiTheme="minorHAnsi" w:cstheme="minorHAnsi"/>
          <w:sz w:val="22"/>
          <w:szCs w:val="22"/>
        </w:rPr>
      </w:pPr>
      <w:r w:rsidRPr="00562394">
        <w:rPr>
          <w:rFonts w:asciiTheme="minorHAnsi" w:eastAsia="Batang" w:hAnsiTheme="minorHAnsi" w:cstheme="minorHAnsi"/>
          <w:sz w:val="22"/>
          <w:szCs w:val="22"/>
        </w:rPr>
        <w:t>Prova de Regularidade com a Fazenda Estadual (ICMS) – Estado Sede da Empresa e do Estado do Espirito Santo;</w:t>
      </w:r>
    </w:p>
    <w:p w:rsidR="0094037B" w:rsidRDefault="0094037B" w:rsidP="00816D15">
      <w:pPr>
        <w:numPr>
          <w:ilvl w:val="0"/>
          <w:numId w:val="6"/>
        </w:numPr>
        <w:overflowPunct w:val="0"/>
        <w:autoSpaceDE w:val="0"/>
        <w:autoSpaceDN w:val="0"/>
        <w:adjustRightInd w:val="0"/>
        <w:spacing w:after="120" w:line="240" w:lineRule="auto"/>
        <w:ind w:left="709" w:firstLine="0"/>
        <w:jc w:val="both"/>
        <w:textAlignment w:val="baseline"/>
        <w:rPr>
          <w:rFonts w:asciiTheme="minorHAnsi" w:eastAsia="Batang" w:hAnsiTheme="minorHAnsi" w:cstheme="minorHAnsi"/>
          <w:sz w:val="22"/>
          <w:szCs w:val="22"/>
        </w:rPr>
      </w:pPr>
      <w:r w:rsidRPr="00562394">
        <w:rPr>
          <w:rFonts w:asciiTheme="minorHAnsi" w:eastAsia="Batang" w:hAnsiTheme="minorHAnsi" w:cstheme="minorHAnsi"/>
          <w:sz w:val="22"/>
          <w:szCs w:val="22"/>
        </w:rPr>
        <w:t>Prova de Regularidade com a Fazenda Municipal – Município Sede da Empresa;</w:t>
      </w:r>
    </w:p>
    <w:p w:rsidR="0094037B" w:rsidRPr="00B00CCE" w:rsidRDefault="0094037B" w:rsidP="00816D15">
      <w:pPr>
        <w:pStyle w:val="PargrafodaLista"/>
        <w:numPr>
          <w:ilvl w:val="0"/>
          <w:numId w:val="6"/>
        </w:numPr>
        <w:overflowPunct w:val="0"/>
        <w:autoSpaceDE w:val="0"/>
        <w:autoSpaceDN w:val="0"/>
        <w:adjustRightInd w:val="0"/>
        <w:spacing w:after="0" w:line="240" w:lineRule="auto"/>
        <w:ind w:left="709" w:right="709" w:firstLine="0"/>
        <w:jc w:val="both"/>
        <w:textAlignment w:val="baseline"/>
        <w:rPr>
          <w:rFonts w:asciiTheme="minorHAnsi" w:eastAsia="Batang" w:hAnsiTheme="minorHAnsi" w:cstheme="minorHAnsi"/>
          <w:sz w:val="22"/>
          <w:szCs w:val="22"/>
        </w:rPr>
      </w:pPr>
      <w:r w:rsidRPr="00B00CCE">
        <w:rPr>
          <w:rFonts w:asciiTheme="minorHAnsi" w:eastAsia="Batang" w:hAnsiTheme="minorHAnsi" w:cstheme="minorHAnsi"/>
          <w:sz w:val="22"/>
          <w:szCs w:val="22"/>
        </w:rPr>
        <w:lastRenderedPageBreak/>
        <w:t>Certidão Negativa de Débitos do Município de Vila Pavão, conforme preceitua o art. 193 do Código Tributário Nacional. (poderá ser apresentada em original, copia autenticada ou copia simples, visto que sua autenticidade poderá ser verificada junto ao NAC, inclusive no decorrer do certame).</w:t>
      </w:r>
    </w:p>
    <w:p w:rsidR="0094037B" w:rsidRPr="00B00CCE" w:rsidRDefault="0094037B" w:rsidP="00816D15">
      <w:pPr>
        <w:overflowPunct w:val="0"/>
        <w:autoSpaceDE w:val="0"/>
        <w:autoSpaceDN w:val="0"/>
        <w:adjustRightInd w:val="0"/>
        <w:spacing w:after="120" w:line="240" w:lineRule="auto"/>
        <w:ind w:left="426"/>
        <w:jc w:val="both"/>
        <w:textAlignment w:val="baseline"/>
        <w:rPr>
          <w:rFonts w:asciiTheme="minorHAnsi" w:eastAsia="Batang" w:hAnsiTheme="minorHAnsi" w:cstheme="minorHAnsi"/>
          <w:sz w:val="22"/>
          <w:szCs w:val="22"/>
        </w:rPr>
      </w:pPr>
    </w:p>
    <w:p w:rsidR="0094037B" w:rsidRPr="00562394" w:rsidRDefault="0094037B" w:rsidP="00816D15">
      <w:pPr>
        <w:spacing w:after="120" w:line="240" w:lineRule="auto"/>
        <w:ind w:left="709" w:right="709"/>
        <w:jc w:val="both"/>
        <w:rPr>
          <w:rFonts w:asciiTheme="minorHAnsi" w:eastAsia="Batang" w:hAnsiTheme="minorHAnsi" w:cstheme="minorHAnsi"/>
          <w:b/>
          <w:bCs/>
          <w:sz w:val="22"/>
          <w:szCs w:val="22"/>
        </w:rPr>
      </w:pPr>
      <w:r>
        <w:rPr>
          <w:rFonts w:asciiTheme="minorHAnsi" w:eastAsia="Batang" w:hAnsiTheme="minorHAnsi" w:cstheme="minorHAnsi"/>
          <w:b/>
          <w:bCs/>
          <w:sz w:val="22"/>
          <w:szCs w:val="22"/>
        </w:rPr>
        <w:t>1</w:t>
      </w:r>
      <w:r w:rsidR="004A3B85">
        <w:rPr>
          <w:rFonts w:asciiTheme="minorHAnsi" w:eastAsia="Batang" w:hAnsiTheme="minorHAnsi" w:cstheme="minorHAnsi"/>
          <w:b/>
          <w:bCs/>
          <w:sz w:val="22"/>
          <w:szCs w:val="22"/>
        </w:rPr>
        <w:t>1</w:t>
      </w:r>
      <w:r w:rsidRPr="00562394">
        <w:rPr>
          <w:rFonts w:asciiTheme="minorHAnsi" w:eastAsia="Batang" w:hAnsiTheme="minorHAnsi" w:cstheme="minorHAnsi"/>
          <w:b/>
          <w:bCs/>
          <w:sz w:val="22"/>
          <w:szCs w:val="22"/>
        </w:rPr>
        <w:t>.1.</w:t>
      </w:r>
      <w:r>
        <w:rPr>
          <w:rFonts w:asciiTheme="minorHAnsi" w:eastAsia="Batang" w:hAnsiTheme="minorHAnsi" w:cstheme="minorHAnsi"/>
          <w:b/>
          <w:bCs/>
          <w:sz w:val="22"/>
          <w:szCs w:val="22"/>
        </w:rPr>
        <w:t>2.1</w:t>
      </w:r>
      <w:r w:rsidRPr="00562394">
        <w:rPr>
          <w:rFonts w:asciiTheme="minorHAnsi" w:eastAsia="Batang" w:hAnsiTheme="minorHAnsi" w:cstheme="minorHAnsi"/>
          <w:b/>
          <w:bCs/>
          <w:sz w:val="22"/>
          <w:szCs w:val="22"/>
        </w:rPr>
        <w:t xml:space="preserve"> – </w:t>
      </w:r>
      <w:r w:rsidRPr="00562394">
        <w:rPr>
          <w:rFonts w:asciiTheme="minorHAnsi" w:eastAsia="Batang" w:hAnsiTheme="minorHAnsi" w:cstheme="minorHAnsi"/>
          <w:b/>
          <w:bCs/>
          <w:sz w:val="22"/>
          <w:szCs w:val="22"/>
          <w:highlight w:val="yellow"/>
        </w:rPr>
        <w:t>As Certidões Negativas</w:t>
      </w:r>
      <w:r w:rsidR="000C2C33">
        <w:rPr>
          <w:rFonts w:asciiTheme="minorHAnsi" w:eastAsia="Batang" w:hAnsiTheme="minorHAnsi" w:cstheme="minorHAnsi"/>
          <w:b/>
          <w:bCs/>
          <w:sz w:val="22"/>
          <w:szCs w:val="22"/>
          <w:highlight w:val="yellow"/>
        </w:rPr>
        <w:t xml:space="preserve"> </w:t>
      </w:r>
      <w:r w:rsidR="000C2C33" w:rsidRPr="000C2C33">
        <w:rPr>
          <w:rFonts w:asciiTheme="minorHAnsi" w:eastAsia="Batang" w:hAnsiTheme="minorHAnsi" w:cstheme="minorHAnsi"/>
          <w:b/>
          <w:bCs/>
          <w:sz w:val="22"/>
          <w:szCs w:val="22"/>
          <w:highlight w:val="yellow"/>
        </w:rPr>
        <w:t xml:space="preserve">ou Certidão Positiva com Efeitos de Negativa </w:t>
      </w:r>
      <w:r w:rsidRPr="00562394">
        <w:rPr>
          <w:rFonts w:asciiTheme="minorHAnsi" w:eastAsia="Batang" w:hAnsiTheme="minorHAnsi" w:cstheme="minorHAnsi"/>
          <w:b/>
          <w:bCs/>
          <w:sz w:val="22"/>
          <w:szCs w:val="22"/>
          <w:highlight w:val="yellow"/>
        </w:rPr>
        <w:t>(CND) exigidas no item anterior (</w:t>
      </w:r>
      <w:r>
        <w:rPr>
          <w:rFonts w:asciiTheme="minorHAnsi" w:eastAsia="Batang" w:hAnsiTheme="minorHAnsi" w:cstheme="minorHAnsi"/>
          <w:b/>
          <w:bCs/>
          <w:sz w:val="22"/>
          <w:szCs w:val="22"/>
          <w:highlight w:val="yellow"/>
        </w:rPr>
        <w:t>1</w:t>
      </w:r>
      <w:r w:rsidR="00F8495E">
        <w:rPr>
          <w:rFonts w:asciiTheme="minorHAnsi" w:eastAsia="Batang" w:hAnsiTheme="minorHAnsi" w:cstheme="minorHAnsi"/>
          <w:b/>
          <w:bCs/>
          <w:sz w:val="22"/>
          <w:szCs w:val="22"/>
          <w:highlight w:val="yellow"/>
        </w:rPr>
        <w:t>1</w:t>
      </w:r>
      <w:r w:rsidRPr="00562394">
        <w:rPr>
          <w:rFonts w:asciiTheme="minorHAnsi" w:eastAsia="Batang" w:hAnsiTheme="minorHAnsi" w:cstheme="minorHAnsi"/>
          <w:b/>
          <w:bCs/>
          <w:sz w:val="22"/>
          <w:szCs w:val="22"/>
          <w:highlight w:val="yellow"/>
        </w:rPr>
        <w:t>.1.2)</w:t>
      </w:r>
      <w:r>
        <w:rPr>
          <w:rFonts w:asciiTheme="minorHAnsi" w:eastAsia="Batang" w:hAnsiTheme="minorHAnsi" w:cstheme="minorHAnsi"/>
          <w:b/>
          <w:bCs/>
          <w:sz w:val="22"/>
          <w:szCs w:val="22"/>
          <w:highlight w:val="yellow"/>
        </w:rPr>
        <w:t>, os atestados, as declarações e quaisquer outros documentos,</w:t>
      </w:r>
      <w:r w:rsidRPr="00562394">
        <w:rPr>
          <w:rFonts w:asciiTheme="minorHAnsi" w:eastAsia="Batang" w:hAnsiTheme="minorHAnsi" w:cstheme="minorHAnsi"/>
          <w:b/>
          <w:bCs/>
          <w:sz w:val="22"/>
          <w:szCs w:val="22"/>
          <w:highlight w:val="yellow"/>
        </w:rPr>
        <w:t xml:space="preserve"> deverão conter o mesmo CNPJ apresentado p</w:t>
      </w:r>
      <w:r w:rsidRPr="00562394">
        <w:rPr>
          <w:rFonts w:asciiTheme="minorHAnsi" w:eastAsia="Batang" w:hAnsiTheme="minorHAnsi" w:cstheme="minorHAnsi"/>
          <w:b/>
          <w:bCs/>
          <w:sz w:val="22"/>
          <w:szCs w:val="22"/>
          <w:highlight w:val="yellow"/>
          <w:u w:val="single"/>
        </w:rPr>
        <w:t>elo Licitante no momento do CREDENCIAMENTO</w:t>
      </w:r>
      <w:r w:rsidRPr="00562394">
        <w:rPr>
          <w:rFonts w:asciiTheme="minorHAnsi" w:eastAsia="Batang" w:hAnsiTheme="minorHAnsi" w:cstheme="minorHAnsi"/>
          <w:b/>
          <w:bCs/>
          <w:sz w:val="22"/>
          <w:szCs w:val="22"/>
          <w:highlight w:val="yellow"/>
        </w:rPr>
        <w:t>.</w:t>
      </w:r>
      <w:r w:rsidRPr="00562394">
        <w:rPr>
          <w:rFonts w:asciiTheme="minorHAnsi" w:eastAsia="Batang" w:hAnsiTheme="minorHAnsi" w:cstheme="minorHAnsi"/>
          <w:b/>
          <w:bCs/>
          <w:sz w:val="22"/>
          <w:szCs w:val="22"/>
        </w:rPr>
        <w:t xml:space="preserve"> </w:t>
      </w:r>
    </w:p>
    <w:p w:rsidR="0094037B" w:rsidRPr="00562394" w:rsidRDefault="0094037B" w:rsidP="00816D15">
      <w:pPr>
        <w:spacing w:after="120" w:line="240" w:lineRule="auto"/>
        <w:ind w:left="709" w:right="709"/>
        <w:jc w:val="both"/>
        <w:rPr>
          <w:rFonts w:asciiTheme="minorHAnsi" w:eastAsia="Batang" w:hAnsiTheme="minorHAnsi" w:cstheme="minorHAnsi"/>
          <w:b/>
          <w:bCs/>
          <w:sz w:val="22"/>
          <w:szCs w:val="22"/>
        </w:rPr>
      </w:pPr>
      <w:r>
        <w:rPr>
          <w:rFonts w:asciiTheme="minorHAnsi" w:eastAsia="Batang" w:hAnsiTheme="minorHAnsi" w:cstheme="minorHAnsi"/>
          <w:b/>
          <w:bCs/>
          <w:sz w:val="22"/>
          <w:szCs w:val="22"/>
        </w:rPr>
        <w:t>1</w:t>
      </w:r>
      <w:r w:rsidR="004A3B85">
        <w:rPr>
          <w:rFonts w:asciiTheme="minorHAnsi" w:eastAsia="Batang" w:hAnsiTheme="minorHAnsi" w:cstheme="minorHAnsi"/>
          <w:b/>
          <w:bCs/>
          <w:sz w:val="22"/>
          <w:szCs w:val="22"/>
        </w:rPr>
        <w:t>1</w:t>
      </w:r>
      <w:r w:rsidRPr="00562394">
        <w:rPr>
          <w:rFonts w:asciiTheme="minorHAnsi" w:eastAsia="Batang" w:hAnsiTheme="minorHAnsi" w:cstheme="minorHAnsi"/>
          <w:b/>
          <w:bCs/>
          <w:sz w:val="22"/>
          <w:szCs w:val="22"/>
        </w:rPr>
        <w:t>.1.</w:t>
      </w:r>
      <w:r>
        <w:rPr>
          <w:rFonts w:asciiTheme="minorHAnsi" w:eastAsia="Batang" w:hAnsiTheme="minorHAnsi" w:cstheme="minorHAnsi"/>
          <w:b/>
          <w:bCs/>
          <w:sz w:val="22"/>
          <w:szCs w:val="22"/>
        </w:rPr>
        <w:t>2.2</w:t>
      </w:r>
      <w:r w:rsidRPr="00562394">
        <w:rPr>
          <w:rFonts w:asciiTheme="minorHAnsi" w:eastAsia="Batang" w:hAnsiTheme="minorHAnsi" w:cstheme="minorHAnsi"/>
          <w:b/>
          <w:bCs/>
          <w:sz w:val="22"/>
          <w:szCs w:val="22"/>
        </w:rPr>
        <w:t xml:space="preserve"> – Figuram como exceções as Certidões cuja abrangência atinge tanto a empresa Matriz quanto as Filiais (INSS e PGFN/RECEITA FEDERAL).</w:t>
      </w:r>
    </w:p>
    <w:p w:rsidR="0094037B" w:rsidRPr="00562394" w:rsidRDefault="0094037B" w:rsidP="00816D15">
      <w:pPr>
        <w:spacing w:after="120" w:line="240" w:lineRule="auto"/>
        <w:ind w:left="709" w:right="709"/>
        <w:jc w:val="both"/>
        <w:rPr>
          <w:rFonts w:asciiTheme="minorHAnsi" w:eastAsia="Batang" w:hAnsiTheme="minorHAnsi" w:cstheme="minorHAnsi"/>
          <w:b/>
          <w:bCs/>
          <w:sz w:val="22"/>
          <w:szCs w:val="22"/>
        </w:rPr>
      </w:pPr>
      <w:r>
        <w:rPr>
          <w:rFonts w:asciiTheme="minorHAnsi" w:eastAsia="Batang" w:hAnsiTheme="minorHAnsi" w:cstheme="minorHAnsi"/>
          <w:b/>
          <w:bCs/>
          <w:sz w:val="22"/>
          <w:szCs w:val="22"/>
        </w:rPr>
        <w:t>1</w:t>
      </w:r>
      <w:r w:rsidR="004A3B85">
        <w:rPr>
          <w:rFonts w:asciiTheme="minorHAnsi" w:eastAsia="Batang" w:hAnsiTheme="minorHAnsi" w:cstheme="minorHAnsi"/>
          <w:b/>
          <w:bCs/>
          <w:sz w:val="22"/>
          <w:szCs w:val="22"/>
        </w:rPr>
        <w:t>1</w:t>
      </w:r>
      <w:r w:rsidRPr="00562394">
        <w:rPr>
          <w:rFonts w:asciiTheme="minorHAnsi" w:eastAsia="Batang" w:hAnsiTheme="minorHAnsi" w:cstheme="minorHAnsi"/>
          <w:b/>
          <w:bCs/>
          <w:sz w:val="22"/>
          <w:szCs w:val="22"/>
        </w:rPr>
        <w:t>.1.</w:t>
      </w:r>
      <w:r>
        <w:rPr>
          <w:rFonts w:asciiTheme="minorHAnsi" w:eastAsia="Batang" w:hAnsiTheme="minorHAnsi" w:cstheme="minorHAnsi"/>
          <w:b/>
          <w:bCs/>
          <w:sz w:val="22"/>
          <w:szCs w:val="22"/>
        </w:rPr>
        <w:t>2.3</w:t>
      </w:r>
      <w:r w:rsidRPr="00562394">
        <w:rPr>
          <w:rFonts w:asciiTheme="minorHAnsi" w:eastAsia="Batang" w:hAnsiTheme="minorHAnsi" w:cstheme="minorHAnsi"/>
          <w:b/>
          <w:bCs/>
          <w:sz w:val="22"/>
          <w:szCs w:val="22"/>
        </w:rPr>
        <w:t xml:space="preserve"> – Aplicar-se-ão às empresas que se enquadram nas disposições contidas na Lei Complementar nº 123/2006, de 14 de dezembro de 2006 (Estatuto da Microempresa e da Empresa de Pequeno Porte) – as prescrições referentes à Regularidade Fiscal - artigos 42 ao 43.</w:t>
      </w:r>
    </w:p>
    <w:p w:rsidR="0094037B" w:rsidRPr="00562394" w:rsidRDefault="0094037B" w:rsidP="00816D15">
      <w:pPr>
        <w:spacing w:after="240" w:line="240" w:lineRule="auto"/>
        <w:ind w:left="709" w:right="567"/>
        <w:jc w:val="both"/>
        <w:rPr>
          <w:rFonts w:asciiTheme="minorHAnsi" w:eastAsia="Batang" w:hAnsiTheme="minorHAnsi" w:cstheme="minorHAnsi"/>
          <w:sz w:val="22"/>
          <w:szCs w:val="22"/>
        </w:rPr>
      </w:pPr>
      <w:r>
        <w:rPr>
          <w:rFonts w:asciiTheme="minorHAnsi" w:eastAsia="Batang" w:hAnsiTheme="minorHAnsi" w:cstheme="minorHAnsi"/>
          <w:b/>
          <w:bCs/>
          <w:sz w:val="22"/>
          <w:szCs w:val="22"/>
        </w:rPr>
        <w:t>1</w:t>
      </w:r>
      <w:r w:rsidR="004A3B85">
        <w:rPr>
          <w:rFonts w:asciiTheme="minorHAnsi" w:eastAsia="Batang" w:hAnsiTheme="minorHAnsi" w:cstheme="minorHAnsi"/>
          <w:b/>
          <w:bCs/>
          <w:sz w:val="22"/>
          <w:szCs w:val="22"/>
        </w:rPr>
        <w:t>1</w:t>
      </w:r>
      <w:r w:rsidRPr="00562394">
        <w:rPr>
          <w:rFonts w:asciiTheme="minorHAnsi" w:eastAsia="Batang" w:hAnsiTheme="minorHAnsi" w:cstheme="minorHAnsi"/>
          <w:b/>
          <w:bCs/>
          <w:sz w:val="22"/>
          <w:szCs w:val="22"/>
        </w:rPr>
        <w:t>.</w:t>
      </w:r>
      <w:r>
        <w:rPr>
          <w:rFonts w:asciiTheme="minorHAnsi" w:eastAsia="Batang" w:hAnsiTheme="minorHAnsi" w:cstheme="minorHAnsi"/>
          <w:b/>
          <w:bCs/>
          <w:sz w:val="22"/>
          <w:szCs w:val="22"/>
        </w:rPr>
        <w:t>1.2.4</w:t>
      </w:r>
      <w:r w:rsidRPr="00562394">
        <w:rPr>
          <w:rFonts w:asciiTheme="minorHAnsi" w:eastAsia="Batang" w:hAnsiTheme="minorHAnsi" w:cstheme="minorHAnsi"/>
          <w:sz w:val="22"/>
          <w:szCs w:val="22"/>
        </w:rPr>
        <w:t xml:space="preserve"> – O Pregoeiro, durante a análise do envelope de Habilitação, procederá a validação nos “</w:t>
      </w:r>
      <w:r w:rsidRPr="00562394">
        <w:rPr>
          <w:rFonts w:asciiTheme="minorHAnsi" w:eastAsia="Batang" w:hAnsiTheme="minorHAnsi" w:cstheme="minorHAnsi"/>
          <w:b/>
          <w:bCs/>
          <w:sz w:val="22"/>
          <w:szCs w:val="22"/>
          <w:u w:val="single"/>
        </w:rPr>
        <w:t>sítios”</w:t>
      </w:r>
      <w:r w:rsidRPr="00562394">
        <w:rPr>
          <w:rFonts w:asciiTheme="minorHAnsi" w:eastAsia="Batang" w:hAnsiTheme="minorHAnsi" w:cstheme="minorHAnsi"/>
          <w:sz w:val="22"/>
          <w:szCs w:val="22"/>
        </w:rPr>
        <w:t xml:space="preserve"> dos órgãos oficiais (Receita Federal, PGFN, Caixa Econômica Federal, Previdência Social, Secretarias da Fazenda) emissores das certidões negativas/positivas apresentadas.  </w:t>
      </w:r>
    </w:p>
    <w:p w:rsidR="0094037B" w:rsidRPr="00562394" w:rsidRDefault="0094037B" w:rsidP="00816D15">
      <w:pPr>
        <w:pStyle w:val="PargrafoNormal"/>
        <w:ind w:left="709" w:right="567"/>
        <w:rPr>
          <w:rFonts w:asciiTheme="minorHAnsi" w:eastAsia="Batang" w:hAnsiTheme="minorHAnsi" w:cstheme="minorHAnsi"/>
          <w:b/>
          <w:bCs/>
          <w:sz w:val="22"/>
          <w:szCs w:val="22"/>
          <w:lang w:eastAsia="en-US"/>
        </w:rPr>
      </w:pPr>
      <w:r>
        <w:rPr>
          <w:rFonts w:asciiTheme="minorHAnsi" w:eastAsia="Batang" w:hAnsiTheme="minorHAnsi" w:cstheme="minorHAnsi"/>
          <w:b/>
          <w:bCs/>
          <w:sz w:val="22"/>
          <w:szCs w:val="22"/>
          <w:lang w:eastAsia="en-US"/>
        </w:rPr>
        <w:t>1</w:t>
      </w:r>
      <w:r w:rsidR="004A3B85">
        <w:rPr>
          <w:rFonts w:asciiTheme="minorHAnsi" w:eastAsia="Batang" w:hAnsiTheme="minorHAnsi" w:cstheme="minorHAnsi"/>
          <w:b/>
          <w:bCs/>
          <w:sz w:val="22"/>
          <w:szCs w:val="22"/>
          <w:lang w:eastAsia="en-US"/>
        </w:rPr>
        <w:t>1</w:t>
      </w:r>
      <w:r w:rsidRPr="00562394">
        <w:rPr>
          <w:rFonts w:asciiTheme="minorHAnsi" w:eastAsia="Batang" w:hAnsiTheme="minorHAnsi" w:cstheme="minorHAnsi"/>
          <w:b/>
          <w:bCs/>
          <w:sz w:val="22"/>
          <w:szCs w:val="22"/>
          <w:lang w:eastAsia="en-US"/>
        </w:rPr>
        <w:t>.</w:t>
      </w:r>
      <w:r>
        <w:rPr>
          <w:rFonts w:asciiTheme="minorHAnsi" w:eastAsia="Batang" w:hAnsiTheme="minorHAnsi" w:cstheme="minorHAnsi"/>
          <w:b/>
          <w:bCs/>
          <w:sz w:val="22"/>
          <w:szCs w:val="22"/>
          <w:lang w:eastAsia="en-US"/>
        </w:rPr>
        <w:t>1.2.5</w:t>
      </w:r>
      <w:r w:rsidRPr="00562394">
        <w:rPr>
          <w:rFonts w:asciiTheme="minorHAnsi" w:eastAsia="Batang" w:hAnsiTheme="minorHAnsi" w:cstheme="minorHAnsi"/>
          <w:b/>
          <w:bCs/>
          <w:sz w:val="22"/>
          <w:szCs w:val="22"/>
          <w:lang w:eastAsia="en-US"/>
        </w:rPr>
        <w:t xml:space="preserve"> – Declaração de que cumpre o disposto no inciso XXXIII do artigo 7º da Constituição federal:</w:t>
      </w:r>
    </w:p>
    <w:p w:rsidR="0094037B" w:rsidRDefault="0094037B" w:rsidP="00816D15">
      <w:pPr>
        <w:pStyle w:val="PargrafoNormal"/>
        <w:spacing w:before="120" w:after="240"/>
        <w:ind w:left="709" w:right="567"/>
        <w:rPr>
          <w:rFonts w:asciiTheme="minorHAnsi" w:eastAsia="Batang" w:hAnsiTheme="minorHAnsi" w:cstheme="minorHAnsi"/>
          <w:sz w:val="22"/>
          <w:szCs w:val="22"/>
          <w:lang w:eastAsia="en-US"/>
        </w:rPr>
      </w:pPr>
      <w:r w:rsidRPr="00562394">
        <w:rPr>
          <w:rFonts w:asciiTheme="minorHAnsi" w:eastAsia="Batang" w:hAnsiTheme="minorHAnsi" w:cstheme="minorHAnsi"/>
          <w:b/>
          <w:bCs/>
          <w:sz w:val="22"/>
          <w:szCs w:val="22"/>
          <w:lang w:eastAsia="en-US"/>
        </w:rPr>
        <w:t>a)</w:t>
      </w:r>
      <w:r w:rsidRPr="00562394">
        <w:rPr>
          <w:rFonts w:asciiTheme="minorHAnsi" w:eastAsia="Batang" w:hAnsiTheme="minorHAnsi" w:cstheme="minorHAnsi"/>
          <w:sz w:val="22"/>
          <w:szCs w:val="22"/>
          <w:lang w:eastAsia="en-US"/>
        </w:rPr>
        <w:t xml:space="preserve"> Declaração de inexistência, no quadro funcional da empresa, de menor de dezoito anos desempenhando trabalho noturno, perigoso ou insalubre ou de menor de dezesseis anos em qualquer trabalho, salvo na condição de aprendiz, a partir dos quatorze anos, nos termos do inciso XXXIII do artigo 7º da Constituição Federal.</w:t>
      </w:r>
    </w:p>
    <w:p w:rsidR="0094037B" w:rsidRPr="0030211F" w:rsidRDefault="0094037B" w:rsidP="00816D15">
      <w:pPr>
        <w:spacing w:after="120" w:line="240" w:lineRule="auto"/>
        <w:ind w:left="709" w:right="567"/>
        <w:jc w:val="both"/>
        <w:rPr>
          <w:rFonts w:asciiTheme="minorHAnsi" w:hAnsiTheme="minorHAnsi" w:cstheme="minorHAnsi"/>
          <w:b/>
          <w:bCs/>
          <w:color w:val="auto"/>
          <w:sz w:val="22"/>
          <w:szCs w:val="22"/>
        </w:rPr>
      </w:pPr>
      <w:r>
        <w:rPr>
          <w:rFonts w:asciiTheme="minorHAnsi" w:eastAsia="Batang" w:hAnsiTheme="minorHAnsi" w:cstheme="minorHAnsi"/>
          <w:b/>
          <w:sz w:val="22"/>
          <w:szCs w:val="22"/>
        </w:rPr>
        <w:t>1</w:t>
      </w:r>
      <w:r w:rsidR="004A3B85">
        <w:rPr>
          <w:rFonts w:asciiTheme="minorHAnsi" w:eastAsia="Batang" w:hAnsiTheme="minorHAnsi" w:cstheme="minorHAnsi"/>
          <w:b/>
          <w:sz w:val="22"/>
          <w:szCs w:val="22"/>
        </w:rPr>
        <w:t>1</w:t>
      </w:r>
      <w:r w:rsidRPr="0030211F">
        <w:rPr>
          <w:rFonts w:asciiTheme="minorHAnsi" w:eastAsia="Batang" w:hAnsiTheme="minorHAnsi" w:cstheme="minorHAnsi"/>
          <w:b/>
          <w:sz w:val="22"/>
          <w:szCs w:val="22"/>
        </w:rPr>
        <w:t>.1.</w:t>
      </w:r>
      <w:r>
        <w:rPr>
          <w:rFonts w:asciiTheme="minorHAnsi" w:eastAsia="Batang" w:hAnsiTheme="minorHAnsi" w:cstheme="minorHAnsi"/>
          <w:b/>
          <w:sz w:val="22"/>
          <w:szCs w:val="22"/>
        </w:rPr>
        <w:t>3</w:t>
      </w:r>
      <w:r w:rsidRPr="0030211F">
        <w:rPr>
          <w:rFonts w:asciiTheme="minorHAnsi" w:eastAsia="Batang" w:hAnsiTheme="minorHAnsi" w:cstheme="minorHAnsi"/>
          <w:b/>
          <w:sz w:val="22"/>
          <w:szCs w:val="22"/>
        </w:rPr>
        <w:t xml:space="preserve"> - </w:t>
      </w:r>
      <w:r w:rsidRPr="0030211F">
        <w:rPr>
          <w:rFonts w:asciiTheme="minorHAnsi" w:hAnsiTheme="minorHAnsi" w:cstheme="minorHAnsi"/>
          <w:b/>
          <w:bCs/>
          <w:color w:val="auto"/>
          <w:sz w:val="22"/>
          <w:szCs w:val="22"/>
          <w:u w:val="single"/>
        </w:rPr>
        <w:t>QUALIFICAÇÃO TÉCNICA</w:t>
      </w:r>
    </w:p>
    <w:p w:rsidR="0094037B" w:rsidRPr="00353B32" w:rsidRDefault="0094037B" w:rsidP="00816D15">
      <w:pPr>
        <w:pStyle w:val="Corpodetexto23"/>
        <w:numPr>
          <w:ilvl w:val="0"/>
          <w:numId w:val="5"/>
        </w:numPr>
        <w:tabs>
          <w:tab w:val="left" w:pos="-414"/>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120" w:line="240" w:lineRule="auto"/>
        <w:ind w:left="709" w:right="567" w:firstLine="0"/>
        <w:rPr>
          <w:rFonts w:asciiTheme="minorHAnsi" w:hAnsiTheme="minorHAnsi" w:cstheme="minorHAnsi"/>
          <w:szCs w:val="22"/>
        </w:rPr>
      </w:pPr>
      <w:r w:rsidRPr="00353B32">
        <w:rPr>
          <w:rFonts w:asciiTheme="minorHAnsi" w:hAnsiTheme="minorHAnsi" w:cstheme="minorHAnsi"/>
          <w:szCs w:val="22"/>
        </w:rPr>
        <w:t xml:space="preserve">Apresentação de atestado(s) de capacidade técnica em nome da empresa licitante, fornecido(s) por empresa, órgãos ou entidades da Administração Pública, que comprove(m) </w:t>
      </w:r>
      <w:r>
        <w:rPr>
          <w:rFonts w:asciiTheme="minorHAnsi" w:hAnsiTheme="minorHAnsi" w:cstheme="minorHAnsi"/>
          <w:szCs w:val="22"/>
        </w:rPr>
        <w:t xml:space="preserve">que e empresa fornece ou forneceu, sem restrição, o objeto de natureza semelhante ao indicado </w:t>
      </w:r>
      <w:r w:rsidRPr="00353B32">
        <w:rPr>
          <w:rFonts w:asciiTheme="minorHAnsi" w:hAnsiTheme="minorHAnsi" w:cstheme="minorHAnsi"/>
          <w:szCs w:val="22"/>
        </w:rPr>
        <w:t>no TERMO DE REFERÊNCIA - ANEXO 1.</w:t>
      </w:r>
    </w:p>
    <w:p w:rsidR="0094037B" w:rsidRDefault="0094037B" w:rsidP="00816D15">
      <w:pPr>
        <w:pStyle w:val="Corpodetexto23"/>
        <w:numPr>
          <w:ilvl w:val="0"/>
          <w:numId w:val="5"/>
        </w:numPr>
        <w:tabs>
          <w:tab w:val="left" w:pos="-414"/>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240" w:line="240" w:lineRule="auto"/>
        <w:ind w:left="709" w:right="567" w:firstLine="0"/>
        <w:rPr>
          <w:rFonts w:asciiTheme="minorHAnsi" w:hAnsiTheme="minorHAnsi" w:cstheme="minorHAnsi"/>
          <w:szCs w:val="22"/>
        </w:rPr>
      </w:pPr>
      <w:r w:rsidRPr="00353B32">
        <w:rPr>
          <w:rFonts w:asciiTheme="minorHAnsi" w:hAnsiTheme="minorHAnsi" w:cstheme="minorHAnsi"/>
          <w:szCs w:val="22"/>
        </w:rPr>
        <w:t>O(s) atestado(s) deve(m) ser emitido(s) em papel timbrado da empresa contratante, assinado por seu representante legal, discriminando o teor da contratação e os dados da empresa contratada.</w:t>
      </w:r>
    </w:p>
    <w:p w:rsidR="00264D37" w:rsidRPr="00264D37" w:rsidRDefault="00264D37" w:rsidP="00816D15">
      <w:pPr>
        <w:pStyle w:val="Corpodetexto23"/>
        <w:numPr>
          <w:ilvl w:val="0"/>
          <w:numId w:val="5"/>
        </w:numPr>
        <w:tabs>
          <w:tab w:val="left" w:pos="-414"/>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before="120" w:after="240" w:line="240" w:lineRule="auto"/>
        <w:ind w:right="567" w:hanging="11"/>
        <w:rPr>
          <w:rFonts w:asciiTheme="minorHAnsi" w:hAnsiTheme="minorHAnsi" w:cstheme="minorHAnsi"/>
          <w:szCs w:val="22"/>
        </w:rPr>
      </w:pPr>
      <w:r w:rsidRPr="00264D37">
        <w:rPr>
          <w:rFonts w:asciiTheme="minorHAnsi" w:hAnsiTheme="minorHAnsi" w:cstheme="minorHAnsi"/>
          <w:szCs w:val="22"/>
        </w:rPr>
        <w:t>Alvará de Licença Sanitária expedido pela Vigilância Sanitária do Estado ou Município, sede da empresa, em vigor na data de abertura deste certame.</w:t>
      </w:r>
    </w:p>
    <w:p w:rsidR="0094037B" w:rsidRPr="00C518B8" w:rsidRDefault="0094037B" w:rsidP="0045175D">
      <w:pPr>
        <w:pStyle w:val="PargrafodaLista"/>
        <w:numPr>
          <w:ilvl w:val="2"/>
          <w:numId w:val="21"/>
        </w:numPr>
        <w:tabs>
          <w:tab w:val="left" w:pos="-414"/>
          <w:tab w:val="left" w:pos="0"/>
          <w:tab w:val="left" w:pos="306"/>
          <w:tab w:val="left" w:pos="1026"/>
          <w:tab w:val="left" w:pos="1926"/>
          <w:tab w:val="left" w:pos="2466"/>
          <w:tab w:val="left" w:pos="3114"/>
          <w:tab w:val="left" w:pos="3906"/>
          <w:tab w:val="left" w:pos="4626"/>
          <w:tab w:val="left" w:pos="5346"/>
          <w:tab w:val="left" w:pos="6066"/>
          <w:tab w:val="left" w:pos="6786"/>
          <w:tab w:val="left" w:pos="7506"/>
          <w:tab w:val="left" w:pos="8226"/>
          <w:tab w:val="left" w:pos="8946"/>
          <w:tab w:val="left" w:pos="9666"/>
        </w:tabs>
        <w:spacing w:after="120" w:line="240" w:lineRule="auto"/>
        <w:ind w:left="1429" w:right="567"/>
        <w:contextualSpacing w:val="0"/>
        <w:jc w:val="both"/>
        <w:rPr>
          <w:rFonts w:asciiTheme="minorHAnsi" w:eastAsia="Batang" w:hAnsiTheme="minorHAnsi" w:cstheme="minorHAnsi"/>
          <w:b/>
          <w:sz w:val="22"/>
          <w:szCs w:val="22"/>
        </w:rPr>
      </w:pPr>
      <w:r w:rsidRPr="00C518B8">
        <w:rPr>
          <w:rFonts w:asciiTheme="minorHAnsi" w:eastAsia="Batang" w:hAnsiTheme="minorHAnsi" w:cstheme="minorHAnsi"/>
          <w:b/>
          <w:sz w:val="22"/>
          <w:szCs w:val="22"/>
        </w:rPr>
        <w:t>- QUALIFICAÇÃO ECONÔMICO-FINANCEIRA</w:t>
      </w:r>
    </w:p>
    <w:p w:rsidR="00D505CA" w:rsidRDefault="00C518B8" w:rsidP="00816D15">
      <w:pPr>
        <w:pStyle w:val="PargrafodaLista"/>
        <w:widowControl w:val="0"/>
        <w:tabs>
          <w:tab w:val="left" w:pos="3198"/>
        </w:tabs>
        <w:overflowPunct w:val="0"/>
        <w:autoSpaceDE w:val="0"/>
        <w:autoSpaceDN w:val="0"/>
        <w:adjustRightInd w:val="0"/>
        <w:spacing w:after="120" w:line="240" w:lineRule="auto"/>
        <w:ind w:left="709" w:right="567"/>
        <w:jc w:val="both"/>
        <w:textAlignment w:val="baseline"/>
        <w:rPr>
          <w:rFonts w:asciiTheme="minorHAnsi" w:hAnsiTheme="minorHAnsi" w:cstheme="minorHAnsi"/>
          <w:sz w:val="22"/>
          <w:szCs w:val="22"/>
        </w:rPr>
      </w:pPr>
      <w:r>
        <w:rPr>
          <w:rFonts w:asciiTheme="minorHAnsi" w:hAnsiTheme="minorHAnsi" w:cstheme="minorHAnsi"/>
          <w:b/>
          <w:sz w:val="22"/>
          <w:szCs w:val="22"/>
        </w:rPr>
        <w:t xml:space="preserve">a) </w:t>
      </w:r>
      <w:r w:rsidR="0094037B" w:rsidRPr="005E16C4">
        <w:rPr>
          <w:rFonts w:asciiTheme="minorHAnsi" w:hAnsiTheme="minorHAnsi" w:cstheme="minorHAnsi"/>
          <w:b/>
          <w:sz w:val="22"/>
          <w:szCs w:val="22"/>
        </w:rPr>
        <w:t>Certidão Negativa de Falência ou Concordata ou de Execução Patrimonial</w:t>
      </w:r>
      <w:r w:rsidR="0094037B" w:rsidRPr="005E16C4">
        <w:rPr>
          <w:rFonts w:asciiTheme="minorHAnsi" w:hAnsiTheme="minorHAnsi" w:cstheme="minorHAnsi"/>
          <w:sz w:val="22"/>
          <w:szCs w:val="22"/>
        </w:rPr>
        <w:t xml:space="preserve"> expedida pelo(s) Cartórios Distribuidor (ES) da sede ou domicílio da licitante, expedida até </w:t>
      </w:r>
      <w:r w:rsidR="0094037B" w:rsidRPr="005E16C4">
        <w:rPr>
          <w:rFonts w:asciiTheme="minorHAnsi" w:hAnsiTheme="minorHAnsi" w:cstheme="minorHAnsi"/>
          <w:sz w:val="22"/>
          <w:szCs w:val="22"/>
          <w:highlight w:val="yellow"/>
        </w:rPr>
        <w:t>30 (trinta) dias</w:t>
      </w:r>
      <w:r w:rsidR="0094037B" w:rsidRPr="005E16C4">
        <w:rPr>
          <w:rFonts w:asciiTheme="minorHAnsi" w:hAnsiTheme="minorHAnsi" w:cstheme="minorHAnsi"/>
          <w:sz w:val="22"/>
          <w:szCs w:val="22"/>
        </w:rPr>
        <w:t xml:space="preserve"> da data</w:t>
      </w:r>
      <w:r>
        <w:rPr>
          <w:rFonts w:asciiTheme="minorHAnsi" w:hAnsiTheme="minorHAnsi" w:cstheme="minorHAnsi"/>
          <w:sz w:val="22"/>
          <w:szCs w:val="22"/>
        </w:rPr>
        <w:t xml:space="preserve"> </w:t>
      </w:r>
      <w:r w:rsidR="0094037B" w:rsidRPr="005E16C4">
        <w:rPr>
          <w:rFonts w:asciiTheme="minorHAnsi" w:hAnsiTheme="minorHAnsi" w:cstheme="minorHAnsi"/>
          <w:sz w:val="22"/>
          <w:szCs w:val="22"/>
        </w:rPr>
        <w:t>da</w:t>
      </w:r>
      <w:r>
        <w:rPr>
          <w:rFonts w:asciiTheme="minorHAnsi" w:hAnsiTheme="minorHAnsi" w:cstheme="minorHAnsi"/>
          <w:sz w:val="22"/>
          <w:szCs w:val="22"/>
        </w:rPr>
        <w:t xml:space="preserve"> </w:t>
      </w:r>
      <w:r w:rsidR="0094037B" w:rsidRPr="005E16C4">
        <w:rPr>
          <w:rFonts w:asciiTheme="minorHAnsi" w:hAnsiTheme="minorHAnsi" w:cstheme="minorHAnsi"/>
          <w:sz w:val="22"/>
          <w:szCs w:val="22"/>
        </w:rPr>
        <w:t>aber</w:t>
      </w:r>
      <w:r w:rsidR="005E16C4">
        <w:rPr>
          <w:rFonts w:asciiTheme="minorHAnsi" w:hAnsiTheme="minorHAnsi" w:cstheme="minorHAnsi"/>
          <w:sz w:val="22"/>
          <w:szCs w:val="22"/>
        </w:rPr>
        <w:t>turado</w:t>
      </w:r>
      <w:r>
        <w:rPr>
          <w:rFonts w:asciiTheme="minorHAnsi" w:hAnsiTheme="minorHAnsi" w:cstheme="minorHAnsi"/>
          <w:sz w:val="22"/>
          <w:szCs w:val="22"/>
        </w:rPr>
        <w:t xml:space="preserve"> </w:t>
      </w:r>
      <w:r w:rsidR="005E16C4">
        <w:rPr>
          <w:rFonts w:asciiTheme="minorHAnsi" w:hAnsiTheme="minorHAnsi" w:cstheme="minorHAnsi"/>
          <w:sz w:val="22"/>
          <w:szCs w:val="22"/>
        </w:rPr>
        <w:t>envelope</w:t>
      </w:r>
      <w:r>
        <w:rPr>
          <w:rFonts w:asciiTheme="minorHAnsi" w:hAnsiTheme="minorHAnsi" w:cstheme="minorHAnsi"/>
          <w:sz w:val="22"/>
          <w:szCs w:val="22"/>
        </w:rPr>
        <w:t xml:space="preserve"> </w:t>
      </w:r>
      <w:r w:rsidR="005E16C4">
        <w:rPr>
          <w:rFonts w:asciiTheme="minorHAnsi" w:hAnsiTheme="minorHAnsi" w:cstheme="minorHAnsi"/>
          <w:sz w:val="22"/>
          <w:szCs w:val="22"/>
        </w:rPr>
        <w:t>de</w:t>
      </w:r>
      <w:r>
        <w:rPr>
          <w:rFonts w:asciiTheme="minorHAnsi" w:hAnsiTheme="minorHAnsi" w:cstheme="minorHAnsi"/>
          <w:sz w:val="22"/>
          <w:szCs w:val="22"/>
        </w:rPr>
        <w:t xml:space="preserve"> </w:t>
      </w:r>
      <w:r w:rsidR="005E16C4">
        <w:rPr>
          <w:rFonts w:asciiTheme="minorHAnsi" w:hAnsiTheme="minorHAnsi" w:cstheme="minorHAnsi"/>
          <w:sz w:val="22"/>
          <w:szCs w:val="22"/>
        </w:rPr>
        <w:t>habilitação</w:t>
      </w:r>
      <w:r>
        <w:rPr>
          <w:rFonts w:asciiTheme="minorHAnsi" w:hAnsiTheme="minorHAnsi" w:cstheme="minorHAnsi"/>
          <w:sz w:val="22"/>
          <w:szCs w:val="22"/>
        </w:rPr>
        <w:t>.</w:t>
      </w:r>
    </w:p>
    <w:p w:rsidR="00D505CA" w:rsidRDefault="00D505CA" w:rsidP="00816D15">
      <w:pPr>
        <w:pStyle w:val="PargrafodaLista"/>
        <w:widowControl w:val="0"/>
        <w:tabs>
          <w:tab w:val="left" w:pos="3198"/>
        </w:tabs>
        <w:overflowPunct w:val="0"/>
        <w:autoSpaceDE w:val="0"/>
        <w:autoSpaceDN w:val="0"/>
        <w:adjustRightInd w:val="0"/>
        <w:spacing w:after="120" w:line="240" w:lineRule="auto"/>
        <w:ind w:left="709" w:right="567"/>
        <w:jc w:val="both"/>
        <w:textAlignment w:val="baseline"/>
        <w:rPr>
          <w:rFonts w:asciiTheme="minorHAnsi" w:hAnsiTheme="minorHAnsi" w:cstheme="minorHAnsi"/>
          <w:sz w:val="22"/>
          <w:szCs w:val="22"/>
        </w:rPr>
      </w:pPr>
    </w:p>
    <w:p w:rsidR="006F7B4A" w:rsidRDefault="00F8495E" w:rsidP="00816D15">
      <w:pPr>
        <w:pStyle w:val="PargrafodaLista"/>
        <w:widowControl w:val="0"/>
        <w:tabs>
          <w:tab w:val="left" w:pos="3198"/>
        </w:tabs>
        <w:overflowPunct w:val="0"/>
        <w:autoSpaceDE w:val="0"/>
        <w:autoSpaceDN w:val="0"/>
        <w:adjustRightInd w:val="0"/>
        <w:spacing w:before="120" w:after="0" w:line="240" w:lineRule="auto"/>
        <w:ind w:left="709" w:right="567"/>
        <w:jc w:val="both"/>
        <w:textAlignment w:val="baseline"/>
        <w:rPr>
          <w:rFonts w:asciiTheme="minorHAnsi" w:hAnsiTheme="minorHAnsi"/>
          <w:sz w:val="22"/>
          <w:szCs w:val="22"/>
        </w:rPr>
      </w:pPr>
      <w:r>
        <w:rPr>
          <w:rFonts w:asciiTheme="minorHAnsi" w:hAnsiTheme="minorHAnsi"/>
          <w:sz w:val="22"/>
          <w:szCs w:val="22"/>
        </w:rPr>
        <w:t xml:space="preserve">11.2 - </w:t>
      </w:r>
      <w:r w:rsidR="006F7B4A" w:rsidRPr="001E06A7">
        <w:rPr>
          <w:rFonts w:asciiTheme="minorHAnsi" w:hAnsiTheme="minorHAnsi"/>
          <w:sz w:val="22"/>
          <w:szCs w:val="22"/>
        </w:rPr>
        <w:t>Havendo restrição nos documentos comprobatórios da regularidade fiscal, será assegurado o prazo de 5 (cinco) dias úteis, cujo termo inicial corresponderá ao momento em que a ME ou EPP for declarada vencedora do certame, prorrogáveis por igual período, a critério do(a) Pregoeiro(a), para regularização da documentação, pagamento ou parcelamento do débito e emissão de eventuais certidões negativas ou positivas com efeito de</w:t>
      </w:r>
      <w:r w:rsidR="006F7B4A" w:rsidRPr="001E06A7">
        <w:rPr>
          <w:rFonts w:asciiTheme="minorHAnsi" w:hAnsiTheme="minorHAnsi"/>
          <w:spacing w:val="-11"/>
          <w:sz w:val="22"/>
          <w:szCs w:val="22"/>
        </w:rPr>
        <w:t xml:space="preserve"> </w:t>
      </w:r>
      <w:r w:rsidR="006F7B4A" w:rsidRPr="001E06A7">
        <w:rPr>
          <w:rFonts w:asciiTheme="minorHAnsi" w:hAnsiTheme="minorHAnsi"/>
          <w:sz w:val="22"/>
          <w:szCs w:val="22"/>
        </w:rPr>
        <w:t>negativa.</w:t>
      </w:r>
    </w:p>
    <w:p w:rsidR="00D505CA" w:rsidRPr="001E06A7" w:rsidRDefault="00D505CA" w:rsidP="00D505CA">
      <w:pPr>
        <w:pStyle w:val="PargrafodaLista"/>
        <w:widowControl w:val="0"/>
        <w:tabs>
          <w:tab w:val="left" w:pos="3198"/>
        </w:tabs>
        <w:overflowPunct w:val="0"/>
        <w:autoSpaceDE w:val="0"/>
        <w:autoSpaceDN w:val="0"/>
        <w:adjustRightInd w:val="0"/>
        <w:spacing w:before="120" w:after="0" w:line="240" w:lineRule="auto"/>
        <w:ind w:left="709"/>
        <w:jc w:val="both"/>
        <w:textAlignment w:val="baseline"/>
        <w:rPr>
          <w:rFonts w:asciiTheme="minorHAnsi" w:hAnsiTheme="minorHAnsi"/>
          <w:sz w:val="22"/>
          <w:szCs w:val="22"/>
        </w:rPr>
      </w:pPr>
    </w:p>
    <w:p w:rsidR="006F7B4A" w:rsidRPr="001E06A7" w:rsidRDefault="00F8495E" w:rsidP="001D6D46">
      <w:pPr>
        <w:pStyle w:val="PargrafodaLista"/>
        <w:widowControl w:val="0"/>
        <w:tabs>
          <w:tab w:val="left" w:pos="1381"/>
        </w:tabs>
        <w:autoSpaceDE w:val="0"/>
        <w:autoSpaceDN w:val="0"/>
        <w:spacing w:after="120" w:line="247" w:lineRule="auto"/>
        <w:ind w:left="703" w:right="567"/>
        <w:contextualSpacing w:val="0"/>
        <w:jc w:val="both"/>
        <w:rPr>
          <w:rFonts w:asciiTheme="minorHAnsi" w:hAnsiTheme="minorHAnsi"/>
          <w:sz w:val="22"/>
          <w:szCs w:val="22"/>
        </w:rPr>
      </w:pPr>
      <w:r>
        <w:rPr>
          <w:rFonts w:asciiTheme="minorHAnsi" w:hAnsiTheme="minorHAnsi"/>
          <w:sz w:val="22"/>
          <w:szCs w:val="22"/>
        </w:rPr>
        <w:lastRenderedPageBreak/>
        <w:t xml:space="preserve">11.3 - </w:t>
      </w:r>
      <w:r w:rsidR="006F7B4A" w:rsidRPr="001E06A7">
        <w:rPr>
          <w:rFonts w:asciiTheme="minorHAnsi" w:hAnsiTheme="minorHAnsi"/>
          <w:sz w:val="22"/>
          <w:szCs w:val="22"/>
        </w:rPr>
        <w:t>A prorrogação do prazo para a regularização fiscal dependerá de requerimento, devidamente fundamento, a ser dirigido ao(à)</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Pregoeiro(a).</w:t>
      </w:r>
    </w:p>
    <w:p w:rsidR="006F7B4A" w:rsidRPr="001E06A7" w:rsidRDefault="00F8495E" w:rsidP="001D6D46">
      <w:pPr>
        <w:widowControl w:val="0"/>
        <w:tabs>
          <w:tab w:val="left" w:pos="1379"/>
        </w:tabs>
        <w:autoSpaceDE w:val="0"/>
        <w:autoSpaceDN w:val="0"/>
        <w:spacing w:after="120" w:line="240" w:lineRule="auto"/>
        <w:ind w:left="703" w:right="567"/>
        <w:jc w:val="both"/>
        <w:rPr>
          <w:rFonts w:asciiTheme="minorHAnsi" w:hAnsiTheme="minorHAnsi"/>
          <w:sz w:val="22"/>
          <w:szCs w:val="22"/>
        </w:rPr>
      </w:pPr>
      <w:r>
        <w:rPr>
          <w:rFonts w:asciiTheme="minorHAnsi" w:hAnsiTheme="minorHAnsi"/>
          <w:sz w:val="22"/>
          <w:szCs w:val="22"/>
        </w:rPr>
        <w:t xml:space="preserve">11.4 - </w:t>
      </w:r>
      <w:r w:rsidR="006F7B4A" w:rsidRPr="00F8495E">
        <w:rPr>
          <w:rFonts w:asciiTheme="minorHAnsi" w:hAnsiTheme="minorHAnsi"/>
          <w:sz w:val="22"/>
          <w:szCs w:val="22"/>
        </w:rPr>
        <w:t>Entende-se por tempestivo o requerimento apresentado nos 5 (cinco) dias</w:t>
      </w:r>
      <w:r w:rsidR="006F7B4A" w:rsidRPr="00F8495E">
        <w:rPr>
          <w:rFonts w:asciiTheme="minorHAnsi" w:hAnsiTheme="minorHAnsi"/>
          <w:spacing w:val="23"/>
          <w:sz w:val="22"/>
          <w:szCs w:val="22"/>
        </w:rPr>
        <w:t xml:space="preserve"> </w:t>
      </w:r>
      <w:r w:rsidR="006F7B4A" w:rsidRPr="00F8495E">
        <w:rPr>
          <w:rFonts w:asciiTheme="minorHAnsi" w:hAnsiTheme="minorHAnsi"/>
          <w:sz w:val="22"/>
          <w:szCs w:val="22"/>
        </w:rPr>
        <w:t>úteis</w:t>
      </w:r>
      <w:r>
        <w:rPr>
          <w:rFonts w:asciiTheme="minorHAnsi" w:hAnsiTheme="minorHAnsi"/>
          <w:sz w:val="22"/>
          <w:szCs w:val="22"/>
        </w:rPr>
        <w:t xml:space="preserve"> </w:t>
      </w:r>
      <w:r w:rsidR="006F7B4A" w:rsidRPr="001E06A7">
        <w:rPr>
          <w:rFonts w:asciiTheme="minorHAnsi" w:hAnsiTheme="minorHAnsi"/>
          <w:sz w:val="22"/>
          <w:szCs w:val="22"/>
        </w:rPr>
        <w:t>inicialmente concedidos.</w:t>
      </w:r>
    </w:p>
    <w:p w:rsidR="006F7B4A" w:rsidRDefault="00F8495E" w:rsidP="00F8495E">
      <w:pPr>
        <w:pStyle w:val="PargrafodaLista"/>
        <w:widowControl w:val="0"/>
        <w:tabs>
          <w:tab w:val="left" w:pos="1401"/>
        </w:tabs>
        <w:autoSpaceDE w:val="0"/>
        <w:autoSpaceDN w:val="0"/>
        <w:spacing w:after="0" w:line="244" w:lineRule="auto"/>
        <w:ind w:left="701" w:right="710"/>
        <w:contextualSpacing w:val="0"/>
        <w:jc w:val="both"/>
        <w:rPr>
          <w:rFonts w:asciiTheme="minorHAnsi" w:hAnsiTheme="minorHAnsi"/>
          <w:sz w:val="22"/>
          <w:szCs w:val="22"/>
        </w:rPr>
      </w:pPr>
      <w:r>
        <w:rPr>
          <w:rFonts w:asciiTheme="minorHAnsi" w:hAnsiTheme="minorHAnsi"/>
          <w:sz w:val="22"/>
          <w:szCs w:val="22"/>
        </w:rPr>
        <w:t xml:space="preserve">11.5 - </w:t>
      </w:r>
      <w:r w:rsidR="006F7B4A" w:rsidRPr="001E06A7">
        <w:rPr>
          <w:rFonts w:asciiTheme="minorHAnsi" w:hAnsiTheme="minorHAnsi"/>
          <w:sz w:val="22"/>
          <w:szCs w:val="22"/>
        </w:rPr>
        <w:t>A não regularização da documentação no prazo previsto neste item implicará decadência do direito à contratação, sem prejuízo das sanções previstas no art. 81 da Lei Federal nº 8666/93, sendo facultado ao(à) Pregoeiro(a) convocar os licitantes remanescentes, na ordem de classificação, ou submeter o processo à Autoridade Competente para</w:t>
      </w:r>
      <w:r w:rsidR="006F7B4A" w:rsidRPr="001E06A7">
        <w:rPr>
          <w:rFonts w:asciiTheme="minorHAnsi" w:hAnsiTheme="minorHAnsi"/>
          <w:spacing w:val="-14"/>
          <w:sz w:val="22"/>
          <w:szCs w:val="22"/>
        </w:rPr>
        <w:t xml:space="preserve"> </w:t>
      </w:r>
      <w:r w:rsidR="006F7B4A" w:rsidRPr="001E06A7">
        <w:rPr>
          <w:rFonts w:asciiTheme="minorHAnsi" w:hAnsiTheme="minorHAnsi"/>
          <w:sz w:val="22"/>
          <w:szCs w:val="22"/>
        </w:rPr>
        <w:t>revogação.</w:t>
      </w:r>
    </w:p>
    <w:p w:rsidR="00F8495E" w:rsidRDefault="00F8495E" w:rsidP="00F8495E">
      <w:pPr>
        <w:pStyle w:val="PargrafodaLista"/>
        <w:widowControl w:val="0"/>
        <w:tabs>
          <w:tab w:val="left" w:pos="1401"/>
        </w:tabs>
        <w:autoSpaceDE w:val="0"/>
        <w:autoSpaceDN w:val="0"/>
        <w:spacing w:after="0" w:line="244" w:lineRule="auto"/>
        <w:ind w:left="701" w:right="710"/>
        <w:contextualSpacing w:val="0"/>
        <w:jc w:val="both"/>
        <w:rPr>
          <w:rFonts w:asciiTheme="minorHAnsi" w:hAnsiTheme="minorHAnsi"/>
          <w:sz w:val="22"/>
          <w:szCs w:val="22"/>
        </w:rPr>
      </w:pPr>
    </w:p>
    <w:p w:rsidR="006F7B4A" w:rsidRPr="001E06A7" w:rsidRDefault="00F8495E" w:rsidP="00F8495E">
      <w:pPr>
        <w:pStyle w:val="PargrafodaLista"/>
        <w:widowControl w:val="0"/>
        <w:tabs>
          <w:tab w:val="left" w:pos="1401"/>
        </w:tabs>
        <w:autoSpaceDE w:val="0"/>
        <w:autoSpaceDN w:val="0"/>
        <w:spacing w:after="120" w:line="244" w:lineRule="auto"/>
        <w:ind w:left="701" w:right="710"/>
        <w:contextualSpacing w:val="0"/>
        <w:jc w:val="both"/>
        <w:rPr>
          <w:rFonts w:asciiTheme="minorHAnsi" w:hAnsiTheme="minorHAnsi"/>
          <w:sz w:val="22"/>
          <w:szCs w:val="22"/>
        </w:rPr>
      </w:pPr>
      <w:r>
        <w:rPr>
          <w:rFonts w:asciiTheme="minorHAnsi" w:hAnsiTheme="minorHAnsi"/>
          <w:sz w:val="22"/>
          <w:szCs w:val="22"/>
        </w:rPr>
        <w:t>Observações:</w:t>
      </w:r>
    </w:p>
    <w:p w:rsidR="006F7B4A" w:rsidRPr="00F8495E" w:rsidRDefault="006F7B4A" w:rsidP="00B14783">
      <w:pPr>
        <w:pStyle w:val="PargrafodaLista"/>
        <w:widowControl w:val="0"/>
        <w:numPr>
          <w:ilvl w:val="0"/>
          <w:numId w:val="9"/>
        </w:numPr>
        <w:tabs>
          <w:tab w:val="left" w:pos="1014"/>
        </w:tabs>
        <w:autoSpaceDE w:val="0"/>
        <w:autoSpaceDN w:val="0"/>
        <w:spacing w:after="120" w:line="247" w:lineRule="auto"/>
        <w:ind w:right="707" w:firstLine="0"/>
        <w:contextualSpacing w:val="0"/>
        <w:jc w:val="both"/>
        <w:rPr>
          <w:rFonts w:asciiTheme="minorHAnsi" w:hAnsiTheme="minorHAnsi"/>
          <w:sz w:val="22"/>
          <w:szCs w:val="22"/>
        </w:rPr>
      </w:pPr>
      <w:r w:rsidRPr="00F8495E">
        <w:rPr>
          <w:rFonts w:asciiTheme="minorHAnsi" w:hAnsiTheme="minorHAnsi"/>
          <w:sz w:val="22"/>
          <w:szCs w:val="22"/>
        </w:rPr>
        <w:t>O objeto constante do ato constitutivo da empresa deve ser compatível com o objeto licitado.</w:t>
      </w:r>
    </w:p>
    <w:p w:rsidR="006F7B4A" w:rsidRPr="00F8495E" w:rsidRDefault="006F7B4A" w:rsidP="00B14783">
      <w:pPr>
        <w:pStyle w:val="PargrafodaLista"/>
        <w:widowControl w:val="0"/>
        <w:numPr>
          <w:ilvl w:val="0"/>
          <w:numId w:val="9"/>
        </w:numPr>
        <w:tabs>
          <w:tab w:val="left" w:pos="978"/>
        </w:tabs>
        <w:autoSpaceDE w:val="0"/>
        <w:autoSpaceDN w:val="0"/>
        <w:spacing w:after="120" w:line="247" w:lineRule="auto"/>
        <w:ind w:right="710" w:firstLine="0"/>
        <w:contextualSpacing w:val="0"/>
        <w:jc w:val="both"/>
        <w:rPr>
          <w:rFonts w:asciiTheme="minorHAnsi" w:hAnsiTheme="minorHAnsi"/>
          <w:sz w:val="22"/>
          <w:szCs w:val="22"/>
        </w:rPr>
      </w:pPr>
      <w:r w:rsidRPr="00F8495E">
        <w:rPr>
          <w:rFonts w:asciiTheme="minorHAnsi" w:hAnsiTheme="minorHAnsi"/>
          <w:sz w:val="22"/>
          <w:szCs w:val="22"/>
        </w:rPr>
        <w:t>Não serão aceitas certidões positivas de débito, exceto quando constar da própria certidão ressalva que autorize a sua</w:t>
      </w:r>
      <w:r w:rsidRPr="00F8495E">
        <w:rPr>
          <w:rFonts w:asciiTheme="minorHAnsi" w:hAnsiTheme="minorHAnsi"/>
          <w:spacing w:val="-7"/>
          <w:sz w:val="22"/>
          <w:szCs w:val="22"/>
        </w:rPr>
        <w:t xml:space="preserve"> </w:t>
      </w:r>
      <w:r w:rsidRPr="00F8495E">
        <w:rPr>
          <w:rFonts w:asciiTheme="minorHAnsi" w:hAnsiTheme="minorHAnsi"/>
          <w:sz w:val="22"/>
          <w:szCs w:val="22"/>
        </w:rPr>
        <w:t>aceitação.</w:t>
      </w:r>
    </w:p>
    <w:p w:rsidR="006F7B4A" w:rsidRPr="00F8495E" w:rsidRDefault="006F7B4A" w:rsidP="00B14783">
      <w:pPr>
        <w:pStyle w:val="PargrafodaLista"/>
        <w:widowControl w:val="0"/>
        <w:numPr>
          <w:ilvl w:val="0"/>
          <w:numId w:val="9"/>
        </w:numPr>
        <w:tabs>
          <w:tab w:val="left" w:pos="986"/>
        </w:tabs>
        <w:autoSpaceDE w:val="0"/>
        <w:autoSpaceDN w:val="0"/>
        <w:spacing w:after="120" w:line="244" w:lineRule="auto"/>
        <w:ind w:right="713" w:firstLine="0"/>
        <w:contextualSpacing w:val="0"/>
        <w:jc w:val="both"/>
        <w:rPr>
          <w:rFonts w:asciiTheme="minorHAnsi" w:hAnsiTheme="minorHAnsi"/>
          <w:sz w:val="22"/>
          <w:szCs w:val="22"/>
        </w:rPr>
      </w:pPr>
      <w:r w:rsidRPr="00F8495E">
        <w:rPr>
          <w:rFonts w:asciiTheme="minorHAnsi" w:hAnsiTheme="minorHAnsi"/>
          <w:sz w:val="22"/>
          <w:szCs w:val="22"/>
        </w:rPr>
        <w:t>A aceitação dos documentos obtidos via “Internet” ficará condicionada à confirmação de sua validade também por esse meio, pelo(a) Pregoeiro(a) e Equipe de</w:t>
      </w:r>
      <w:r w:rsidRPr="00F8495E">
        <w:rPr>
          <w:rFonts w:asciiTheme="minorHAnsi" w:hAnsiTheme="minorHAnsi"/>
          <w:spacing w:val="-6"/>
          <w:sz w:val="22"/>
          <w:szCs w:val="22"/>
        </w:rPr>
        <w:t xml:space="preserve"> </w:t>
      </w:r>
      <w:r w:rsidRPr="00F8495E">
        <w:rPr>
          <w:rFonts w:asciiTheme="minorHAnsi" w:hAnsiTheme="minorHAnsi"/>
          <w:sz w:val="22"/>
          <w:szCs w:val="22"/>
        </w:rPr>
        <w:t>Apoio.</w:t>
      </w:r>
    </w:p>
    <w:p w:rsidR="006F7B4A" w:rsidRPr="00F8495E" w:rsidRDefault="006F7B4A" w:rsidP="00B14783">
      <w:pPr>
        <w:pStyle w:val="PargrafodaLista"/>
        <w:widowControl w:val="0"/>
        <w:numPr>
          <w:ilvl w:val="0"/>
          <w:numId w:val="9"/>
        </w:numPr>
        <w:tabs>
          <w:tab w:val="left" w:pos="979"/>
        </w:tabs>
        <w:autoSpaceDE w:val="0"/>
        <w:autoSpaceDN w:val="0"/>
        <w:spacing w:after="120" w:line="244" w:lineRule="auto"/>
        <w:ind w:right="712" w:firstLine="0"/>
        <w:contextualSpacing w:val="0"/>
        <w:jc w:val="both"/>
        <w:rPr>
          <w:rFonts w:asciiTheme="minorHAnsi" w:hAnsiTheme="minorHAnsi"/>
          <w:sz w:val="22"/>
          <w:szCs w:val="22"/>
        </w:rPr>
      </w:pPr>
      <w:r w:rsidRPr="00F8495E">
        <w:rPr>
          <w:rFonts w:asciiTheme="minorHAnsi" w:hAnsiTheme="minorHAnsi"/>
          <w:sz w:val="22"/>
          <w:szCs w:val="22"/>
        </w:rPr>
        <w:t>Para efeito da validade das certidões de regularidade de situação perante a Administração Pública, se outro prazo não constar da lei ou do próprio documento, será considerado o lapso de 03 (três) meses entre a data de sua expedição e a da abertura do</w:t>
      </w:r>
      <w:r w:rsidRPr="00F8495E">
        <w:rPr>
          <w:rFonts w:asciiTheme="minorHAnsi" w:hAnsiTheme="minorHAnsi"/>
          <w:spacing w:val="-7"/>
          <w:sz w:val="22"/>
          <w:szCs w:val="22"/>
        </w:rPr>
        <w:t xml:space="preserve"> </w:t>
      </w:r>
      <w:r w:rsidRPr="00F8495E">
        <w:rPr>
          <w:rFonts w:asciiTheme="minorHAnsi" w:hAnsiTheme="minorHAnsi"/>
          <w:sz w:val="22"/>
          <w:szCs w:val="22"/>
        </w:rPr>
        <w:t>certame.</w:t>
      </w:r>
    </w:p>
    <w:p w:rsidR="006F7B4A" w:rsidRPr="00F8495E" w:rsidRDefault="006F7B4A" w:rsidP="00B14783">
      <w:pPr>
        <w:pStyle w:val="PargrafodaLista"/>
        <w:widowControl w:val="0"/>
        <w:numPr>
          <w:ilvl w:val="0"/>
          <w:numId w:val="9"/>
        </w:numPr>
        <w:tabs>
          <w:tab w:val="left" w:pos="1014"/>
        </w:tabs>
        <w:autoSpaceDE w:val="0"/>
        <w:autoSpaceDN w:val="0"/>
        <w:spacing w:after="120" w:line="244" w:lineRule="auto"/>
        <w:ind w:right="708" w:firstLine="0"/>
        <w:contextualSpacing w:val="0"/>
        <w:jc w:val="both"/>
        <w:rPr>
          <w:rFonts w:asciiTheme="minorHAnsi" w:hAnsiTheme="minorHAnsi"/>
          <w:sz w:val="22"/>
          <w:szCs w:val="22"/>
        </w:rPr>
      </w:pPr>
      <w:r w:rsidRPr="00F8495E">
        <w:rPr>
          <w:rFonts w:asciiTheme="minorHAnsi" w:hAnsiTheme="minorHAnsi"/>
          <w:sz w:val="22"/>
          <w:szCs w:val="22"/>
        </w:rPr>
        <w:t>Os documentos poderão ser apresentados no original, por qualquer processo de cópia reprográfica autenticada por tabelião de notas ou por oficiais do Registro Civil das pessoas naturais, competentes ou em publicação de órgão da imprensa na forma da lei, exceto a PROPOSTA</w:t>
      </w:r>
      <w:r w:rsidR="00F8495E" w:rsidRPr="00F8495E">
        <w:rPr>
          <w:rFonts w:asciiTheme="minorHAnsi" w:hAnsiTheme="minorHAnsi"/>
          <w:sz w:val="22"/>
          <w:szCs w:val="22"/>
        </w:rPr>
        <w:t>.</w:t>
      </w:r>
    </w:p>
    <w:p w:rsidR="006F7B4A" w:rsidRPr="00F8495E" w:rsidRDefault="006F7B4A" w:rsidP="00B14783">
      <w:pPr>
        <w:pStyle w:val="PargrafodaLista"/>
        <w:widowControl w:val="0"/>
        <w:numPr>
          <w:ilvl w:val="1"/>
          <w:numId w:val="9"/>
        </w:numPr>
        <w:tabs>
          <w:tab w:val="left" w:pos="962"/>
        </w:tabs>
        <w:autoSpaceDE w:val="0"/>
        <w:autoSpaceDN w:val="0"/>
        <w:spacing w:after="120" w:line="240" w:lineRule="auto"/>
        <w:ind w:firstLine="0"/>
        <w:contextualSpacing w:val="0"/>
        <w:rPr>
          <w:rFonts w:asciiTheme="minorHAnsi" w:hAnsiTheme="minorHAnsi"/>
          <w:sz w:val="22"/>
          <w:szCs w:val="22"/>
        </w:rPr>
      </w:pPr>
      <w:r w:rsidRPr="00F8495E">
        <w:rPr>
          <w:rFonts w:asciiTheme="minorHAnsi" w:hAnsiTheme="minorHAnsi"/>
          <w:w w:val="110"/>
          <w:sz w:val="22"/>
          <w:szCs w:val="22"/>
        </w:rPr>
        <w:t>Nenhum</w:t>
      </w:r>
      <w:r w:rsidRPr="00F8495E">
        <w:rPr>
          <w:rFonts w:asciiTheme="minorHAnsi" w:hAnsiTheme="minorHAnsi"/>
          <w:spacing w:val="-14"/>
          <w:w w:val="110"/>
          <w:sz w:val="22"/>
          <w:szCs w:val="22"/>
        </w:rPr>
        <w:t xml:space="preserve"> </w:t>
      </w:r>
      <w:r w:rsidRPr="00F8495E">
        <w:rPr>
          <w:rFonts w:asciiTheme="minorHAnsi" w:hAnsiTheme="minorHAnsi"/>
          <w:w w:val="110"/>
          <w:sz w:val="22"/>
          <w:szCs w:val="22"/>
        </w:rPr>
        <w:t>documento</w:t>
      </w:r>
      <w:r w:rsidRPr="00F8495E">
        <w:rPr>
          <w:rFonts w:asciiTheme="minorHAnsi" w:hAnsiTheme="minorHAnsi"/>
          <w:spacing w:val="-7"/>
          <w:w w:val="110"/>
          <w:sz w:val="22"/>
          <w:szCs w:val="22"/>
        </w:rPr>
        <w:t xml:space="preserve"> </w:t>
      </w:r>
      <w:r w:rsidRPr="00F8495E">
        <w:rPr>
          <w:rFonts w:asciiTheme="minorHAnsi" w:hAnsiTheme="minorHAnsi"/>
          <w:w w:val="110"/>
          <w:sz w:val="22"/>
          <w:szCs w:val="22"/>
        </w:rPr>
        <w:t>será</w:t>
      </w:r>
      <w:r w:rsidRPr="00F8495E">
        <w:rPr>
          <w:rFonts w:asciiTheme="minorHAnsi" w:hAnsiTheme="minorHAnsi"/>
          <w:spacing w:val="-10"/>
          <w:w w:val="110"/>
          <w:sz w:val="22"/>
          <w:szCs w:val="22"/>
        </w:rPr>
        <w:t xml:space="preserve"> </w:t>
      </w:r>
      <w:r w:rsidRPr="00F8495E">
        <w:rPr>
          <w:rFonts w:asciiTheme="minorHAnsi" w:hAnsiTheme="minorHAnsi"/>
          <w:w w:val="110"/>
          <w:sz w:val="22"/>
          <w:szCs w:val="22"/>
        </w:rPr>
        <w:t>autenticado</w:t>
      </w:r>
      <w:r w:rsidRPr="00F8495E">
        <w:rPr>
          <w:rFonts w:asciiTheme="minorHAnsi" w:hAnsiTheme="minorHAnsi"/>
          <w:spacing w:val="-9"/>
          <w:w w:val="110"/>
          <w:sz w:val="22"/>
          <w:szCs w:val="22"/>
        </w:rPr>
        <w:t xml:space="preserve"> </w:t>
      </w:r>
      <w:r w:rsidRPr="00F8495E">
        <w:rPr>
          <w:rFonts w:asciiTheme="minorHAnsi" w:hAnsiTheme="minorHAnsi"/>
          <w:w w:val="110"/>
          <w:sz w:val="22"/>
          <w:szCs w:val="22"/>
        </w:rPr>
        <w:t>nas</w:t>
      </w:r>
      <w:r w:rsidRPr="00F8495E">
        <w:rPr>
          <w:rFonts w:asciiTheme="minorHAnsi" w:hAnsiTheme="minorHAnsi"/>
          <w:spacing w:val="-10"/>
          <w:w w:val="110"/>
          <w:sz w:val="22"/>
          <w:szCs w:val="22"/>
        </w:rPr>
        <w:t xml:space="preserve"> </w:t>
      </w:r>
      <w:r w:rsidRPr="00F8495E">
        <w:rPr>
          <w:rFonts w:asciiTheme="minorHAnsi" w:hAnsiTheme="minorHAnsi"/>
          <w:w w:val="110"/>
          <w:sz w:val="22"/>
          <w:szCs w:val="22"/>
        </w:rPr>
        <w:t>sessões</w:t>
      </w:r>
      <w:r w:rsidRPr="00F8495E">
        <w:rPr>
          <w:rFonts w:asciiTheme="minorHAnsi" w:hAnsiTheme="minorHAnsi"/>
          <w:spacing w:val="-12"/>
          <w:w w:val="110"/>
          <w:sz w:val="22"/>
          <w:szCs w:val="22"/>
        </w:rPr>
        <w:t xml:space="preserve"> </w:t>
      </w:r>
      <w:r w:rsidRPr="00F8495E">
        <w:rPr>
          <w:rFonts w:asciiTheme="minorHAnsi" w:hAnsiTheme="minorHAnsi"/>
          <w:w w:val="110"/>
          <w:sz w:val="22"/>
          <w:szCs w:val="22"/>
        </w:rPr>
        <w:t>da</w:t>
      </w:r>
      <w:r w:rsidRPr="00F8495E">
        <w:rPr>
          <w:rFonts w:asciiTheme="minorHAnsi" w:hAnsiTheme="minorHAnsi"/>
          <w:spacing w:val="-8"/>
          <w:w w:val="110"/>
          <w:sz w:val="22"/>
          <w:szCs w:val="22"/>
        </w:rPr>
        <w:t xml:space="preserve"> </w:t>
      </w:r>
      <w:r w:rsidRPr="00F8495E">
        <w:rPr>
          <w:rFonts w:asciiTheme="minorHAnsi" w:hAnsiTheme="minorHAnsi"/>
          <w:w w:val="110"/>
          <w:sz w:val="22"/>
          <w:szCs w:val="22"/>
        </w:rPr>
        <w:t>licitação.</w:t>
      </w:r>
    </w:p>
    <w:p w:rsidR="006F7B4A" w:rsidRPr="00F8495E" w:rsidRDefault="006F7B4A" w:rsidP="00B14783">
      <w:pPr>
        <w:pStyle w:val="PargrafodaLista"/>
        <w:widowControl w:val="0"/>
        <w:numPr>
          <w:ilvl w:val="1"/>
          <w:numId w:val="9"/>
        </w:numPr>
        <w:tabs>
          <w:tab w:val="left" w:pos="993"/>
        </w:tabs>
        <w:autoSpaceDE w:val="0"/>
        <w:autoSpaceDN w:val="0"/>
        <w:spacing w:after="120" w:line="235" w:lineRule="auto"/>
        <w:ind w:right="714" w:firstLine="0"/>
        <w:contextualSpacing w:val="0"/>
        <w:jc w:val="both"/>
        <w:rPr>
          <w:rFonts w:asciiTheme="minorHAnsi" w:hAnsiTheme="minorHAnsi"/>
          <w:sz w:val="22"/>
          <w:szCs w:val="22"/>
        </w:rPr>
      </w:pPr>
      <w:r w:rsidRPr="00F8495E">
        <w:rPr>
          <w:rFonts w:asciiTheme="minorHAnsi" w:hAnsiTheme="minorHAnsi"/>
          <w:sz w:val="22"/>
          <w:szCs w:val="22"/>
        </w:rPr>
        <w:t>Na hipótese da apresentação de documentos originais, estes serão anexados ao processo licitatório.</w:t>
      </w:r>
    </w:p>
    <w:p w:rsidR="009203E5" w:rsidRDefault="006F7B4A" w:rsidP="00B14783">
      <w:pPr>
        <w:pStyle w:val="PargrafodaLista"/>
        <w:widowControl w:val="0"/>
        <w:numPr>
          <w:ilvl w:val="0"/>
          <w:numId w:val="9"/>
        </w:numPr>
        <w:tabs>
          <w:tab w:val="left" w:pos="974"/>
        </w:tabs>
        <w:autoSpaceDE w:val="0"/>
        <w:autoSpaceDN w:val="0"/>
        <w:spacing w:after="360" w:line="235" w:lineRule="auto"/>
        <w:ind w:left="703" w:right="709" w:firstLine="0"/>
        <w:contextualSpacing w:val="0"/>
        <w:jc w:val="both"/>
        <w:rPr>
          <w:rFonts w:asciiTheme="minorHAnsi" w:hAnsiTheme="minorHAnsi"/>
          <w:sz w:val="22"/>
          <w:szCs w:val="22"/>
        </w:rPr>
      </w:pPr>
      <w:r w:rsidRPr="009203E5">
        <w:rPr>
          <w:rFonts w:asciiTheme="minorHAnsi" w:hAnsiTheme="minorHAnsi"/>
          <w:sz w:val="22"/>
          <w:szCs w:val="22"/>
        </w:rPr>
        <w:t>Os documentos exigidos para habilitação, não poderão, em hipótese alguma, serem substituídos por protocolos que configurem o seu requerimento, não podendo, ainda, serem remetidos posteriormente ao prazo fixado para a abertura do</w:t>
      </w:r>
      <w:r w:rsidRPr="009203E5">
        <w:rPr>
          <w:rFonts w:asciiTheme="minorHAnsi" w:hAnsiTheme="minorHAnsi"/>
          <w:spacing w:val="-1"/>
          <w:sz w:val="22"/>
          <w:szCs w:val="22"/>
        </w:rPr>
        <w:t xml:space="preserve"> </w:t>
      </w:r>
      <w:r w:rsidRPr="009203E5">
        <w:rPr>
          <w:rFonts w:asciiTheme="minorHAnsi" w:hAnsiTheme="minorHAnsi"/>
          <w:sz w:val="22"/>
          <w:szCs w:val="22"/>
        </w:rPr>
        <w:t>certame.</w:t>
      </w:r>
    </w:p>
    <w:p w:rsidR="007561E2" w:rsidRPr="00DF4CEB" w:rsidRDefault="007561E2" w:rsidP="00DF4CEB">
      <w:pPr>
        <w:pStyle w:val="PargrafodaLista"/>
        <w:widowControl w:val="0"/>
        <w:numPr>
          <w:ilvl w:val="0"/>
          <w:numId w:val="21"/>
        </w:numPr>
        <w:tabs>
          <w:tab w:val="left" w:pos="974"/>
        </w:tabs>
        <w:autoSpaceDE w:val="0"/>
        <w:autoSpaceDN w:val="0"/>
        <w:spacing w:after="120" w:line="240" w:lineRule="auto"/>
        <w:ind w:left="539" w:right="709" w:firstLine="170"/>
        <w:jc w:val="both"/>
        <w:rPr>
          <w:rFonts w:asciiTheme="minorHAnsi" w:hAnsiTheme="minorHAnsi"/>
          <w:b/>
          <w:sz w:val="22"/>
          <w:szCs w:val="22"/>
        </w:rPr>
      </w:pPr>
      <w:r w:rsidRPr="00DF4CEB">
        <w:rPr>
          <w:rFonts w:asciiTheme="minorHAnsi" w:hAnsiTheme="minorHAnsi"/>
          <w:b/>
          <w:sz w:val="22"/>
          <w:szCs w:val="22"/>
        </w:rPr>
        <w:t>– APRESENTAÇÃO DAS AMOSTRAS</w:t>
      </w:r>
    </w:p>
    <w:p w:rsidR="00DF4CEB" w:rsidRPr="00590925" w:rsidRDefault="00DF4CEB" w:rsidP="00553148">
      <w:pPr>
        <w:pStyle w:val="Default"/>
        <w:spacing w:after="120"/>
        <w:ind w:left="709" w:right="709"/>
        <w:jc w:val="both"/>
        <w:rPr>
          <w:rFonts w:asciiTheme="minorHAnsi" w:hAnsiTheme="minorHAnsi" w:cstheme="minorHAnsi"/>
          <w:sz w:val="22"/>
          <w:szCs w:val="22"/>
          <w:highlight w:val="yellow"/>
        </w:rPr>
      </w:pPr>
      <w:r>
        <w:rPr>
          <w:rFonts w:asciiTheme="minorHAnsi" w:hAnsiTheme="minorHAnsi" w:cstheme="minorHAnsi"/>
          <w:sz w:val="22"/>
          <w:szCs w:val="22"/>
          <w:highlight w:val="yellow"/>
        </w:rPr>
        <w:t xml:space="preserve">12.1 - </w:t>
      </w:r>
      <w:r w:rsidRPr="00590925">
        <w:rPr>
          <w:rFonts w:asciiTheme="minorHAnsi" w:hAnsiTheme="minorHAnsi" w:cstheme="minorHAnsi"/>
          <w:sz w:val="22"/>
          <w:szCs w:val="22"/>
          <w:highlight w:val="yellow"/>
        </w:rPr>
        <w:t xml:space="preserve">Os licitantes classificados em primeiro lugar provisoriamente deverão enviar 01 (uma) amostra de cada produto até </w:t>
      </w:r>
      <w:r>
        <w:rPr>
          <w:rFonts w:asciiTheme="minorHAnsi" w:hAnsiTheme="minorHAnsi" w:cstheme="minorHAnsi"/>
          <w:sz w:val="22"/>
          <w:szCs w:val="22"/>
          <w:highlight w:val="yellow"/>
        </w:rPr>
        <w:t xml:space="preserve">o dia </w:t>
      </w:r>
      <w:r w:rsidR="00F9688E">
        <w:rPr>
          <w:rFonts w:asciiTheme="minorHAnsi" w:hAnsiTheme="minorHAnsi" w:cstheme="minorHAnsi"/>
          <w:sz w:val="22"/>
          <w:szCs w:val="22"/>
          <w:highlight w:val="yellow"/>
        </w:rPr>
        <w:t>16</w:t>
      </w:r>
      <w:r>
        <w:rPr>
          <w:rFonts w:asciiTheme="minorHAnsi" w:hAnsiTheme="minorHAnsi" w:cstheme="minorHAnsi"/>
          <w:sz w:val="22"/>
          <w:szCs w:val="22"/>
          <w:highlight w:val="yellow"/>
        </w:rPr>
        <w:t xml:space="preserve"> de </w:t>
      </w:r>
      <w:r w:rsidR="003E5DFF">
        <w:rPr>
          <w:rFonts w:asciiTheme="minorHAnsi" w:hAnsiTheme="minorHAnsi" w:cstheme="minorHAnsi"/>
          <w:sz w:val="22"/>
          <w:szCs w:val="22"/>
          <w:highlight w:val="yellow"/>
        </w:rPr>
        <w:t>março</w:t>
      </w:r>
      <w:r>
        <w:rPr>
          <w:rFonts w:asciiTheme="minorHAnsi" w:hAnsiTheme="minorHAnsi" w:cstheme="minorHAnsi"/>
          <w:sz w:val="22"/>
          <w:szCs w:val="22"/>
          <w:highlight w:val="yellow"/>
        </w:rPr>
        <w:t xml:space="preserve"> de 2020 às </w:t>
      </w:r>
      <w:r w:rsidR="003E5DFF">
        <w:rPr>
          <w:rFonts w:asciiTheme="minorHAnsi" w:hAnsiTheme="minorHAnsi" w:cstheme="minorHAnsi"/>
          <w:sz w:val="22"/>
          <w:szCs w:val="22"/>
          <w:highlight w:val="yellow"/>
        </w:rPr>
        <w:t>0</w:t>
      </w:r>
      <w:r w:rsidR="00F9688E">
        <w:rPr>
          <w:rFonts w:asciiTheme="minorHAnsi" w:hAnsiTheme="minorHAnsi" w:cstheme="minorHAnsi"/>
          <w:sz w:val="22"/>
          <w:szCs w:val="22"/>
          <w:highlight w:val="yellow"/>
        </w:rPr>
        <w:t>8</w:t>
      </w:r>
      <w:r>
        <w:rPr>
          <w:rFonts w:asciiTheme="minorHAnsi" w:hAnsiTheme="minorHAnsi" w:cstheme="minorHAnsi"/>
          <w:sz w:val="22"/>
          <w:szCs w:val="22"/>
          <w:highlight w:val="yellow"/>
        </w:rPr>
        <w:t>h</w:t>
      </w:r>
      <w:r w:rsidR="003E5DFF">
        <w:rPr>
          <w:rFonts w:asciiTheme="minorHAnsi" w:hAnsiTheme="minorHAnsi" w:cstheme="minorHAnsi"/>
          <w:sz w:val="22"/>
          <w:szCs w:val="22"/>
          <w:highlight w:val="yellow"/>
        </w:rPr>
        <w:t>00</w:t>
      </w:r>
      <w:r>
        <w:rPr>
          <w:rFonts w:asciiTheme="minorHAnsi" w:hAnsiTheme="minorHAnsi" w:cstheme="minorHAnsi"/>
          <w:sz w:val="22"/>
          <w:szCs w:val="22"/>
          <w:highlight w:val="yellow"/>
        </w:rPr>
        <w:t>min</w:t>
      </w:r>
      <w:r w:rsidRPr="00590925">
        <w:rPr>
          <w:rFonts w:asciiTheme="minorHAnsi" w:hAnsiTheme="minorHAnsi" w:cstheme="minorHAnsi"/>
          <w:sz w:val="22"/>
          <w:szCs w:val="22"/>
          <w:highlight w:val="yellow"/>
        </w:rPr>
        <w:t>, no</w:t>
      </w:r>
      <w:r>
        <w:rPr>
          <w:rFonts w:asciiTheme="minorHAnsi" w:hAnsiTheme="minorHAnsi" w:cstheme="minorHAnsi"/>
          <w:sz w:val="22"/>
          <w:szCs w:val="22"/>
          <w:highlight w:val="yellow"/>
        </w:rPr>
        <w:t>s</w:t>
      </w:r>
      <w:r w:rsidRPr="00590925">
        <w:rPr>
          <w:rFonts w:asciiTheme="minorHAnsi" w:hAnsiTheme="minorHAnsi" w:cstheme="minorHAnsi"/>
          <w:sz w:val="22"/>
          <w:szCs w:val="22"/>
          <w:highlight w:val="yellow"/>
        </w:rPr>
        <w:t xml:space="preserve"> </w:t>
      </w:r>
      <w:r>
        <w:rPr>
          <w:rFonts w:asciiTheme="minorHAnsi" w:hAnsiTheme="minorHAnsi" w:cstheme="minorHAnsi"/>
          <w:sz w:val="22"/>
          <w:szCs w:val="22"/>
          <w:highlight w:val="yellow"/>
        </w:rPr>
        <w:t xml:space="preserve">demais dias no </w:t>
      </w:r>
      <w:r w:rsidRPr="00590925">
        <w:rPr>
          <w:rFonts w:asciiTheme="minorHAnsi" w:hAnsiTheme="minorHAnsi" w:cstheme="minorHAnsi"/>
          <w:sz w:val="22"/>
          <w:szCs w:val="22"/>
          <w:highlight w:val="yellow"/>
        </w:rPr>
        <w:t xml:space="preserve">horário compreendido das </w:t>
      </w:r>
      <w:r w:rsidR="003E5DFF">
        <w:rPr>
          <w:rFonts w:asciiTheme="minorHAnsi" w:hAnsiTheme="minorHAnsi" w:cstheme="minorHAnsi"/>
          <w:sz w:val="22"/>
          <w:szCs w:val="22"/>
          <w:highlight w:val="yellow"/>
        </w:rPr>
        <w:t>07</w:t>
      </w:r>
      <w:r w:rsidRPr="00590925">
        <w:rPr>
          <w:rFonts w:asciiTheme="minorHAnsi" w:hAnsiTheme="minorHAnsi" w:cstheme="minorHAnsi"/>
          <w:sz w:val="22"/>
          <w:szCs w:val="22"/>
          <w:highlight w:val="yellow"/>
        </w:rPr>
        <w:t>h</w:t>
      </w:r>
      <w:r w:rsidR="003E5DFF">
        <w:rPr>
          <w:rFonts w:asciiTheme="minorHAnsi" w:hAnsiTheme="minorHAnsi" w:cstheme="minorHAnsi"/>
          <w:sz w:val="22"/>
          <w:szCs w:val="22"/>
          <w:highlight w:val="yellow"/>
        </w:rPr>
        <w:t>00</w:t>
      </w:r>
      <w:r w:rsidRPr="00590925">
        <w:rPr>
          <w:rFonts w:asciiTheme="minorHAnsi" w:hAnsiTheme="minorHAnsi" w:cstheme="minorHAnsi"/>
          <w:sz w:val="22"/>
          <w:szCs w:val="22"/>
          <w:highlight w:val="yellow"/>
        </w:rPr>
        <w:t xml:space="preserve">min às </w:t>
      </w:r>
      <w:r w:rsidR="003E5DFF">
        <w:rPr>
          <w:rFonts w:asciiTheme="minorHAnsi" w:hAnsiTheme="minorHAnsi" w:cstheme="minorHAnsi"/>
          <w:sz w:val="22"/>
          <w:szCs w:val="22"/>
          <w:highlight w:val="yellow"/>
        </w:rPr>
        <w:t>11</w:t>
      </w:r>
      <w:r w:rsidRPr="00590925">
        <w:rPr>
          <w:rFonts w:asciiTheme="minorHAnsi" w:hAnsiTheme="minorHAnsi" w:cstheme="minorHAnsi"/>
          <w:sz w:val="22"/>
          <w:szCs w:val="22"/>
          <w:highlight w:val="yellow"/>
        </w:rPr>
        <w:t>h</w:t>
      </w:r>
      <w:r w:rsidR="003E5DFF">
        <w:rPr>
          <w:rFonts w:asciiTheme="minorHAnsi" w:hAnsiTheme="minorHAnsi" w:cstheme="minorHAnsi"/>
          <w:sz w:val="22"/>
          <w:szCs w:val="22"/>
          <w:highlight w:val="yellow"/>
        </w:rPr>
        <w:t>00</w:t>
      </w:r>
      <w:r w:rsidRPr="00590925">
        <w:rPr>
          <w:rFonts w:asciiTheme="minorHAnsi" w:hAnsiTheme="minorHAnsi" w:cstheme="minorHAnsi"/>
          <w:sz w:val="22"/>
          <w:szCs w:val="22"/>
          <w:highlight w:val="yellow"/>
        </w:rPr>
        <w:t xml:space="preserve">min e das </w:t>
      </w:r>
      <w:r w:rsidR="003E5DFF">
        <w:rPr>
          <w:rFonts w:asciiTheme="minorHAnsi" w:hAnsiTheme="minorHAnsi" w:cstheme="minorHAnsi"/>
          <w:sz w:val="22"/>
          <w:szCs w:val="22"/>
          <w:highlight w:val="yellow"/>
        </w:rPr>
        <w:t>13</w:t>
      </w:r>
      <w:r w:rsidRPr="00590925">
        <w:rPr>
          <w:rFonts w:asciiTheme="minorHAnsi" w:hAnsiTheme="minorHAnsi" w:cstheme="minorHAnsi"/>
          <w:sz w:val="22"/>
          <w:szCs w:val="22"/>
          <w:highlight w:val="yellow"/>
        </w:rPr>
        <w:t>h</w:t>
      </w:r>
      <w:r w:rsidR="003E5DFF">
        <w:rPr>
          <w:rFonts w:asciiTheme="minorHAnsi" w:hAnsiTheme="minorHAnsi" w:cstheme="minorHAnsi"/>
          <w:sz w:val="22"/>
          <w:szCs w:val="22"/>
          <w:highlight w:val="yellow"/>
        </w:rPr>
        <w:t>00</w:t>
      </w:r>
      <w:r w:rsidRPr="00590925">
        <w:rPr>
          <w:rFonts w:asciiTheme="minorHAnsi" w:hAnsiTheme="minorHAnsi" w:cstheme="minorHAnsi"/>
          <w:sz w:val="22"/>
          <w:szCs w:val="22"/>
          <w:highlight w:val="yellow"/>
        </w:rPr>
        <w:t xml:space="preserve">min às </w:t>
      </w:r>
      <w:r w:rsidR="003E5DFF">
        <w:rPr>
          <w:rFonts w:asciiTheme="minorHAnsi" w:hAnsiTheme="minorHAnsi" w:cstheme="minorHAnsi"/>
          <w:sz w:val="22"/>
          <w:szCs w:val="22"/>
          <w:highlight w:val="yellow"/>
        </w:rPr>
        <w:t>16</w:t>
      </w:r>
      <w:r w:rsidRPr="00590925">
        <w:rPr>
          <w:rFonts w:asciiTheme="minorHAnsi" w:hAnsiTheme="minorHAnsi" w:cstheme="minorHAnsi"/>
          <w:sz w:val="22"/>
          <w:szCs w:val="22"/>
          <w:highlight w:val="yellow"/>
        </w:rPr>
        <w:t>h</w:t>
      </w:r>
      <w:r w:rsidR="003E5DFF">
        <w:rPr>
          <w:rFonts w:asciiTheme="minorHAnsi" w:hAnsiTheme="minorHAnsi" w:cstheme="minorHAnsi"/>
          <w:sz w:val="22"/>
          <w:szCs w:val="22"/>
          <w:highlight w:val="yellow"/>
        </w:rPr>
        <w:t>00</w:t>
      </w:r>
      <w:r w:rsidRPr="00590925">
        <w:rPr>
          <w:rFonts w:asciiTheme="minorHAnsi" w:hAnsiTheme="minorHAnsi" w:cstheme="minorHAnsi"/>
          <w:sz w:val="22"/>
          <w:szCs w:val="22"/>
          <w:highlight w:val="yellow"/>
        </w:rPr>
        <w:t xml:space="preserve">min em dia útil, na Secretaria Municipal de Educação, sito na Rua Rodolfo Magewisk, s/nº, 1º Andar, Bairro Centro – Vila Pavão-ES, para análise e aprovação do Conselho de Alimentação Escolar – CAE, o qual abrirá sessão no </w:t>
      </w:r>
      <w:r>
        <w:rPr>
          <w:rFonts w:asciiTheme="minorHAnsi" w:hAnsiTheme="minorHAnsi" w:cstheme="minorHAnsi"/>
          <w:sz w:val="22"/>
          <w:szCs w:val="22"/>
          <w:highlight w:val="yellow"/>
        </w:rPr>
        <w:t xml:space="preserve">dia </w:t>
      </w:r>
      <w:r w:rsidR="00F9688E">
        <w:rPr>
          <w:rFonts w:asciiTheme="minorHAnsi" w:hAnsiTheme="minorHAnsi" w:cstheme="minorHAnsi"/>
          <w:sz w:val="22"/>
          <w:szCs w:val="22"/>
          <w:highlight w:val="yellow"/>
        </w:rPr>
        <w:t>16</w:t>
      </w:r>
      <w:r>
        <w:rPr>
          <w:rFonts w:asciiTheme="minorHAnsi" w:hAnsiTheme="minorHAnsi" w:cstheme="minorHAnsi"/>
          <w:sz w:val="22"/>
          <w:szCs w:val="22"/>
          <w:highlight w:val="yellow"/>
        </w:rPr>
        <w:t xml:space="preserve"> de </w:t>
      </w:r>
      <w:r w:rsidR="00F9688E">
        <w:rPr>
          <w:rFonts w:asciiTheme="minorHAnsi" w:hAnsiTheme="minorHAnsi" w:cstheme="minorHAnsi"/>
          <w:sz w:val="22"/>
          <w:szCs w:val="22"/>
          <w:highlight w:val="yellow"/>
        </w:rPr>
        <w:t>março</w:t>
      </w:r>
      <w:r>
        <w:rPr>
          <w:rFonts w:asciiTheme="minorHAnsi" w:hAnsiTheme="minorHAnsi" w:cstheme="minorHAnsi"/>
          <w:sz w:val="22"/>
          <w:szCs w:val="22"/>
          <w:highlight w:val="yellow"/>
        </w:rPr>
        <w:t xml:space="preserve"> de 2020, às </w:t>
      </w:r>
      <w:r w:rsidR="00F9688E">
        <w:rPr>
          <w:rFonts w:asciiTheme="minorHAnsi" w:hAnsiTheme="minorHAnsi" w:cstheme="minorHAnsi"/>
          <w:sz w:val="22"/>
          <w:szCs w:val="22"/>
          <w:highlight w:val="yellow"/>
        </w:rPr>
        <w:t>09</w:t>
      </w:r>
      <w:r>
        <w:rPr>
          <w:rFonts w:asciiTheme="minorHAnsi" w:hAnsiTheme="minorHAnsi" w:cstheme="minorHAnsi"/>
          <w:sz w:val="22"/>
          <w:szCs w:val="22"/>
          <w:highlight w:val="yellow"/>
        </w:rPr>
        <w:t>h</w:t>
      </w:r>
      <w:r w:rsidR="00F9688E">
        <w:rPr>
          <w:rFonts w:asciiTheme="minorHAnsi" w:hAnsiTheme="minorHAnsi" w:cstheme="minorHAnsi"/>
          <w:sz w:val="22"/>
          <w:szCs w:val="22"/>
          <w:highlight w:val="yellow"/>
        </w:rPr>
        <w:t>00</w:t>
      </w:r>
      <w:r>
        <w:rPr>
          <w:rFonts w:asciiTheme="minorHAnsi" w:hAnsiTheme="minorHAnsi" w:cstheme="minorHAnsi"/>
          <w:sz w:val="22"/>
          <w:szCs w:val="22"/>
          <w:highlight w:val="yellow"/>
        </w:rPr>
        <w:t>min</w:t>
      </w:r>
      <w:r w:rsidRPr="00590925">
        <w:rPr>
          <w:rFonts w:asciiTheme="minorHAnsi" w:hAnsiTheme="minorHAnsi" w:cstheme="minorHAnsi"/>
          <w:sz w:val="22"/>
          <w:szCs w:val="22"/>
          <w:highlight w:val="yellow"/>
        </w:rPr>
        <w:t xml:space="preserve">, podendo os interessados acompanhar o exame das amostras. As amostras deverão estar de acordo com as descrições dos produtos contidas nesse edital. </w:t>
      </w:r>
    </w:p>
    <w:p w:rsidR="00DF4CEB" w:rsidRPr="00590925" w:rsidRDefault="00DF4CEB" w:rsidP="00553148">
      <w:pPr>
        <w:pStyle w:val="Default"/>
        <w:spacing w:after="120"/>
        <w:ind w:left="709" w:right="709"/>
        <w:jc w:val="both"/>
        <w:rPr>
          <w:rFonts w:asciiTheme="minorHAnsi" w:hAnsiTheme="minorHAnsi" w:cstheme="minorHAnsi"/>
          <w:sz w:val="22"/>
          <w:szCs w:val="22"/>
          <w:highlight w:val="yellow"/>
        </w:rPr>
      </w:pPr>
      <w:r>
        <w:rPr>
          <w:rFonts w:asciiTheme="minorHAnsi" w:hAnsiTheme="minorHAnsi" w:cstheme="minorHAnsi"/>
          <w:sz w:val="22"/>
          <w:szCs w:val="22"/>
          <w:highlight w:val="yellow"/>
        </w:rPr>
        <w:t xml:space="preserve">12.2 - </w:t>
      </w:r>
      <w:r w:rsidRPr="00590925">
        <w:rPr>
          <w:rFonts w:asciiTheme="minorHAnsi" w:hAnsiTheme="minorHAnsi" w:cstheme="minorHAnsi"/>
          <w:sz w:val="22"/>
          <w:szCs w:val="22"/>
          <w:highlight w:val="yellow"/>
        </w:rPr>
        <w:t>As empresas terão prazo máximo de recolhimento das amostras de até 5 (cinco) dias úteis após entrega definitiva dos produtos. Quanto aos produtos perecíveis, serão fotografados, qualificados e devolvidos imediatamente.</w:t>
      </w:r>
    </w:p>
    <w:p w:rsidR="00DF4CEB" w:rsidRDefault="00DF4CEB" w:rsidP="00553148">
      <w:pPr>
        <w:pStyle w:val="Default"/>
        <w:spacing w:after="360"/>
        <w:ind w:left="709" w:right="709"/>
        <w:jc w:val="both"/>
        <w:rPr>
          <w:rFonts w:asciiTheme="minorHAnsi" w:hAnsiTheme="minorHAnsi" w:cstheme="minorHAnsi"/>
          <w:sz w:val="22"/>
          <w:szCs w:val="22"/>
        </w:rPr>
      </w:pPr>
      <w:r>
        <w:rPr>
          <w:rFonts w:asciiTheme="minorHAnsi" w:hAnsiTheme="minorHAnsi" w:cstheme="minorHAnsi"/>
          <w:sz w:val="22"/>
          <w:szCs w:val="22"/>
          <w:highlight w:val="yellow"/>
        </w:rPr>
        <w:t xml:space="preserve">12.3 - </w:t>
      </w:r>
      <w:r w:rsidRPr="00590925">
        <w:rPr>
          <w:rFonts w:asciiTheme="minorHAnsi" w:hAnsiTheme="minorHAnsi" w:cstheme="minorHAnsi"/>
          <w:sz w:val="22"/>
          <w:szCs w:val="22"/>
          <w:highlight w:val="yellow"/>
        </w:rPr>
        <w:t>Os objetos apresentados como amostra não farão parte do total a ser entregue.</w:t>
      </w:r>
    </w:p>
    <w:p w:rsidR="006F7B4A" w:rsidRPr="001E06A7" w:rsidRDefault="009203E5" w:rsidP="009203E5">
      <w:pPr>
        <w:pStyle w:val="PargrafodaLista"/>
        <w:widowControl w:val="0"/>
        <w:tabs>
          <w:tab w:val="left" w:pos="974"/>
        </w:tabs>
        <w:autoSpaceDE w:val="0"/>
        <w:autoSpaceDN w:val="0"/>
        <w:spacing w:after="120" w:line="235" w:lineRule="auto"/>
        <w:ind w:left="701" w:right="707"/>
        <w:contextualSpacing w:val="0"/>
        <w:jc w:val="both"/>
        <w:rPr>
          <w:rFonts w:asciiTheme="minorHAnsi" w:hAnsiTheme="minorHAnsi"/>
          <w:sz w:val="22"/>
          <w:szCs w:val="22"/>
        </w:rPr>
      </w:pPr>
      <w:r w:rsidRPr="009203E5">
        <w:rPr>
          <w:rFonts w:asciiTheme="minorHAnsi" w:hAnsiTheme="minorHAnsi"/>
          <w:b/>
          <w:sz w:val="22"/>
          <w:szCs w:val="22"/>
        </w:rPr>
        <w:lastRenderedPageBreak/>
        <w:t>1</w:t>
      </w:r>
      <w:r w:rsidR="005955DB">
        <w:rPr>
          <w:rFonts w:asciiTheme="minorHAnsi" w:hAnsiTheme="minorHAnsi"/>
          <w:b/>
          <w:sz w:val="22"/>
          <w:szCs w:val="22"/>
        </w:rPr>
        <w:t>3</w:t>
      </w:r>
      <w:r w:rsidRPr="009203E5">
        <w:rPr>
          <w:rFonts w:asciiTheme="minorHAnsi" w:hAnsiTheme="minorHAnsi"/>
          <w:b/>
          <w:sz w:val="22"/>
          <w:szCs w:val="22"/>
        </w:rPr>
        <w:t xml:space="preserve"> - ADJUDICAÇÃO</w:t>
      </w:r>
    </w:p>
    <w:p w:rsidR="006F7B4A" w:rsidRPr="001E06A7" w:rsidRDefault="009203E5" w:rsidP="009203E5">
      <w:pPr>
        <w:widowControl w:val="0"/>
        <w:tabs>
          <w:tab w:val="left" w:pos="1374"/>
        </w:tabs>
        <w:autoSpaceDE w:val="0"/>
        <w:autoSpaceDN w:val="0"/>
        <w:spacing w:after="120" w:line="235" w:lineRule="auto"/>
        <w:ind w:left="709" w:right="710"/>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3</w:t>
      </w:r>
      <w:r>
        <w:rPr>
          <w:rFonts w:asciiTheme="minorHAnsi" w:hAnsiTheme="minorHAnsi"/>
          <w:sz w:val="22"/>
          <w:szCs w:val="22"/>
        </w:rPr>
        <w:t xml:space="preserve">.1 - </w:t>
      </w:r>
      <w:r w:rsidR="006F7B4A" w:rsidRPr="009203E5">
        <w:rPr>
          <w:rFonts w:asciiTheme="minorHAnsi" w:hAnsiTheme="minorHAnsi"/>
          <w:sz w:val="22"/>
          <w:szCs w:val="22"/>
        </w:rPr>
        <w:t>Verificando o atendimento das condições de habilitação da proponente</w:t>
      </w:r>
      <w:r w:rsidR="005955DB">
        <w:rPr>
          <w:rFonts w:asciiTheme="minorHAnsi" w:hAnsiTheme="minorHAnsi"/>
          <w:sz w:val="22"/>
          <w:szCs w:val="22"/>
        </w:rPr>
        <w:t xml:space="preserve">, bem como a aprovação da amostra do produto apresentado, </w:t>
      </w:r>
      <w:r w:rsidR="006F7B4A" w:rsidRPr="009203E5">
        <w:rPr>
          <w:rFonts w:asciiTheme="minorHAnsi" w:hAnsiTheme="minorHAnsi"/>
          <w:sz w:val="22"/>
          <w:szCs w:val="22"/>
        </w:rPr>
        <w:t>esta será declarada vencedora, sendo-lhe adjudicado o objeto desta</w:t>
      </w:r>
      <w:r w:rsidR="006F7B4A" w:rsidRPr="009203E5">
        <w:rPr>
          <w:rFonts w:asciiTheme="minorHAnsi" w:hAnsiTheme="minorHAnsi"/>
          <w:spacing w:val="-5"/>
          <w:sz w:val="22"/>
          <w:szCs w:val="22"/>
        </w:rPr>
        <w:t xml:space="preserve"> </w:t>
      </w:r>
      <w:r w:rsidR="006F7B4A" w:rsidRPr="009203E5">
        <w:rPr>
          <w:rFonts w:asciiTheme="minorHAnsi" w:hAnsiTheme="minorHAnsi"/>
          <w:sz w:val="22"/>
          <w:szCs w:val="22"/>
        </w:rPr>
        <w:t>licitação.</w:t>
      </w:r>
    </w:p>
    <w:p w:rsidR="006F7B4A" w:rsidRPr="001E06A7" w:rsidRDefault="009203E5" w:rsidP="009203E5">
      <w:pPr>
        <w:widowControl w:val="0"/>
        <w:tabs>
          <w:tab w:val="left" w:pos="1485"/>
        </w:tabs>
        <w:autoSpaceDE w:val="0"/>
        <w:autoSpaceDN w:val="0"/>
        <w:spacing w:after="120" w:line="235" w:lineRule="auto"/>
        <w:ind w:left="709" w:right="709"/>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3</w:t>
      </w:r>
      <w:r>
        <w:rPr>
          <w:rFonts w:asciiTheme="minorHAnsi" w:hAnsiTheme="minorHAnsi"/>
          <w:sz w:val="22"/>
          <w:szCs w:val="22"/>
        </w:rPr>
        <w:t xml:space="preserve">.2 - </w:t>
      </w:r>
      <w:r w:rsidR="006F7B4A" w:rsidRPr="009203E5">
        <w:rPr>
          <w:rFonts w:asciiTheme="minorHAnsi" w:hAnsiTheme="minorHAnsi"/>
          <w:sz w:val="22"/>
          <w:szCs w:val="22"/>
        </w:rPr>
        <w:t>Se a proponente vencedora não atender às exigências de habilitação, será examinada a documentação das proponentes das ofertas subsequentes, na ordem de classificação, até o encontro de uma proposta que atenda a todas as exigências do Edital, sendo a respectiva proponente declarada vencedora e a ela feita à adjudicação do objeto da</w:t>
      </w:r>
      <w:r w:rsidR="006F7B4A" w:rsidRPr="009203E5">
        <w:rPr>
          <w:rFonts w:asciiTheme="minorHAnsi" w:hAnsiTheme="minorHAnsi"/>
          <w:spacing w:val="-10"/>
          <w:sz w:val="22"/>
          <w:szCs w:val="22"/>
        </w:rPr>
        <w:t xml:space="preserve"> </w:t>
      </w:r>
      <w:r w:rsidR="006F7B4A" w:rsidRPr="009203E5">
        <w:rPr>
          <w:rFonts w:asciiTheme="minorHAnsi" w:hAnsiTheme="minorHAnsi"/>
          <w:sz w:val="22"/>
          <w:szCs w:val="22"/>
        </w:rPr>
        <w:t>licitação.</w:t>
      </w:r>
    </w:p>
    <w:p w:rsidR="006F7B4A" w:rsidRDefault="009203E5" w:rsidP="009203E5">
      <w:pPr>
        <w:widowControl w:val="0"/>
        <w:tabs>
          <w:tab w:val="left" w:pos="1482"/>
        </w:tabs>
        <w:autoSpaceDE w:val="0"/>
        <w:autoSpaceDN w:val="0"/>
        <w:spacing w:after="360" w:line="240" w:lineRule="auto"/>
        <w:ind w:left="709"/>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3</w:t>
      </w:r>
      <w:r>
        <w:rPr>
          <w:rFonts w:asciiTheme="minorHAnsi" w:hAnsiTheme="minorHAnsi"/>
          <w:sz w:val="22"/>
          <w:szCs w:val="22"/>
        </w:rPr>
        <w:t xml:space="preserve">.3 - </w:t>
      </w:r>
      <w:r w:rsidR="006F7B4A" w:rsidRPr="009203E5">
        <w:rPr>
          <w:rFonts w:asciiTheme="minorHAnsi" w:hAnsiTheme="minorHAnsi"/>
          <w:sz w:val="22"/>
          <w:szCs w:val="22"/>
        </w:rPr>
        <w:t>A adjudicação do objeto deste PREGÃO não implicará em direito à</w:t>
      </w:r>
      <w:r w:rsidR="006F7B4A" w:rsidRPr="009203E5">
        <w:rPr>
          <w:rFonts w:asciiTheme="minorHAnsi" w:hAnsiTheme="minorHAnsi"/>
          <w:spacing w:val="-7"/>
          <w:sz w:val="22"/>
          <w:szCs w:val="22"/>
        </w:rPr>
        <w:t xml:space="preserve"> </w:t>
      </w:r>
      <w:r w:rsidR="006F7B4A" w:rsidRPr="009203E5">
        <w:rPr>
          <w:rFonts w:asciiTheme="minorHAnsi" w:hAnsiTheme="minorHAnsi"/>
          <w:sz w:val="22"/>
          <w:szCs w:val="22"/>
        </w:rPr>
        <w:t>contratação.</w:t>
      </w:r>
    </w:p>
    <w:p w:rsidR="006F7B4A" w:rsidRPr="001E06A7" w:rsidRDefault="009203E5" w:rsidP="009203E5">
      <w:pPr>
        <w:widowControl w:val="0"/>
        <w:tabs>
          <w:tab w:val="left" w:pos="1482"/>
        </w:tabs>
        <w:autoSpaceDE w:val="0"/>
        <w:autoSpaceDN w:val="0"/>
        <w:spacing w:after="120" w:line="240" w:lineRule="auto"/>
        <w:ind w:left="709"/>
        <w:jc w:val="both"/>
        <w:rPr>
          <w:rFonts w:asciiTheme="minorHAnsi" w:hAnsiTheme="minorHAnsi"/>
          <w:sz w:val="22"/>
          <w:szCs w:val="22"/>
        </w:rPr>
      </w:pPr>
      <w:r w:rsidRPr="009203E5">
        <w:rPr>
          <w:rFonts w:asciiTheme="minorHAnsi" w:hAnsiTheme="minorHAnsi"/>
          <w:b/>
          <w:sz w:val="22"/>
          <w:szCs w:val="22"/>
        </w:rPr>
        <w:t>1</w:t>
      </w:r>
      <w:r w:rsidR="005955DB">
        <w:rPr>
          <w:rFonts w:asciiTheme="minorHAnsi" w:hAnsiTheme="minorHAnsi"/>
          <w:b/>
          <w:sz w:val="22"/>
          <w:szCs w:val="22"/>
        </w:rPr>
        <w:t>4</w:t>
      </w:r>
      <w:r w:rsidRPr="009203E5">
        <w:rPr>
          <w:rFonts w:asciiTheme="minorHAnsi" w:hAnsiTheme="minorHAnsi"/>
          <w:b/>
          <w:sz w:val="22"/>
          <w:szCs w:val="22"/>
        </w:rPr>
        <w:t xml:space="preserve"> – HOMOLOGAÇÃO E SUBCONTRATAÇÃO</w:t>
      </w:r>
    </w:p>
    <w:p w:rsidR="006F7B4A" w:rsidRPr="001E06A7" w:rsidRDefault="009203E5" w:rsidP="009203E5">
      <w:pPr>
        <w:widowControl w:val="0"/>
        <w:tabs>
          <w:tab w:val="left" w:pos="1307"/>
        </w:tabs>
        <w:autoSpaceDE w:val="0"/>
        <w:autoSpaceDN w:val="0"/>
        <w:spacing w:after="120" w:line="235" w:lineRule="auto"/>
        <w:ind w:left="709" w:right="711"/>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4</w:t>
      </w:r>
      <w:r>
        <w:rPr>
          <w:rFonts w:asciiTheme="minorHAnsi" w:hAnsiTheme="minorHAnsi"/>
          <w:sz w:val="22"/>
          <w:szCs w:val="22"/>
        </w:rPr>
        <w:t xml:space="preserve">.1 - </w:t>
      </w:r>
      <w:r w:rsidR="006F7B4A" w:rsidRPr="009203E5">
        <w:rPr>
          <w:rFonts w:asciiTheme="minorHAnsi" w:hAnsiTheme="minorHAnsi"/>
          <w:sz w:val="22"/>
          <w:szCs w:val="22"/>
        </w:rPr>
        <w:t>Decorridas as fases anteriores e constatada a regularidade dos atos praticados, a decisão será submetida ao Ordenador de Despesas para homologação e consequente convocação do(s) beneficiário(s) para assinatura da Ata de Registro de Preços (Anexo</w:t>
      </w:r>
      <w:r w:rsidR="006F7B4A" w:rsidRPr="009203E5">
        <w:rPr>
          <w:rFonts w:asciiTheme="minorHAnsi" w:hAnsiTheme="minorHAnsi"/>
          <w:spacing w:val="-7"/>
          <w:sz w:val="22"/>
          <w:szCs w:val="22"/>
        </w:rPr>
        <w:t xml:space="preserve"> </w:t>
      </w:r>
      <w:r w:rsidR="006F7B4A" w:rsidRPr="009203E5">
        <w:rPr>
          <w:rFonts w:asciiTheme="minorHAnsi" w:hAnsiTheme="minorHAnsi"/>
          <w:sz w:val="22"/>
          <w:szCs w:val="22"/>
        </w:rPr>
        <w:t>V).</w:t>
      </w:r>
    </w:p>
    <w:p w:rsidR="006F7B4A" w:rsidRPr="001E06A7" w:rsidRDefault="009203E5" w:rsidP="009203E5">
      <w:pPr>
        <w:widowControl w:val="0"/>
        <w:tabs>
          <w:tab w:val="left" w:pos="1497"/>
        </w:tabs>
        <w:autoSpaceDE w:val="0"/>
        <w:autoSpaceDN w:val="0"/>
        <w:spacing w:after="120" w:line="232" w:lineRule="auto"/>
        <w:ind w:left="709" w:right="709"/>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4</w:t>
      </w:r>
      <w:r>
        <w:rPr>
          <w:rFonts w:asciiTheme="minorHAnsi" w:hAnsiTheme="minorHAnsi"/>
          <w:sz w:val="22"/>
          <w:szCs w:val="22"/>
        </w:rPr>
        <w:t xml:space="preserve">.2 - </w:t>
      </w:r>
      <w:r w:rsidR="006F7B4A" w:rsidRPr="009203E5">
        <w:rPr>
          <w:rFonts w:asciiTheme="minorHAnsi" w:hAnsiTheme="minorHAnsi"/>
          <w:sz w:val="22"/>
          <w:szCs w:val="22"/>
        </w:rPr>
        <w:t>A licitante que convocada para assinar a Ata de Registro de Preços deixar de fazê-lo no prazo fixado, dela será</w:t>
      </w:r>
      <w:r w:rsidR="006F7B4A" w:rsidRPr="009203E5">
        <w:rPr>
          <w:rFonts w:asciiTheme="minorHAnsi" w:hAnsiTheme="minorHAnsi"/>
          <w:spacing w:val="-4"/>
          <w:sz w:val="22"/>
          <w:szCs w:val="22"/>
        </w:rPr>
        <w:t xml:space="preserve"> </w:t>
      </w:r>
      <w:r w:rsidR="006F7B4A" w:rsidRPr="009203E5">
        <w:rPr>
          <w:rFonts w:asciiTheme="minorHAnsi" w:hAnsiTheme="minorHAnsi"/>
          <w:sz w:val="22"/>
          <w:szCs w:val="22"/>
        </w:rPr>
        <w:t>excluída.</w:t>
      </w:r>
    </w:p>
    <w:p w:rsidR="006F7B4A" w:rsidRPr="001E06A7" w:rsidRDefault="009203E5" w:rsidP="009203E5">
      <w:pPr>
        <w:widowControl w:val="0"/>
        <w:tabs>
          <w:tab w:val="left" w:pos="1557"/>
        </w:tabs>
        <w:autoSpaceDE w:val="0"/>
        <w:autoSpaceDN w:val="0"/>
        <w:spacing w:after="120" w:line="232" w:lineRule="auto"/>
        <w:ind w:left="709" w:right="707"/>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4</w:t>
      </w:r>
      <w:r>
        <w:rPr>
          <w:rFonts w:asciiTheme="minorHAnsi" w:hAnsiTheme="minorHAnsi"/>
          <w:sz w:val="22"/>
          <w:szCs w:val="22"/>
        </w:rPr>
        <w:t xml:space="preserve">.3 - </w:t>
      </w:r>
      <w:r w:rsidR="006F7B4A" w:rsidRPr="009203E5">
        <w:rPr>
          <w:rFonts w:asciiTheme="minorHAnsi" w:hAnsiTheme="minorHAnsi"/>
          <w:sz w:val="22"/>
          <w:szCs w:val="22"/>
        </w:rPr>
        <w:t>No caso do item anterior, poderá o Contratante convocar o próximo licitante, respeitada a ordem de classificação e atendidas às demais exigências do Edital e seus</w:t>
      </w:r>
      <w:r w:rsidR="006F7B4A" w:rsidRPr="009203E5">
        <w:rPr>
          <w:rFonts w:asciiTheme="minorHAnsi" w:hAnsiTheme="minorHAnsi"/>
          <w:spacing w:val="-16"/>
          <w:sz w:val="22"/>
          <w:szCs w:val="22"/>
        </w:rPr>
        <w:t xml:space="preserve"> </w:t>
      </w:r>
      <w:r w:rsidR="006F7B4A" w:rsidRPr="009203E5">
        <w:rPr>
          <w:rFonts w:asciiTheme="minorHAnsi" w:hAnsiTheme="minorHAnsi"/>
          <w:sz w:val="22"/>
          <w:szCs w:val="22"/>
        </w:rPr>
        <w:t>anexos.</w:t>
      </w:r>
    </w:p>
    <w:p w:rsidR="009203E5" w:rsidRDefault="009203E5" w:rsidP="009203E5">
      <w:pPr>
        <w:widowControl w:val="0"/>
        <w:tabs>
          <w:tab w:val="left" w:pos="1525"/>
        </w:tabs>
        <w:autoSpaceDE w:val="0"/>
        <w:autoSpaceDN w:val="0"/>
        <w:spacing w:after="120" w:line="235" w:lineRule="auto"/>
        <w:ind w:left="709" w:right="708"/>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4</w:t>
      </w:r>
      <w:r>
        <w:rPr>
          <w:rFonts w:asciiTheme="minorHAnsi" w:hAnsiTheme="minorHAnsi"/>
          <w:sz w:val="22"/>
          <w:szCs w:val="22"/>
        </w:rPr>
        <w:t xml:space="preserve">.4 - </w:t>
      </w:r>
      <w:r w:rsidR="006F7B4A" w:rsidRPr="009203E5">
        <w:rPr>
          <w:rFonts w:asciiTheme="minorHAnsi" w:hAnsiTheme="minorHAnsi"/>
          <w:sz w:val="22"/>
          <w:szCs w:val="22"/>
        </w:rPr>
        <w:t>Colhidas as assinaturas o Contratante providenciará a imediata publicação da Ata</w:t>
      </w:r>
    </w:p>
    <w:p w:rsidR="006F7B4A" w:rsidRPr="001E06A7" w:rsidRDefault="009203E5" w:rsidP="009203E5">
      <w:pPr>
        <w:widowControl w:val="0"/>
        <w:tabs>
          <w:tab w:val="left" w:pos="1525"/>
        </w:tabs>
        <w:autoSpaceDE w:val="0"/>
        <w:autoSpaceDN w:val="0"/>
        <w:spacing w:after="120" w:line="235" w:lineRule="auto"/>
        <w:ind w:left="709" w:right="708"/>
        <w:jc w:val="both"/>
        <w:rPr>
          <w:rFonts w:asciiTheme="minorHAnsi" w:hAnsiTheme="minorHAnsi"/>
          <w:sz w:val="22"/>
          <w:szCs w:val="22"/>
        </w:rPr>
      </w:pPr>
      <w:r>
        <w:rPr>
          <w:rFonts w:asciiTheme="minorHAnsi" w:hAnsiTheme="minorHAnsi"/>
          <w:sz w:val="22"/>
          <w:szCs w:val="22"/>
        </w:rPr>
        <w:t>1</w:t>
      </w:r>
      <w:r w:rsidR="005955DB">
        <w:rPr>
          <w:rFonts w:asciiTheme="minorHAnsi" w:hAnsiTheme="minorHAnsi"/>
          <w:sz w:val="22"/>
          <w:szCs w:val="22"/>
        </w:rPr>
        <w:t>4</w:t>
      </w:r>
      <w:r>
        <w:rPr>
          <w:rFonts w:asciiTheme="minorHAnsi" w:hAnsiTheme="minorHAnsi"/>
          <w:sz w:val="22"/>
          <w:szCs w:val="22"/>
        </w:rPr>
        <w:t xml:space="preserve">.5 - </w:t>
      </w:r>
      <w:r w:rsidR="006F7B4A" w:rsidRPr="009203E5">
        <w:rPr>
          <w:rFonts w:asciiTheme="minorHAnsi" w:hAnsiTheme="minorHAnsi"/>
          <w:sz w:val="22"/>
          <w:szCs w:val="22"/>
        </w:rPr>
        <w:t>A qualquer momento, o Contratante poderá desclassificar licitantes, sem que lhes caiba qualquer tipo de indenização, caso tenha conhecimento de fato que desabone a idoneidade, a capacidade financeira, técnica ou administrativa, inclusive incorreções que venham a ser detectadas na documentação ou na</w:t>
      </w:r>
      <w:r w:rsidR="006F7B4A" w:rsidRPr="009203E5">
        <w:rPr>
          <w:rFonts w:asciiTheme="minorHAnsi" w:hAnsiTheme="minorHAnsi"/>
          <w:spacing w:val="-3"/>
          <w:sz w:val="22"/>
          <w:szCs w:val="22"/>
        </w:rPr>
        <w:t xml:space="preserve"> </w:t>
      </w:r>
      <w:r w:rsidR="006F7B4A" w:rsidRPr="009203E5">
        <w:rPr>
          <w:rFonts w:asciiTheme="minorHAnsi" w:hAnsiTheme="minorHAnsi"/>
          <w:sz w:val="22"/>
          <w:szCs w:val="22"/>
        </w:rPr>
        <w:t>proposta.</w:t>
      </w:r>
    </w:p>
    <w:p w:rsidR="006F7B4A" w:rsidRPr="006227A0" w:rsidRDefault="009203E5" w:rsidP="00B0279F">
      <w:pPr>
        <w:pStyle w:val="PargrafodaLista"/>
        <w:widowControl w:val="0"/>
        <w:numPr>
          <w:ilvl w:val="1"/>
          <w:numId w:val="35"/>
        </w:numPr>
        <w:tabs>
          <w:tab w:val="left" w:pos="1134"/>
        </w:tabs>
        <w:autoSpaceDE w:val="0"/>
        <w:autoSpaceDN w:val="0"/>
        <w:spacing w:before="4" w:after="360" w:line="240" w:lineRule="auto"/>
        <w:ind w:firstLine="289"/>
        <w:jc w:val="both"/>
        <w:rPr>
          <w:rFonts w:asciiTheme="minorHAnsi" w:hAnsiTheme="minorHAnsi"/>
          <w:sz w:val="22"/>
          <w:szCs w:val="22"/>
        </w:rPr>
      </w:pPr>
      <w:r w:rsidRPr="006227A0">
        <w:rPr>
          <w:rFonts w:asciiTheme="minorHAnsi" w:hAnsiTheme="minorHAnsi"/>
          <w:sz w:val="22"/>
          <w:szCs w:val="22"/>
        </w:rPr>
        <w:t xml:space="preserve">- </w:t>
      </w:r>
      <w:r w:rsidR="006F7B4A" w:rsidRPr="006227A0">
        <w:rPr>
          <w:rFonts w:asciiTheme="minorHAnsi" w:hAnsiTheme="minorHAnsi"/>
          <w:sz w:val="22"/>
          <w:szCs w:val="22"/>
        </w:rPr>
        <w:t>Não será admitida a subcontratação do objeto</w:t>
      </w:r>
      <w:r w:rsidR="006F7B4A" w:rsidRPr="006227A0">
        <w:rPr>
          <w:rFonts w:asciiTheme="minorHAnsi" w:hAnsiTheme="minorHAnsi"/>
          <w:spacing w:val="-10"/>
          <w:sz w:val="22"/>
          <w:szCs w:val="22"/>
        </w:rPr>
        <w:t xml:space="preserve"> </w:t>
      </w:r>
      <w:r w:rsidR="006F7B4A" w:rsidRPr="006227A0">
        <w:rPr>
          <w:rFonts w:asciiTheme="minorHAnsi" w:hAnsiTheme="minorHAnsi"/>
          <w:sz w:val="22"/>
          <w:szCs w:val="22"/>
        </w:rPr>
        <w:t>licitatório.</w:t>
      </w:r>
    </w:p>
    <w:p w:rsidR="006F7B4A" w:rsidRPr="006E4289" w:rsidRDefault="006E4289" w:rsidP="006E4289">
      <w:pPr>
        <w:widowControl w:val="0"/>
        <w:tabs>
          <w:tab w:val="left" w:pos="993"/>
        </w:tabs>
        <w:autoSpaceDE w:val="0"/>
        <w:autoSpaceDN w:val="0"/>
        <w:spacing w:after="120" w:line="240" w:lineRule="auto"/>
        <w:ind w:left="709"/>
        <w:jc w:val="both"/>
        <w:rPr>
          <w:rFonts w:asciiTheme="minorHAnsi" w:hAnsiTheme="minorHAnsi"/>
          <w:sz w:val="22"/>
          <w:szCs w:val="22"/>
        </w:rPr>
      </w:pPr>
      <w:r>
        <w:rPr>
          <w:rFonts w:asciiTheme="minorHAnsi" w:hAnsiTheme="minorHAnsi"/>
          <w:b/>
          <w:w w:val="105"/>
          <w:sz w:val="22"/>
          <w:szCs w:val="22"/>
        </w:rPr>
        <w:t>15</w:t>
      </w:r>
      <w:r w:rsidR="00314DF2" w:rsidRPr="006E4289">
        <w:rPr>
          <w:rFonts w:asciiTheme="minorHAnsi" w:hAnsiTheme="minorHAnsi"/>
          <w:b/>
          <w:w w:val="105"/>
          <w:sz w:val="22"/>
          <w:szCs w:val="22"/>
        </w:rPr>
        <w:t xml:space="preserve">- </w:t>
      </w:r>
      <w:r w:rsidR="006F7B4A" w:rsidRPr="006E4289">
        <w:rPr>
          <w:rFonts w:asciiTheme="minorHAnsi" w:hAnsiTheme="minorHAnsi"/>
          <w:b/>
          <w:w w:val="105"/>
          <w:sz w:val="22"/>
          <w:szCs w:val="22"/>
        </w:rPr>
        <w:t>CANCELAMENTO DO REGISTRO DE</w:t>
      </w:r>
      <w:r w:rsidR="006F7B4A" w:rsidRPr="006E4289">
        <w:rPr>
          <w:rFonts w:asciiTheme="minorHAnsi" w:hAnsiTheme="minorHAnsi"/>
          <w:b/>
          <w:spacing w:val="-10"/>
          <w:w w:val="105"/>
          <w:sz w:val="22"/>
          <w:szCs w:val="22"/>
        </w:rPr>
        <w:t xml:space="preserve"> </w:t>
      </w:r>
      <w:r w:rsidR="006F7B4A" w:rsidRPr="006E4289">
        <w:rPr>
          <w:rFonts w:asciiTheme="minorHAnsi" w:hAnsiTheme="minorHAnsi"/>
          <w:b/>
          <w:w w:val="105"/>
          <w:sz w:val="22"/>
          <w:szCs w:val="22"/>
        </w:rPr>
        <w:t>PREÇOS</w:t>
      </w:r>
    </w:p>
    <w:p w:rsidR="006F7B4A" w:rsidRPr="001E06A7" w:rsidRDefault="002A4CD3" w:rsidP="00154089">
      <w:pPr>
        <w:pStyle w:val="PargrafodaLista"/>
        <w:widowControl w:val="0"/>
        <w:tabs>
          <w:tab w:val="left" w:pos="1302"/>
        </w:tabs>
        <w:autoSpaceDE w:val="0"/>
        <w:autoSpaceDN w:val="0"/>
        <w:spacing w:after="120" w:line="240" w:lineRule="auto"/>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.1 - </w:t>
      </w:r>
      <w:r w:rsidR="006F7B4A" w:rsidRPr="001E06A7">
        <w:rPr>
          <w:rFonts w:asciiTheme="minorHAnsi" w:hAnsiTheme="minorHAnsi"/>
          <w:sz w:val="22"/>
          <w:szCs w:val="22"/>
        </w:rPr>
        <w:t>O fornecedor terá seu Registro de Preços cancelado</w:t>
      </w:r>
      <w:r w:rsidR="006F7B4A" w:rsidRPr="001E06A7">
        <w:rPr>
          <w:rFonts w:asciiTheme="minorHAnsi" w:hAnsiTheme="minorHAnsi"/>
          <w:spacing w:val="-2"/>
          <w:sz w:val="22"/>
          <w:szCs w:val="22"/>
        </w:rPr>
        <w:t xml:space="preserve"> </w:t>
      </w:r>
      <w:r w:rsidR="006F7B4A" w:rsidRPr="001E06A7">
        <w:rPr>
          <w:rFonts w:asciiTheme="minorHAnsi" w:hAnsiTheme="minorHAnsi"/>
          <w:sz w:val="22"/>
          <w:szCs w:val="22"/>
        </w:rPr>
        <w:t>quando:</w:t>
      </w:r>
    </w:p>
    <w:p w:rsidR="006F7B4A" w:rsidRPr="001E06A7" w:rsidRDefault="002A4CD3" w:rsidP="00154089">
      <w:pPr>
        <w:pStyle w:val="PargrafodaLista"/>
        <w:widowControl w:val="0"/>
        <w:tabs>
          <w:tab w:val="left" w:pos="1528"/>
        </w:tabs>
        <w:autoSpaceDE w:val="0"/>
        <w:autoSpaceDN w:val="0"/>
        <w:spacing w:after="120" w:line="240" w:lineRule="auto"/>
        <w:ind w:right="714"/>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.1.1 - </w:t>
      </w:r>
      <w:r w:rsidR="006F7B4A" w:rsidRPr="001E06A7">
        <w:rPr>
          <w:rFonts w:asciiTheme="minorHAnsi" w:hAnsiTheme="minorHAnsi"/>
          <w:sz w:val="22"/>
          <w:szCs w:val="22"/>
        </w:rPr>
        <w:t>Descumprir as condições estipuladas nas cláusulas da Ata de Registro de Preços, configurando-se inadimplemento parcial ou total das obrigações</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assumidas;</w:t>
      </w:r>
    </w:p>
    <w:p w:rsidR="006F7B4A" w:rsidRPr="001E06A7" w:rsidRDefault="002A4CD3" w:rsidP="00154089">
      <w:pPr>
        <w:pStyle w:val="PargrafodaLista"/>
        <w:widowControl w:val="0"/>
        <w:tabs>
          <w:tab w:val="left" w:pos="1537"/>
        </w:tabs>
        <w:autoSpaceDE w:val="0"/>
        <w:autoSpaceDN w:val="0"/>
        <w:spacing w:after="120" w:line="240" w:lineRule="auto"/>
        <w:ind w:right="708"/>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.1.2 - </w:t>
      </w:r>
      <w:r w:rsidR="006F7B4A" w:rsidRPr="001E06A7">
        <w:rPr>
          <w:rFonts w:asciiTheme="minorHAnsi" w:hAnsiTheme="minorHAnsi"/>
          <w:sz w:val="22"/>
          <w:szCs w:val="22"/>
        </w:rPr>
        <w:t>O fornecedor não aceitar reduzir o preço registrado, na hipótese deste se tornar superior àqueles praticados no mercado (§1º, do Artigo 18, do Decreto nº 7.892, de 23 de janeiro de 2013);</w:t>
      </w:r>
    </w:p>
    <w:p w:rsidR="006F7B4A" w:rsidRPr="001E06A7" w:rsidRDefault="002A4CD3" w:rsidP="00154089">
      <w:pPr>
        <w:pStyle w:val="PargrafodaLista"/>
        <w:widowControl w:val="0"/>
        <w:tabs>
          <w:tab w:val="left" w:pos="1494"/>
        </w:tabs>
        <w:autoSpaceDE w:val="0"/>
        <w:autoSpaceDN w:val="0"/>
        <w:spacing w:after="120" w:line="240" w:lineRule="auto"/>
        <w:ind w:right="713"/>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.1.3 - </w:t>
      </w:r>
      <w:r w:rsidR="006F7B4A" w:rsidRPr="001E06A7">
        <w:rPr>
          <w:rFonts w:asciiTheme="minorHAnsi" w:hAnsiTheme="minorHAnsi"/>
          <w:sz w:val="22"/>
          <w:szCs w:val="22"/>
        </w:rPr>
        <w:t>O fornecedor registrado perder qualquer condição de habilitação exigida no processo licitatório;</w:t>
      </w:r>
    </w:p>
    <w:p w:rsidR="006F7B4A" w:rsidRPr="001E06A7" w:rsidRDefault="002A4CD3" w:rsidP="00154089">
      <w:pPr>
        <w:pStyle w:val="PargrafodaLista"/>
        <w:widowControl w:val="0"/>
        <w:tabs>
          <w:tab w:val="left" w:pos="1513"/>
        </w:tabs>
        <w:autoSpaceDE w:val="0"/>
        <w:autoSpaceDN w:val="0"/>
        <w:spacing w:after="120" w:line="240" w:lineRule="auto"/>
        <w:ind w:right="713"/>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.1.4 - </w:t>
      </w:r>
      <w:r w:rsidR="006F7B4A" w:rsidRPr="001E06A7">
        <w:rPr>
          <w:rFonts w:asciiTheme="minorHAnsi" w:hAnsiTheme="minorHAnsi"/>
          <w:sz w:val="22"/>
          <w:szCs w:val="22"/>
        </w:rPr>
        <w:t>Por razões de interesse público, devidamente motivadas e justificadas (Inciso I, do Artigo 21, do Decreto nº 7.892, de 23 de janeiro de</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2013).</w:t>
      </w:r>
    </w:p>
    <w:p w:rsidR="006F7B4A" w:rsidRPr="001E06A7" w:rsidRDefault="00154089" w:rsidP="00154089">
      <w:pPr>
        <w:widowControl w:val="0"/>
        <w:tabs>
          <w:tab w:val="left" w:pos="1511"/>
        </w:tabs>
        <w:autoSpaceDE w:val="0"/>
        <w:autoSpaceDN w:val="0"/>
        <w:spacing w:after="120" w:line="240" w:lineRule="auto"/>
        <w:ind w:left="709" w:right="711"/>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.1.5 - </w:t>
      </w:r>
      <w:r w:rsidR="006F7B4A" w:rsidRPr="002A4CD3">
        <w:rPr>
          <w:rFonts w:asciiTheme="minorHAnsi" w:hAnsiTheme="minorHAnsi"/>
          <w:sz w:val="22"/>
          <w:szCs w:val="22"/>
        </w:rPr>
        <w:t>O fornecedor não retirar a respectiva Nota de Empenho no prazo estabelecido pela Administração sem justificativa aceitável (Inciso II, do Artigo 20, do Decreto nº 7.892, de 23 de janeiro de</w:t>
      </w:r>
      <w:r w:rsidR="006F7B4A" w:rsidRPr="002A4CD3">
        <w:rPr>
          <w:rFonts w:asciiTheme="minorHAnsi" w:hAnsiTheme="minorHAnsi"/>
          <w:spacing w:val="-1"/>
          <w:sz w:val="22"/>
          <w:szCs w:val="22"/>
        </w:rPr>
        <w:t xml:space="preserve"> </w:t>
      </w:r>
      <w:r w:rsidR="006F7B4A" w:rsidRPr="002A4CD3">
        <w:rPr>
          <w:rFonts w:asciiTheme="minorHAnsi" w:hAnsiTheme="minorHAnsi"/>
          <w:sz w:val="22"/>
          <w:szCs w:val="22"/>
        </w:rPr>
        <w:t>2013).</w:t>
      </w:r>
    </w:p>
    <w:p w:rsidR="006F7B4A" w:rsidRPr="001E06A7" w:rsidRDefault="00154089" w:rsidP="00154089">
      <w:pPr>
        <w:pStyle w:val="PargrafodaLista"/>
        <w:widowControl w:val="0"/>
        <w:tabs>
          <w:tab w:val="left" w:pos="1482"/>
        </w:tabs>
        <w:autoSpaceDE w:val="0"/>
        <w:autoSpaceDN w:val="0"/>
        <w:spacing w:after="120" w:line="240" w:lineRule="auto"/>
        <w:ind w:left="709"/>
        <w:contextualSpacing w:val="0"/>
        <w:jc w:val="both"/>
        <w:rPr>
          <w:rFonts w:asciiTheme="minorHAnsi" w:hAnsiTheme="minorHAnsi"/>
          <w:sz w:val="22"/>
          <w:szCs w:val="22"/>
        </w:rPr>
      </w:pPr>
      <w:r w:rsidRPr="00154089">
        <w:rPr>
          <w:rFonts w:asciiTheme="minorHAnsi" w:hAnsiTheme="minorHAnsi"/>
          <w:sz w:val="22"/>
          <w:szCs w:val="22"/>
        </w:rPr>
        <w:t>1</w:t>
      </w:r>
      <w:r w:rsidR="006E4289">
        <w:rPr>
          <w:rFonts w:asciiTheme="minorHAnsi" w:hAnsiTheme="minorHAnsi"/>
          <w:sz w:val="22"/>
          <w:szCs w:val="22"/>
        </w:rPr>
        <w:t>5</w:t>
      </w:r>
      <w:r w:rsidRPr="00154089">
        <w:rPr>
          <w:rFonts w:asciiTheme="minorHAnsi" w:hAnsiTheme="minorHAnsi"/>
          <w:sz w:val="22"/>
          <w:szCs w:val="22"/>
        </w:rPr>
        <w:t xml:space="preserve">.1.6 - </w:t>
      </w:r>
      <w:r w:rsidR="006F7B4A" w:rsidRPr="00154089">
        <w:rPr>
          <w:rFonts w:asciiTheme="minorHAnsi" w:hAnsiTheme="minorHAnsi"/>
          <w:sz w:val="22"/>
          <w:szCs w:val="22"/>
        </w:rPr>
        <w:t>Justificadament</w:t>
      </w:r>
      <w:r w:rsidR="002A4CD3" w:rsidRPr="00154089">
        <w:rPr>
          <w:rFonts w:asciiTheme="minorHAnsi" w:hAnsiTheme="minorHAnsi"/>
          <w:sz w:val="22"/>
          <w:szCs w:val="22"/>
        </w:rPr>
        <w:t xml:space="preserve">e, não for mais de interesse do Município de </w:t>
      </w:r>
      <w:r>
        <w:rPr>
          <w:rFonts w:asciiTheme="minorHAnsi" w:hAnsiTheme="minorHAnsi"/>
          <w:sz w:val="22"/>
          <w:szCs w:val="22"/>
        </w:rPr>
        <w:t>Vila Pavão</w:t>
      </w:r>
      <w:r w:rsidR="006F7B4A" w:rsidRPr="00154089">
        <w:rPr>
          <w:rFonts w:asciiTheme="minorHAnsi" w:hAnsiTheme="minorHAnsi"/>
          <w:sz w:val="22"/>
          <w:szCs w:val="22"/>
        </w:rPr>
        <w:t>.</w:t>
      </w:r>
    </w:p>
    <w:p w:rsidR="006F7B4A" w:rsidRPr="001E06A7" w:rsidRDefault="00154089" w:rsidP="00154089">
      <w:pPr>
        <w:pStyle w:val="PargrafodaLista"/>
        <w:widowControl w:val="0"/>
        <w:tabs>
          <w:tab w:val="left" w:pos="1338"/>
        </w:tabs>
        <w:autoSpaceDE w:val="0"/>
        <w:autoSpaceDN w:val="0"/>
        <w:spacing w:after="120" w:line="240" w:lineRule="auto"/>
        <w:ind w:left="709" w:right="711"/>
        <w:contextualSpacing w:val="0"/>
        <w:jc w:val="both"/>
        <w:rPr>
          <w:rFonts w:asciiTheme="minorHAnsi" w:hAnsiTheme="minorHAnsi"/>
          <w:sz w:val="22"/>
          <w:szCs w:val="22"/>
        </w:rPr>
      </w:pPr>
      <w:r>
        <w:rPr>
          <w:rFonts w:asciiTheme="minorHAnsi" w:hAnsiTheme="minorHAnsi"/>
          <w:sz w:val="22"/>
          <w:szCs w:val="22"/>
        </w:rPr>
        <w:lastRenderedPageBreak/>
        <w:t>1</w:t>
      </w:r>
      <w:r w:rsidR="006E4289">
        <w:rPr>
          <w:rFonts w:asciiTheme="minorHAnsi" w:hAnsiTheme="minorHAnsi"/>
          <w:sz w:val="22"/>
          <w:szCs w:val="22"/>
        </w:rPr>
        <w:t>5</w:t>
      </w:r>
      <w:r>
        <w:rPr>
          <w:rFonts w:asciiTheme="minorHAnsi" w:hAnsiTheme="minorHAnsi"/>
          <w:sz w:val="22"/>
          <w:szCs w:val="22"/>
        </w:rPr>
        <w:t xml:space="preserve">.1.7 - </w:t>
      </w:r>
      <w:r w:rsidR="006F7B4A" w:rsidRPr="001E06A7">
        <w:rPr>
          <w:rFonts w:asciiTheme="minorHAnsi" w:hAnsiTheme="minorHAnsi"/>
          <w:sz w:val="22"/>
          <w:szCs w:val="22"/>
        </w:rPr>
        <w:t>O cancelamento de registro, nas hipóteses previstas, assegurados o contraditório e a ampla defesa, serão formalizados por despacho da Autoridade</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Competente.</w:t>
      </w:r>
    </w:p>
    <w:p w:rsidR="006F7B4A" w:rsidRDefault="00154089" w:rsidP="00A2663E">
      <w:pPr>
        <w:pStyle w:val="PargrafodaLista"/>
        <w:widowControl w:val="0"/>
        <w:tabs>
          <w:tab w:val="left" w:pos="1329"/>
        </w:tabs>
        <w:autoSpaceDE w:val="0"/>
        <w:autoSpaceDN w:val="0"/>
        <w:spacing w:after="360" w:line="240" w:lineRule="auto"/>
        <w:ind w:left="703" w:right="709"/>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5</w:t>
      </w:r>
      <w:r>
        <w:rPr>
          <w:rFonts w:asciiTheme="minorHAnsi" w:hAnsiTheme="minorHAnsi"/>
          <w:sz w:val="22"/>
          <w:szCs w:val="22"/>
        </w:rPr>
        <w:t xml:space="preserve">.1.8 - </w:t>
      </w:r>
      <w:r w:rsidR="006F7B4A" w:rsidRPr="001E06A7">
        <w:rPr>
          <w:rFonts w:asciiTheme="minorHAnsi" w:hAnsiTheme="minorHAnsi"/>
          <w:sz w:val="22"/>
          <w:szCs w:val="22"/>
        </w:rPr>
        <w:t>O fornecedor poderá solicitar o cancelamento do seu registro de preço em ocorrendo fato superveniente que venha comprometer a perfeita execução contratual, decorrente de caso fortuito ou de força maior, devidamente comprovado, e que tenha sido formulado com a antecedência de 30 (trinta)</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dias.</w:t>
      </w:r>
    </w:p>
    <w:p w:rsidR="006F7B4A" w:rsidRPr="001E06A7" w:rsidRDefault="00A2663E" w:rsidP="00A2663E">
      <w:pPr>
        <w:pStyle w:val="PargrafodaLista"/>
        <w:widowControl w:val="0"/>
        <w:tabs>
          <w:tab w:val="left" w:pos="1329"/>
        </w:tabs>
        <w:autoSpaceDE w:val="0"/>
        <w:autoSpaceDN w:val="0"/>
        <w:spacing w:after="120" w:line="240" w:lineRule="auto"/>
        <w:ind w:left="701" w:right="709"/>
        <w:contextualSpacing w:val="0"/>
        <w:jc w:val="both"/>
        <w:rPr>
          <w:rFonts w:asciiTheme="minorHAnsi" w:hAnsiTheme="minorHAnsi"/>
          <w:sz w:val="22"/>
          <w:szCs w:val="22"/>
        </w:rPr>
      </w:pPr>
      <w:r w:rsidRPr="00A2663E">
        <w:rPr>
          <w:rFonts w:asciiTheme="minorHAnsi" w:hAnsiTheme="minorHAnsi"/>
          <w:b/>
          <w:sz w:val="22"/>
          <w:szCs w:val="22"/>
        </w:rPr>
        <w:t>1</w:t>
      </w:r>
      <w:r w:rsidR="006E4289">
        <w:rPr>
          <w:rFonts w:asciiTheme="minorHAnsi" w:hAnsiTheme="minorHAnsi"/>
          <w:b/>
          <w:sz w:val="22"/>
          <w:szCs w:val="22"/>
        </w:rPr>
        <w:t>6</w:t>
      </w:r>
      <w:r w:rsidRPr="00A2663E">
        <w:rPr>
          <w:rFonts w:asciiTheme="minorHAnsi" w:hAnsiTheme="minorHAnsi"/>
          <w:b/>
          <w:sz w:val="22"/>
          <w:szCs w:val="22"/>
        </w:rPr>
        <w:t xml:space="preserve"> – FASE RECURSAL </w:t>
      </w:r>
    </w:p>
    <w:p w:rsidR="006F7B4A" w:rsidRPr="001E06A7" w:rsidRDefault="00A2663E" w:rsidP="00A2663E">
      <w:pPr>
        <w:pStyle w:val="PargrafodaLista"/>
        <w:widowControl w:val="0"/>
        <w:tabs>
          <w:tab w:val="left" w:pos="1254"/>
        </w:tabs>
        <w:autoSpaceDE w:val="0"/>
        <w:autoSpaceDN w:val="0"/>
        <w:spacing w:after="120" w:line="240" w:lineRule="auto"/>
        <w:ind w:left="701" w:right="712"/>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.1 - </w:t>
      </w:r>
      <w:r w:rsidR="006F7B4A" w:rsidRPr="001E06A7">
        <w:rPr>
          <w:rFonts w:asciiTheme="minorHAnsi" w:hAnsiTheme="minorHAnsi"/>
          <w:sz w:val="22"/>
          <w:szCs w:val="22"/>
        </w:rPr>
        <w:t>Declarada a vencedora, as demais proponentes presentes poderão manifestar imediata e motivadamente</w:t>
      </w:r>
      <w:r w:rsidR="006F7B4A" w:rsidRPr="001E06A7">
        <w:rPr>
          <w:rFonts w:asciiTheme="minorHAnsi" w:hAnsiTheme="minorHAnsi"/>
          <w:spacing w:val="6"/>
          <w:sz w:val="22"/>
          <w:szCs w:val="22"/>
        </w:rPr>
        <w:t xml:space="preserve"> </w:t>
      </w:r>
      <w:r w:rsidR="006F7B4A" w:rsidRPr="001E06A7">
        <w:rPr>
          <w:rFonts w:asciiTheme="minorHAnsi" w:hAnsiTheme="minorHAnsi"/>
          <w:sz w:val="22"/>
          <w:szCs w:val="22"/>
        </w:rPr>
        <w:t>a</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intenção</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de</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recorrer,</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sendo</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concedido</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o</w:t>
      </w:r>
      <w:r w:rsidR="006F7B4A" w:rsidRPr="001E06A7">
        <w:rPr>
          <w:rFonts w:asciiTheme="minorHAnsi" w:hAnsiTheme="minorHAnsi"/>
          <w:spacing w:val="6"/>
          <w:sz w:val="22"/>
          <w:szCs w:val="22"/>
        </w:rPr>
        <w:t xml:space="preserve"> </w:t>
      </w:r>
      <w:r w:rsidR="006F7B4A" w:rsidRPr="001E06A7">
        <w:rPr>
          <w:rFonts w:asciiTheme="minorHAnsi" w:hAnsiTheme="minorHAnsi"/>
          <w:sz w:val="22"/>
          <w:szCs w:val="22"/>
        </w:rPr>
        <w:t>prazo</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de</w:t>
      </w:r>
      <w:r w:rsidR="006F7B4A" w:rsidRPr="001E06A7">
        <w:rPr>
          <w:rFonts w:asciiTheme="minorHAnsi" w:hAnsiTheme="minorHAnsi"/>
          <w:spacing w:val="5"/>
          <w:sz w:val="22"/>
          <w:szCs w:val="22"/>
        </w:rPr>
        <w:t xml:space="preserve"> </w:t>
      </w:r>
      <w:r w:rsidR="006F7B4A" w:rsidRPr="001E06A7">
        <w:rPr>
          <w:rFonts w:asciiTheme="minorHAnsi" w:hAnsiTheme="minorHAnsi"/>
          <w:sz w:val="22"/>
          <w:szCs w:val="22"/>
        </w:rPr>
        <w:t>03</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(três)</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dias</w:t>
      </w:r>
      <w:r w:rsidR="006F7B4A" w:rsidRPr="001E06A7">
        <w:rPr>
          <w:rFonts w:asciiTheme="minorHAnsi" w:hAnsiTheme="minorHAnsi"/>
          <w:spacing w:val="7"/>
          <w:sz w:val="22"/>
          <w:szCs w:val="22"/>
        </w:rPr>
        <w:t xml:space="preserve"> </w:t>
      </w:r>
      <w:r w:rsidR="006F7B4A" w:rsidRPr="001E06A7">
        <w:rPr>
          <w:rFonts w:asciiTheme="minorHAnsi" w:hAnsiTheme="minorHAnsi"/>
          <w:sz w:val="22"/>
          <w:szCs w:val="22"/>
        </w:rPr>
        <w:t>para</w:t>
      </w:r>
      <w:r>
        <w:rPr>
          <w:rFonts w:asciiTheme="minorHAnsi" w:hAnsiTheme="minorHAnsi"/>
          <w:sz w:val="22"/>
          <w:szCs w:val="22"/>
        </w:rPr>
        <w:t xml:space="preserve"> </w:t>
      </w:r>
      <w:r w:rsidR="006F7B4A" w:rsidRPr="001E06A7">
        <w:rPr>
          <w:rFonts w:asciiTheme="minorHAnsi" w:hAnsiTheme="minorHAnsi"/>
          <w:sz w:val="22"/>
          <w:szCs w:val="22"/>
        </w:rPr>
        <w:t>apresentação das razões e de igual prazo para as contrarrazões, com imediata intimação de todos os presentes e assegurada também imediata vista dos autos.</w:t>
      </w:r>
    </w:p>
    <w:p w:rsidR="006F7B4A" w:rsidRPr="001E06A7" w:rsidRDefault="00A2663E" w:rsidP="00A2663E">
      <w:pPr>
        <w:pStyle w:val="PargrafodaLista"/>
        <w:widowControl w:val="0"/>
        <w:tabs>
          <w:tab w:val="left" w:pos="1422"/>
        </w:tabs>
        <w:autoSpaceDE w:val="0"/>
        <w:autoSpaceDN w:val="0"/>
        <w:spacing w:after="120" w:line="240" w:lineRule="auto"/>
        <w:ind w:left="701"/>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.2 - </w:t>
      </w:r>
      <w:r w:rsidR="006F7B4A" w:rsidRPr="001E06A7">
        <w:rPr>
          <w:rFonts w:asciiTheme="minorHAnsi" w:hAnsiTheme="minorHAnsi"/>
          <w:sz w:val="22"/>
          <w:szCs w:val="22"/>
        </w:rPr>
        <w:t>A petição de recurso poderá ser feita na própria sessão, em formulário</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próprio.</w:t>
      </w:r>
    </w:p>
    <w:p w:rsidR="006F7B4A" w:rsidRPr="001E06A7" w:rsidRDefault="00A2663E" w:rsidP="00A2663E">
      <w:pPr>
        <w:pStyle w:val="PargrafodaLista"/>
        <w:widowControl w:val="0"/>
        <w:tabs>
          <w:tab w:val="left" w:pos="1465"/>
        </w:tabs>
        <w:autoSpaceDE w:val="0"/>
        <w:autoSpaceDN w:val="0"/>
        <w:spacing w:after="120" w:line="247" w:lineRule="auto"/>
        <w:ind w:left="701" w:right="708"/>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.3 - </w:t>
      </w:r>
      <w:r w:rsidR="006F7B4A" w:rsidRPr="001E06A7">
        <w:rPr>
          <w:rFonts w:asciiTheme="minorHAnsi" w:hAnsiTheme="minorHAnsi"/>
          <w:sz w:val="22"/>
          <w:szCs w:val="22"/>
        </w:rPr>
        <w:t>A falta de manifestação, nos termos do subitem 10.1, importará na decadência do direito de</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recurso.</w:t>
      </w:r>
    </w:p>
    <w:p w:rsidR="006F7B4A" w:rsidRPr="001E06A7" w:rsidRDefault="00A2663E" w:rsidP="00A2663E">
      <w:pPr>
        <w:widowControl w:val="0"/>
        <w:tabs>
          <w:tab w:val="left" w:pos="1242"/>
        </w:tabs>
        <w:autoSpaceDE w:val="0"/>
        <w:autoSpaceDN w:val="0"/>
        <w:spacing w:after="120" w:line="240" w:lineRule="auto"/>
        <w:ind w:left="709"/>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.4 - </w:t>
      </w:r>
      <w:r w:rsidR="006F7B4A" w:rsidRPr="00A2663E">
        <w:rPr>
          <w:rFonts w:asciiTheme="minorHAnsi" w:hAnsiTheme="minorHAnsi"/>
          <w:sz w:val="22"/>
          <w:szCs w:val="22"/>
        </w:rPr>
        <w:t>Os recursos não terão efeito</w:t>
      </w:r>
      <w:r w:rsidR="006F7B4A" w:rsidRPr="00A2663E">
        <w:rPr>
          <w:rFonts w:asciiTheme="minorHAnsi" w:hAnsiTheme="minorHAnsi"/>
          <w:spacing w:val="-1"/>
          <w:sz w:val="22"/>
          <w:szCs w:val="22"/>
        </w:rPr>
        <w:t xml:space="preserve"> </w:t>
      </w:r>
      <w:r w:rsidR="006F7B4A" w:rsidRPr="00A2663E">
        <w:rPr>
          <w:rFonts w:asciiTheme="minorHAnsi" w:hAnsiTheme="minorHAnsi"/>
          <w:sz w:val="22"/>
          <w:szCs w:val="22"/>
        </w:rPr>
        <w:t>suspensivo.</w:t>
      </w:r>
    </w:p>
    <w:p w:rsidR="006F7B4A" w:rsidRPr="001E06A7" w:rsidRDefault="00A2663E" w:rsidP="00A2663E">
      <w:pPr>
        <w:pStyle w:val="PargrafodaLista"/>
        <w:widowControl w:val="0"/>
        <w:tabs>
          <w:tab w:val="left" w:pos="1446"/>
        </w:tabs>
        <w:autoSpaceDE w:val="0"/>
        <w:autoSpaceDN w:val="0"/>
        <w:spacing w:after="120" w:line="247" w:lineRule="auto"/>
        <w:ind w:left="701" w:right="712"/>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.5 - </w:t>
      </w:r>
      <w:r w:rsidR="006F7B4A" w:rsidRPr="001E06A7">
        <w:rPr>
          <w:rFonts w:asciiTheme="minorHAnsi" w:hAnsiTheme="minorHAnsi"/>
          <w:sz w:val="22"/>
          <w:szCs w:val="22"/>
        </w:rPr>
        <w:t>O acolhimento do recurso importará na invalidação apenas dos atos insuscetíveis de aproveitamento.</w:t>
      </w:r>
    </w:p>
    <w:p w:rsidR="006F7B4A" w:rsidRPr="001E06A7" w:rsidRDefault="00A2663E" w:rsidP="00A2663E">
      <w:pPr>
        <w:pStyle w:val="PargrafodaLista"/>
        <w:widowControl w:val="0"/>
        <w:tabs>
          <w:tab w:val="left" w:pos="1271"/>
        </w:tabs>
        <w:autoSpaceDE w:val="0"/>
        <w:autoSpaceDN w:val="0"/>
        <w:spacing w:after="120" w:line="247" w:lineRule="auto"/>
        <w:ind w:left="701" w:right="707"/>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.6 - </w:t>
      </w:r>
      <w:r w:rsidR="006F7B4A" w:rsidRPr="001E06A7">
        <w:rPr>
          <w:rFonts w:asciiTheme="minorHAnsi" w:hAnsiTheme="minorHAnsi"/>
          <w:sz w:val="22"/>
          <w:szCs w:val="22"/>
        </w:rPr>
        <w:t>A apresentação do recurso deverá ser dirigida ao(à) Pregoeiro(a) e, protocolizado nos dias úteis, das 07h00min às 1</w:t>
      </w:r>
      <w:r>
        <w:rPr>
          <w:rFonts w:asciiTheme="minorHAnsi" w:hAnsiTheme="minorHAnsi"/>
          <w:sz w:val="22"/>
          <w:szCs w:val="22"/>
        </w:rPr>
        <w:t>1</w:t>
      </w:r>
      <w:r w:rsidR="006F7B4A" w:rsidRPr="001E06A7">
        <w:rPr>
          <w:rFonts w:asciiTheme="minorHAnsi" w:hAnsiTheme="minorHAnsi"/>
          <w:sz w:val="22"/>
          <w:szCs w:val="22"/>
        </w:rPr>
        <w:t>h00min</w:t>
      </w:r>
      <w:r>
        <w:rPr>
          <w:rFonts w:asciiTheme="minorHAnsi" w:hAnsiTheme="minorHAnsi"/>
          <w:sz w:val="22"/>
          <w:szCs w:val="22"/>
        </w:rPr>
        <w:t xml:space="preserve"> e 13h00min às 17h00min</w:t>
      </w:r>
      <w:r w:rsidR="006F7B4A" w:rsidRPr="001E06A7">
        <w:rPr>
          <w:rFonts w:asciiTheme="minorHAnsi" w:hAnsiTheme="minorHAnsi"/>
          <w:sz w:val="22"/>
          <w:szCs w:val="22"/>
        </w:rPr>
        <w:t xml:space="preserve">, de segunda a sexta-feira, </w:t>
      </w:r>
      <w:r>
        <w:rPr>
          <w:rFonts w:asciiTheme="minorHAnsi" w:hAnsiTheme="minorHAnsi"/>
          <w:sz w:val="22"/>
          <w:szCs w:val="22"/>
        </w:rPr>
        <w:t>no protocolo geral da Prefeitura Municipal de Vila Pavão, localizada na Rua Travessa Pavão, nº 80</w:t>
      </w:r>
      <w:r w:rsidR="006F7B4A" w:rsidRPr="001E06A7">
        <w:rPr>
          <w:rFonts w:asciiTheme="minorHAnsi" w:hAnsiTheme="minorHAnsi"/>
          <w:sz w:val="22"/>
          <w:szCs w:val="22"/>
        </w:rPr>
        <w:t xml:space="preserve"> – Centro – nesta cidade, observando o prazo previsto no Inciso XVIII, do artigo 4º da Lei Federal nº 10.520/2002.</w:t>
      </w:r>
    </w:p>
    <w:p w:rsidR="006F7B4A" w:rsidRPr="001E06A7" w:rsidRDefault="00A2663E" w:rsidP="00B97671">
      <w:pPr>
        <w:pStyle w:val="PargrafodaLista"/>
        <w:widowControl w:val="0"/>
        <w:tabs>
          <w:tab w:val="left" w:pos="1317"/>
        </w:tabs>
        <w:autoSpaceDE w:val="0"/>
        <w:autoSpaceDN w:val="0"/>
        <w:spacing w:after="360" w:line="247" w:lineRule="auto"/>
        <w:ind w:left="703" w:right="709"/>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6</w:t>
      </w:r>
      <w:r>
        <w:rPr>
          <w:rFonts w:asciiTheme="minorHAnsi" w:hAnsiTheme="minorHAnsi"/>
          <w:sz w:val="22"/>
          <w:szCs w:val="22"/>
        </w:rPr>
        <w:t xml:space="preserve">.7 - </w:t>
      </w:r>
      <w:r w:rsidR="006F7B4A" w:rsidRPr="001E06A7">
        <w:rPr>
          <w:rFonts w:asciiTheme="minorHAnsi" w:hAnsiTheme="minorHAnsi"/>
          <w:sz w:val="22"/>
          <w:szCs w:val="22"/>
        </w:rPr>
        <w:t>Os recursos deverão ser instruídos com cópia do Contrato Social, com Mandato Procuratório, autenticados em Cartório, por tabelião de notas ou por oficiais do Registro Civil das pessoas naturais competentes, ou em publicação de órgão da imprensa na forma da Lei, para representar a empresa recorrente, com a devida qualificação da empresa e de seu representante</w:t>
      </w:r>
      <w:r w:rsidR="006F7B4A" w:rsidRPr="001E06A7">
        <w:rPr>
          <w:rFonts w:asciiTheme="minorHAnsi" w:hAnsiTheme="minorHAnsi"/>
          <w:spacing w:val="-1"/>
          <w:sz w:val="22"/>
          <w:szCs w:val="22"/>
        </w:rPr>
        <w:t xml:space="preserve"> </w:t>
      </w:r>
      <w:r w:rsidR="006F7B4A" w:rsidRPr="001E06A7">
        <w:rPr>
          <w:rFonts w:asciiTheme="minorHAnsi" w:hAnsiTheme="minorHAnsi"/>
          <w:sz w:val="22"/>
          <w:szCs w:val="22"/>
        </w:rPr>
        <w:t>legal.</w:t>
      </w:r>
    </w:p>
    <w:p w:rsidR="006F7B4A" w:rsidRPr="001E06A7" w:rsidRDefault="00884834" w:rsidP="00B97671">
      <w:pPr>
        <w:widowControl w:val="0"/>
        <w:tabs>
          <w:tab w:val="left" w:pos="1242"/>
        </w:tabs>
        <w:autoSpaceDE w:val="0"/>
        <w:autoSpaceDN w:val="0"/>
        <w:spacing w:after="120" w:line="240" w:lineRule="auto"/>
        <w:ind w:left="709"/>
        <w:rPr>
          <w:rFonts w:asciiTheme="minorHAnsi" w:hAnsiTheme="minorHAnsi"/>
          <w:sz w:val="22"/>
          <w:szCs w:val="22"/>
        </w:rPr>
      </w:pPr>
      <w:r w:rsidRPr="00884834">
        <w:rPr>
          <w:rFonts w:asciiTheme="minorHAnsi" w:hAnsiTheme="minorHAnsi"/>
          <w:b/>
          <w:sz w:val="22"/>
          <w:szCs w:val="22"/>
        </w:rPr>
        <w:t>1</w:t>
      </w:r>
      <w:r w:rsidR="006E4289">
        <w:rPr>
          <w:rFonts w:asciiTheme="minorHAnsi" w:hAnsiTheme="minorHAnsi"/>
          <w:b/>
          <w:sz w:val="22"/>
          <w:szCs w:val="22"/>
        </w:rPr>
        <w:t>7</w:t>
      </w:r>
      <w:r w:rsidRPr="00884834">
        <w:rPr>
          <w:rFonts w:asciiTheme="minorHAnsi" w:hAnsiTheme="minorHAnsi"/>
          <w:b/>
          <w:sz w:val="22"/>
          <w:szCs w:val="22"/>
        </w:rPr>
        <w:t xml:space="preserve"> - DA FISCALIZAÇÃO</w:t>
      </w:r>
    </w:p>
    <w:p w:rsidR="00E1199E" w:rsidRPr="0000539B" w:rsidRDefault="00E1199E" w:rsidP="00564CC5">
      <w:pPr>
        <w:tabs>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spacing w:after="360" w:line="240" w:lineRule="auto"/>
        <w:ind w:left="709" w:right="709"/>
        <w:jc w:val="both"/>
        <w:rPr>
          <w:rFonts w:asciiTheme="minorHAnsi" w:eastAsia="MS Minngs" w:hAnsiTheme="minorHAnsi" w:cstheme="minorHAnsi"/>
          <w:sz w:val="22"/>
          <w:szCs w:val="22"/>
        </w:rPr>
      </w:pPr>
      <w:r>
        <w:rPr>
          <w:rFonts w:asciiTheme="minorHAnsi" w:eastAsia="MS Minngs" w:hAnsiTheme="minorHAnsi" w:cstheme="minorHAnsi"/>
          <w:sz w:val="22"/>
          <w:szCs w:val="22"/>
        </w:rPr>
        <w:t>1</w:t>
      </w:r>
      <w:r w:rsidR="006E4289">
        <w:rPr>
          <w:rFonts w:asciiTheme="minorHAnsi" w:eastAsia="MS Minngs" w:hAnsiTheme="minorHAnsi" w:cstheme="minorHAnsi"/>
          <w:sz w:val="22"/>
          <w:szCs w:val="22"/>
        </w:rPr>
        <w:t>7</w:t>
      </w:r>
      <w:r>
        <w:rPr>
          <w:rFonts w:asciiTheme="minorHAnsi" w:eastAsia="MS Minngs" w:hAnsiTheme="minorHAnsi" w:cstheme="minorHAnsi"/>
          <w:sz w:val="22"/>
          <w:szCs w:val="22"/>
        </w:rPr>
        <w:t xml:space="preserve">.1 - </w:t>
      </w:r>
      <w:r w:rsidR="00564CC5" w:rsidRPr="00564CC5">
        <w:rPr>
          <w:rFonts w:asciiTheme="minorHAnsi" w:eastAsia="MS Minngs" w:hAnsiTheme="minorHAnsi" w:cstheme="minorHAnsi"/>
          <w:sz w:val="22"/>
          <w:szCs w:val="22"/>
        </w:rPr>
        <w:t>Para fiscalização e acompanhamento do contrato será designado mediante ato administrativo a servidora MANUELA BARCELOS MARTINS, solteira, servidora pública municipal, portadora do CI nº 20239129-8 DETRAN/RJ, inscrita no CPF sob o nº 102197797-75, filha de PAULO ANTONIO MARTINS e INFÂNCIA MARIA BARCELOS MARTINS, residente na Rua J, Flora Park nº 56, Nova Venécia/ES.</w:t>
      </w:r>
    </w:p>
    <w:p w:rsidR="006F7B4A" w:rsidRPr="007479BA" w:rsidRDefault="00665B0E" w:rsidP="00665B0E">
      <w:pPr>
        <w:pStyle w:val="PargrafodaLista"/>
        <w:widowControl w:val="0"/>
        <w:tabs>
          <w:tab w:val="left" w:pos="1134"/>
        </w:tabs>
        <w:autoSpaceDE w:val="0"/>
        <w:autoSpaceDN w:val="0"/>
        <w:spacing w:after="120" w:line="247" w:lineRule="auto"/>
        <w:ind w:left="709" w:right="709"/>
        <w:contextualSpacing w:val="0"/>
        <w:jc w:val="both"/>
        <w:rPr>
          <w:rFonts w:asciiTheme="minorHAnsi" w:hAnsiTheme="minorHAnsi"/>
          <w:b/>
          <w:sz w:val="22"/>
          <w:szCs w:val="22"/>
        </w:rPr>
      </w:pPr>
      <w:r w:rsidRPr="007479BA">
        <w:rPr>
          <w:rFonts w:asciiTheme="minorHAnsi" w:hAnsiTheme="minorHAnsi"/>
          <w:b/>
          <w:sz w:val="22"/>
          <w:szCs w:val="22"/>
        </w:rPr>
        <w:t>1</w:t>
      </w:r>
      <w:r w:rsidR="006E4289">
        <w:rPr>
          <w:rFonts w:asciiTheme="minorHAnsi" w:hAnsiTheme="minorHAnsi"/>
          <w:b/>
          <w:sz w:val="22"/>
          <w:szCs w:val="22"/>
        </w:rPr>
        <w:t>8</w:t>
      </w:r>
      <w:r w:rsidRPr="007479BA">
        <w:rPr>
          <w:rFonts w:asciiTheme="minorHAnsi" w:hAnsiTheme="minorHAnsi"/>
          <w:b/>
          <w:sz w:val="22"/>
          <w:szCs w:val="22"/>
        </w:rPr>
        <w:t xml:space="preserve"> – DA REVOGAÇÃO E DA ANULAÇÃO DA LICITAÇÃO</w:t>
      </w:r>
    </w:p>
    <w:p w:rsidR="006F7B4A" w:rsidRDefault="00665B0E" w:rsidP="007E5FB6">
      <w:pPr>
        <w:pStyle w:val="PargrafodaLista"/>
        <w:widowControl w:val="0"/>
        <w:tabs>
          <w:tab w:val="left" w:pos="1261"/>
        </w:tabs>
        <w:autoSpaceDE w:val="0"/>
        <w:autoSpaceDN w:val="0"/>
        <w:spacing w:after="360" w:line="247" w:lineRule="auto"/>
        <w:ind w:left="703" w:right="709"/>
        <w:contextualSpacing w:val="0"/>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8</w:t>
      </w:r>
      <w:r>
        <w:rPr>
          <w:rFonts w:asciiTheme="minorHAnsi" w:hAnsiTheme="minorHAnsi"/>
          <w:sz w:val="22"/>
          <w:szCs w:val="22"/>
        </w:rPr>
        <w:t xml:space="preserve">.1 - </w:t>
      </w:r>
      <w:r w:rsidR="006F7B4A" w:rsidRPr="001E06A7">
        <w:rPr>
          <w:rFonts w:asciiTheme="minorHAnsi" w:hAnsiTheme="minorHAnsi"/>
          <w:sz w:val="22"/>
          <w:szCs w:val="22"/>
        </w:rPr>
        <w:t>A presente licitação poderá ser revogada por razões de interesse público decorrente de fato superveniente devidamente comprovado, pertinente e suficiente para justificar sua revogação, devendo ser anulada por ilegalidade de ofício ou por provocação de terceiros, mediante parecer escrito devidamente fundamentado, assegurado o contraditório e a ampla defesa.</w:t>
      </w:r>
    </w:p>
    <w:p w:rsidR="007E5FB6" w:rsidRDefault="007E5FB6" w:rsidP="00564CC5">
      <w:pPr>
        <w:pStyle w:val="PargrafodaLista"/>
        <w:widowControl w:val="0"/>
        <w:tabs>
          <w:tab w:val="left" w:pos="1261"/>
        </w:tabs>
        <w:autoSpaceDE w:val="0"/>
        <w:autoSpaceDN w:val="0"/>
        <w:spacing w:before="90" w:after="120" w:line="240" w:lineRule="auto"/>
        <w:ind w:left="701" w:right="709"/>
        <w:contextualSpacing w:val="0"/>
        <w:jc w:val="both"/>
        <w:rPr>
          <w:rFonts w:asciiTheme="minorHAnsi" w:hAnsiTheme="minorHAnsi"/>
          <w:sz w:val="22"/>
          <w:szCs w:val="22"/>
        </w:rPr>
      </w:pPr>
      <w:r w:rsidRPr="007E5FB6">
        <w:rPr>
          <w:rFonts w:asciiTheme="minorHAnsi" w:hAnsiTheme="minorHAnsi"/>
          <w:b/>
          <w:sz w:val="22"/>
          <w:szCs w:val="22"/>
        </w:rPr>
        <w:t>1</w:t>
      </w:r>
      <w:r w:rsidR="006E4289">
        <w:rPr>
          <w:rFonts w:asciiTheme="minorHAnsi" w:hAnsiTheme="minorHAnsi"/>
          <w:b/>
          <w:sz w:val="22"/>
          <w:szCs w:val="22"/>
        </w:rPr>
        <w:t>9</w:t>
      </w:r>
      <w:r w:rsidRPr="007E5FB6">
        <w:rPr>
          <w:rFonts w:asciiTheme="minorHAnsi" w:hAnsiTheme="minorHAnsi"/>
          <w:b/>
          <w:sz w:val="22"/>
          <w:szCs w:val="22"/>
        </w:rPr>
        <w:t xml:space="preserve"> – DA RESCISÃO</w:t>
      </w:r>
    </w:p>
    <w:p w:rsidR="006F7B4A" w:rsidRPr="006E4289" w:rsidRDefault="006E4289" w:rsidP="00564CC5">
      <w:pPr>
        <w:widowControl w:val="0"/>
        <w:tabs>
          <w:tab w:val="left" w:pos="1259"/>
        </w:tabs>
        <w:autoSpaceDE w:val="0"/>
        <w:autoSpaceDN w:val="0"/>
        <w:spacing w:after="120" w:line="240" w:lineRule="auto"/>
        <w:ind w:left="709" w:right="709"/>
        <w:jc w:val="both"/>
        <w:rPr>
          <w:rFonts w:asciiTheme="minorHAnsi" w:hAnsiTheme="minorHAnsi"/>
          <w:sz w:val="22"/>
          <w:szCs w:val="22"/>
        </w:rPr>
      </w:pPr>
      <w:r>
        <w:rPr>
          <w:rFonts w:asciiTheme="minorHAnsi" w:hAnsiTheme="minorHAnsi"/>
          <w:sz w:val="22"/>
          <w:szCs w:val="22"/>
        </w:rPr>
        <w:lastRenderedPageBreak/>
        <w:t xml:space="preserve">19.1 </w:t>
      </w:r>
      <w:r w:rsidR="007E5FB6" w:rsidRPr="006E4289">
        <w:rPr>
          <w:rFonts w:asciiTheme="minorHAnsi" w:hAnsiTheme="minorHAnsi"/>
          <w:sz w:val="22"/>
          <w:szCs w:val="22"/>
        </w:rPr>
        <w:t xml:space="preserve">- </w:t>
      </w:r>
      <w:r w:rsidR="006F7B4A" w:rsidRPr="006E4289">
        <w:rPr>
          <w:rFonts w:asciiTheme="minorHAnsi" w:hAnsiTheme="minorHAnsi"/>
          <w:sz w:val="22"/>
          <w:szCs w:val="22"/>
        </w:rPr>
        <w:t>Caberá a rescisão na ocorrência de quaisquer motivos relacionados no artigo 78 da Lei 8.666/1993.</w:t>
      </w:r>
    </w:p>
    <w:p w:rsidR="006F7B4A" w:rsidRPr="001E06A7" w:rsidRDefault="007E5FB6" w:rsidP="00564CC5">
      <w:pPr>
        <w:widowControl w:val="0"/>
        <w:tabs>
          <w:tab w:val="left" w:pos="1242"/>
        </w:tabs>
        <w:autoSpaceDE w:val="0"/>
        <w:autoSpaceDN w:val="0"/>
        <w:spacing w:after="120" w:line="240" w:lineRule="auto"/>
        <w:ind w:left="701"/>
        <w:jc w:val="both"/>
        <w:rPr>
          <w:rFonts w:asciiTheme="minorHAnsi" w:hAnsiTheme="minorHAnsi"/>
          <w:sz w:val="22"/>
          <w:szCs w:val="22"/>
        </w:rPr>
      </w:pPr>
      <w:r>
        <w:rPr>
          <w:rFonts w:asciiTheme="minorHAnsi" w:hAnsiTheme="minorHAnsi"/>
          <w:sz w:val="22"/>
          <w:szCs w:val="22"/>
        </w:rPr>
        <w:t>1</w:t>
      </w:r>
      <w:r w:rsidR="006E4289">
        <w:rPr>
          <w:rFonts w:asciiTheme="minorHAnsi" w:hAnsiTheme="minorHAnsi"/>
          <w:sz w:val="22"/>
          <w:szCs w:val="22"/>
        </w:rPr>
        <w:t>9</w:t>
      </w:r>
      <w:r>
        <w:rPr>
          <w:rFonts w:asciiTheme="minorHAnsi" w:hAnsiTheme="minorHAnsi"/>
          <w:sz w:val="22"/>
          <w:szCs w:val="22"/>
        </w:rPr>
        <w:t xml:space="preserve">.1.1 - </w:t>
      </w:r>
      <w:r w:rsidR="006F7B4A" w:rsidRPr="007E5FB6">
        <w:rPr>
          <w:rFonts w:asciiTheme="minorHAnsi" w:hAnsiTheme="minorHAnsi"/>
          <w:sz w:val="22"/>
          <w:szCs w:val="22"/>
        </w:rPr>
        <w:t>A rescisão poderá</w:t>
      </w:r>
      <w:r w:rsidR="006F7B4A" w:rsidRPr="007E5FB6">
        <w:rPr>
          <w:rFonts w:asciiTheme="minorHAnsi" w:hAnsiTheme="minorHAnsi"/>
          <w:spacing w:val="-7"/>
          <w:sz w:val="22"/>
          <w:szCs w:val="22"/>
        </w:rPr>
        <w:t xml:space="preserve"> </w:t>
      </w:r>
      <w:r w:rsidR="006F7B4A" w:rsidRPr="007E5FB6">
        <w:rPr>
          <w:rFonts w:asciiTheme="minorHAnsi" w:hAnsiTheme="minorHAnsi"/>
          <w:sz w:val="22"/>
          <w:szCs w:val="22"/>
        </w:rPr>
        <w:t>ser:</w:t>
      </w:r>
    </w:p>
    <w:p w:rsidR="006F7B4A" w:rsidRPr="002A55CE" w:rsidRDefault="006F7B4A" w:rsidP="00564CC5">
      <w:pPr>
        <w:pStyle w:val="PargrafodaLista"/>
        <w:widowControl w:val="0"/>
        <w:numPr>
          <w:ilvl w:val="0"/>
          <w:numId w:val="8"/>
        </w:numPr>
        <w:tabs>
          <w:tab w:val="left" w:pos="1001"/>
        </w:tabs>
        <w:autoSpaceDE w:val="0"/>
        <w:autoSpaceDN w:val="0"/>
        <w:spacing w:after="120" w:line="240" w:lineRule="auto"/>
        <w:ind w:right="711" w:firstLine="0"/>
        <w:contextualSpacing w:val="0"/>
        <w:jc w:val="both"/>
        <w:rPr>
          <w:rFonts w:asciiTheme="minorHAnsi" w:hAnsiTheme="minorHAnsi"/>
          <w:sz w:val="22"/>
          <w:szCs w:val="22"/>
        </w:rPr>
      </w:pPr>
      <w:r w:rsidRPr="002A55CE">
        <w:rPr>
          <w:rFonts w:asciiTheme="minorHAnsi" w:hAnsiTheme="minorHAnsi"/>
          <w:sz w:val="22"/>
          <w:szCs w:val="22"/>
        </w:rPr>
        <w:t>Determinada por ato unilateral e escrito da Administração nos casos enumerados nos incisos I a XII e XVII do artigo 78 da Lei 8.666/1993 c/c art. 9º da Lei nº</w:t>
      </w:r>
      <w:r w:rsidRPr="002A55CE">
        <w:rPr>
          <w:rFonts w:asciiTheme="minorHAnsi" w:hAnsiTheme="minorHAnsi"/>
          <w:spacing w:val="-8"/>
          <w:sz w:val="22"/>
          <w:szCs w:val="22"/>
        </w:rPr>
        <w:t xml:space="preserve"> </w:t>
      </w:r>
      <w:r w:rsidRPr="002A55CE">
        <w:rPr>
          <w:rFonts w:asciiTheme="minorHAnsi" w:hAnsiTheme="minorHAnsi"/>
          <w:sz w:val="22"/>
          <w:szCs w:val="22"/>
        </w:rPr>
        <w:t>10520/2002;</w:t>
      </w:r>
    </w:p>
    <w:p w:rsidR="006F7B4A" w:rsidRPr="002A55CE" w:rsidRDefault="006F7B4A" w:rsidP="00564CC5">
      <w:pPr>
        <w:pStyle w:val="PargrafodaLista"/>
        <w:widowControl w:val="0"/>
        <w:numPr>
          <w:ilvl w:val="0"/>
          <w:numId w:val="8"/>
        </w:numPr>
        <w:tabs>
          <w:tab w:val="left" w:pos="974"/>
        </w:tabs>
        <w:autoSpaceDE w:val="0"/>
        <w:autoSpaceDN w:val="0"/>
        <w:spacing w:after="120" w:line="240" w:lineRule="auto"/>
        <w:ind w:right="708" w:firstLine="0"/>
        <w:contextualSpacing w:val="0"/>
        <w:jc w:val="both"/>
        <w:rPr>
          <w:rFonts w:asciiTheme="minorHAnsi" w:hAnsiTheme="minorHAnsi"/>
          <w:sz w:val="22"/>
          <w:szCs w:val="22"/>
        </w:rPr>
      </w:pPr>
      <w:r w:rsidRPr="002A55CE">
        <w:rPr>
          <w:rFonts w:asciiTheme="minorHAnsi" w:hAnsiTheme="minorHAnsi"/>
          <w:sz w:val="22"/>
          <w:szCs w:val="22"/>
        </w:rPr>
        <w:t>Amigável por acordo entre as partes, reduzida a termo no processo da licitação, desde que haja conveniência para a</w:t>
      </w:r>
      <w:r w:rsidRPr="002A55CE">
        <w:rPr>
          <w:rFonts w:asciiTheme="minorHAnsi" w:hAnsiTheme="minorHAnsi"/>
          <w:spacing w:val="-3"/>
          <w:sz w:val="22"/>
          <w:szCs w:val="22"/>
        </w:rPr>
        <w:t xml:space="preserve"> </w:t>
      </w:r>
      <w:r w:rsidRPr="002A55CE">
        <w:rPr>
          <w:rFonts w:asciiTheme="minorHAnsi" w:hAnsiTheme="minorHAnsi"/>
          <w:sz w:val="22"/>
          <w:szCs w:val="22"/>
        </w:rPr>
        <w:t>Administração;</w:t>
      </w:r>
    </w:p>
    <w:p w:rsidR="006F7B4A" w:rsidRPr="002A55CE" w:rsidRDefault="006F7B4A" w:rsidP="00564CC5">
      <w:pPr>
        <w:pStyle w:val="PargrafodaLista"/>
        <w:widowControl w:val="0"/>
        <w:numPr>
          <w:ilvl w:val="0"/>
          <w:numId w:val="8"/>
        </w:numPr>
        <w:tabs>
          <w:tab w:val="left" w:pos="946"/>
        </w:tabs>
        <w:autoSpaceDE w:val="0"/>
        <w:autoSpaceDN w:val="0"/>
        <w:spacing w:after="120" w:line="240" w:lineRule="auto"/>
        <w:ind w:left="945" w:hanging="244"/>
        <w:contextualSpacing w:val="0"/>
        <w:jc w:val="both"/>
        <w:rPr>
          <w:rFonts w:asciiTheme="minorHAnsi" w:hAnsiTheme="minorHAnsi"/>
          <w:sz w:val="22"/>
          <w:szCs w:val="22"/>
        </w:rPr>
      </w:pPr>
      <w:r w:rsidRPr="002A55CE">
        <w:rPr>
          <w:rFonts w:asciiTheme="minorHAnsi" w:hAnsiTheme="minorHAnsi"/>
          <w:sz w:val="22"/>
          <w:szCs w:val="22"/>
        </w:rPr>
        <w:t>Judicial, nos termos da</w:t>
      </w:r>
      <w:r w:rsidRPr="002A55CE">
        <w:rPr>
          <w:rFonts w:asciiTheme="minorHAnsi" w:hAnsiTheme="minorHAnsi"/>
          <w:spacing w:val="1"/>
          <w:sz w:val="22"/>
          <w:szCs w:val="22"/>
        </w:rPr>
        <w:t xml:space="preserve"> </w:t>
      </w:r>
      <w:r w:rsidRPr="002A55CE">
        <w:rPr>
          <w:rFonts w:asciiTheme="minorHAnsi" w:hAnsiTheme="minorHAnsi"/>
          <w:sz w:val="22"/>
          <w:szCs w:val="22"/>
        </w:rPr>
        <w:t>Legislação.</w:t>
      </w:r>
    </w:p>
    <w:p w:rsidR="006F7B4A" w:rsidRPr="006E4289" w:rsidRDefault="006E4289" w:rsidP="00564CC5">
      <w:pPr>
        <w:widowControl w:val="0"/>
        <w:tabs>
          <w:tab w:val="left" w:pos="709"/>
        </w:tabs>
        <w:autoSpaceDE w:val="0"/>
        <w:autoSpaceDN w:val="0"/>
        <w:spacing w:after="120" w:line="240" w:lineRule="auto"/>
        <w:ind w:left="709" w:right="707"/>
        <w:jc w:val="both"/>
        <w:rPr>
          <w:rFonts w:asciiTheme="minorHAnsi" w:hAnsiTheme="minorHAnsi"/>
          <w:sz w:val="22"/>
          <w:szCs w:val="22"/>
        </w:rPr>
      </w:pPr>
      <w:r>
        <w:rPr>
          <w:rFonts w:asciiTheme="minorHAnsi" w:hAnsiTheme="minorHAnsi"/>
          <w:sz w:val="22"/>
          <w:szCs w:val="22"/>
        </w:rPr>
        <w:t>19.</w:t>
      </w:r>
      <w:r w:rsidR="00251C7E">
        <w:rPr>
          <w:rFonts w:asciiTheme="minorHAnsi" w:hAnsiTheme="minorHAnsi"/>
          <w:sz w:val="22"/>
          <w:szCs w:val="22"/>
        </w:rPr>
        <w:t>1.2</w:t>
      </w:r>
      <w:r>
        <w:rPr>
          <w:rFonts w:asciiTheme="minorHAnsi" w:hAnsiTheme="minorHAnsi"/>
          <w:sz w:val="22"/>
          <w:szCs w:val="22"/>
        </w:rPr>
        <w:t xml:space="preserve"> </w:t>
      </w:r>
      <w:r w:rsidR="007E5FB6" w:rsidRPr="006E4289">
        <w:rPr>
          <w:rFonts w:asciiTheme="minorHAnsi" w:hAnsiTheme="minorHAnsi"/>
          <w:sz w:val="22"/>
          <w:szCs w:val="22"/>
        </w:rPr>
        <w:t xml:space="preserve">- </w:t>
      </w:r>
      <w:r w:rsidR="006F7B4A" w:rsidRPr="006E4289">
        <w:rPr>
          <w:rFonts w:asciiTheme="minorHAnsi" w:hAnsiTheme="minorHAnsi"/>
          <w:sz w:val="22"/>
          <w:szCs w:val="22"/>
        </w:rPr>
        <w:t>Quando a rescisão ocorrer com base nos incisos XII a XVII do artigo 78 da Lei 8.666/1993, sem que haja culpa da contratada, será esta ressarcida dos prejuízos regulamentares comprovados que houver sofrido, tendo direito</w:t>
      </w:r>
      <w:r w:rsidR="006F7B4A" w:rsidRPr="006E4289">
        <w:rPr>
          <w:rFonts w:asciiTheme="minorHAnsi" w:hAnsiTheme="minorHAnsi"/>
          <w:spacing w:val="-1"/>
          <w:sz w:val="22"/>
          <w:szCs w:val="22"/>
        </w:rPr>
        <w:t xml:space="preserve"> </w:t>
      </w:r>
      <w:r w:rsidR="006F7B4A" w:rsidRPr="006E4289">
        <w:rPr>
          <w:rFonts w:asciiTheme="minorHAnsi" w:hAnsiTheme="minorHAnsi"/>
          <w:sz w:val="22"/>
          <w:szCs w:val="22"/>
        </w:rPr>
        <w:t>a:</w:t>
      </w:r>
    </w:p>
    <w:p w:rsidR="006F7B4A" w:rsidRPr="002A55CE" w:rsidRDefault="002A55CE" w:rsidP="00564CC5">
      <w:pPr>
        <w:pStyle w:val="PargrafodaLista"/>
        <w:widowControl w:val="0"/>
        <w:numPr>
          <w:ilvl w:val="0"/>
          <w:numId w:val="7"/>
        </w:numPr>
        <w:tabs>
          <w:tab w:val="left" w:pos="946"/>
        </w:tabs>
        <w:autoSpaceDE w:val="0"/>
        <w:autoSpaceDN w:val="0"/>
        <w:spacing w:after="120" w:line="240" w:lineRule="auto"/>
        <w:ind w:hanging="244"/>
        <w:contextualSpacing w:val="0"/>
        <w:jc w:val="both"/>
        <w:rPr>
          <w:rFonts w:asciiTheme="minorHAnsi" w:hAnsiTheme="minorHAnsi"/>
          <w:sz w:val="22"/>
          <w:szCs w:val="22"/>
        </w:rPr>
      </w:pPr>
      <w:r w:rsidRPr="002A55CE">
        <w:rPr>
          <w:rFonts w:asciiTheme="minorHAnsi" w:hAnsiTheme="minorHAnsi"/>
          <w:sz w:val="22"/>
          <w:szCs w:val="22"/>
        </w:rPr>
        <w:t>P</w:t>
      </w:r>
      <w:r w:rsidR="006F7B4A" w:rsidRPr="002A55CE">
        <w:rPr>
          <w:rFonts w:asciiTheme="minorHAnsi" w:hAnsiTheme="minorHAnsi"/>
          <w:sz w:val="22"/>
          <w:szCs w:val="22"/>
        </w:rPr>
        <w:t>agamentos devidos pela execução do objeto até a data da</w:t>
      </w:r>
      <w:r w:rsidR="006F7B4A" w:rsidRPr="002A55CE">
        <w:rPr>
          <w:rFonts w:asciiTheme="minorHAnsi" w:hAnsiTheme="minorHAnsi"/>
          <w:spacing w:val="-7"/>
          <w:sz w:val="22"/>
          <w:szCs w:val="22"/>
        </w:rPr>
        <w:t xml:space="preserve"> </w:t>
      </w:r>
      <w:r w:rsidR="006F7B4A" w:rsidRPr="002A55CE">
        <w:rPr>
          <w:rFonts w:asciiTheme="minorHAnsi" w:hAnsiTheme="minorHAnsi"/>
          <w:sz w:val="22"/>
          <w:szCs w:val="22"/>
        </w:rPr>
        <w:t>rescisão;</w:t>
      </w:r>
    </w:p>
    <w:p w:rsidR="006F7B4A" w:rsidRPr="002A55CE" w:rsidRDefault="006F7B4A" w:rsidP="00564CC5">
      <w:pPr>
        <w:pStyle w:val="PargrafodaLista"/>
        <w:widowControl w:val="0"/>
        <w:numPr>
          <w:ilvl w:val="0"/>
          <w:numId w:val="7"/>
        </w:numPr>
        <w:tabs>
          <w:tab w:val="left" w:pos="962"/>
        </w:tabs>
        <w:autoSpaceDE w:val="0"/>
        <w:autoSpaceDN w:val="0"/>
        <w:spacing w:after="120" w:line="240" w:lineRule="auto"/>
        <w:ind w:left="961" w:hanging="260"/>
        <w:contextualSpacing w:val="0"/>
        <w:jc w:val="both"/>
        <w:rPr>
          <w:rFonts w:asciiTheme="minorHAnsi" w:hAnsiTheme="minorHAnsi"/>
          <w:sz w:val="22"/>
          <w:szCs w:val="22"/>
        </w:rPr>
      </w:pPr>
      <w:r w:rsidRPr="002A55CE">
        <w:rPr>
          <w:rFonts w:asciiTheme="minorHAnsi" w:hAnsiTheme="minorHAnsi"/>
          <w:sz w:val="22"/>
          <w:szCs w:val="22"/>
        </w:rPr>
        <w:t>Pagamento do custo da desmobilização, se</w:t>
      </w:r>
      <w:r w:rsidRPr="002A55CE">
        <w:rPr>
          <w:rFonts w:asciiTheme="minorHAnsi" w:hAnsiTheme="minorHAnsi"/>
          <w:spacing w:val="-1"/>
          <w:sz w:val="22"/>
          <w:szCs w:val="22"/>
        </w:rPr>
        <w:t xml:space="preserve"> </w:t>
      </w:r>
      <w:r w:rsidRPr="002A55CE">
        <w:rPr>
          <w:rFonts w:asciiTheme="minorHAnsi" w:hAnsiTheme="minorHAnsi"/>
          <w:sz w:val="22"/>
          <w:szCs w:val="22"/>
        </w:rPr>
        <w:t>houver.</w:t>
      </w:r>
    </w:p>
    <w:p w:rsidR="006F7B4A" w:rsidRPr="001E06A7" w:rsidRDefault="002A55CE" w:rsidP="00564CC5">
      <w:pPr>
        <w:pStyle w:val="PargrafodaLista"/>
        <w:widowControl w:val="0"/>
        <w:tabs>
          <w:tab w:val="left" w:pos="1285"/>
        </w:tabs>
        <w:autoSpaceDE w:val="0"/>
        <w:autoSpaceDN w:val="0"/>
        <w:spacing w:after="120" w:line="240" w:lineRule="auto"/>
        <w:ind w:left="701" w:right="714"/>
        <w:contextualSpacing w:val="0"/>
        <w:jc w:val="both"/>
        <w:rPr>
          <w:rFonts w:asciiTheme="minorHAnsi" w:hAnsiTheme="minorHAnsi"/>
          <w:sz w:val="22"/>
          <w:szCs w:val="22"/>
        </w:rPr>
      </w:pPr>
      <w:r>
        <w:rPr>
          <w:rFonts w:asciiTheme="minorHAnsi" w:hAnsiTheme="minorHAnsi"/>
          <w:sz w:val="22"/>
          <w:szCs w:val="22"/>
        </w:rPr>
        <w:t>1</w:t>
      </w:r>
      <w:r w:rsidR="00251C7E">
        <w:rPr>
          <w:rFonts w:asciiTheme="minorHAnsi" w:hAnsiTheme="minorHAnsi"/>
          <w:sz w:val="22"/>
          <w:szCs w:val="22"/>
        </w:rPr>
        <w:t>9</w:t>
      </w:r>
      <w:r>
        <w:rPr>
          <w:rFonts w:asciiTheme="minorHAnsi" w:hAnsiTheme="minorHAnsi"/>
          <w:sz w:val="22"/>
          <w:szCs w:val="22"/>
        </w:rPr>
        <w:t xml:space="preserve">.1.3 - </w:t>
      </w:r>
      <w:r w:rsidR="006F7B4A" w:rsidRPr="001E06A7">
        <w:rPr>
          <w:rFonts w:asciiTheme="minorHAnsi" w:hAnsiTheme="minorHAnsi"/>
          <w:sz w:val="22"/>
          <w:szCs w:val="22"/>
        </w:rPr>
        <w:t>A CONTRATADA reconhece os direitos da CONTRATANTE em caso de rescisão administrativa prevista no art. 77 da Lei nº 8.666, de</w:t>
      </w:r>
      <w:r w:rsidR="006F7B4A" w:rsidRPr="001E06A7">
        <w:rPr>
          <w:rFonts w:asciiTheme="minorHAnsi" w:hAnsiTheme="minorHAnsi"/>
          <w:spacing w:val="-3"/>
          <w:sz w:val="22"/>
          <w:szCs w:val="22"/>
        </w:rPr>
        <w:t xml:space="preserve"> </w:t>
      </w:r>
      <w:r w:rsidR="006F7B4A" w:rsidRPr="001E06A7">
        <w:rPr>
          <w:rFonts w:asciiTheme="minorHAnsi" w:hAnsiTheme="minorHAnsi"/>
          <w:sz w:val="22"/>
          <w:szCs w:val="22"/>
        </w:rPr>
        <w:t>1993.</w:t>
      </w:r>
    </w:p>
    <w:p w:rsidR="006F7B4A" w:rsidRPr="001E06A7" w:rsidRDefault="002A55CE" w:rsidP="00564CC5">
      <w:pPr>
        <w:pStyle w:val="PargrafodaLista"/>
        <w:widowControl w:val="0"/>
        <w:tabs>
          <w:tab w:val="left" w:pos="1331"/>
        </w:tabs>
        <w:autoSpaceDE w:val="0"/>
        <w:autoSpaceDN w:val="0"/>
        <w:spacing w:after="120" w:line="240" w:lineRule="auto"/>
        <w:ind w:left="701" w:right="709"/>
        <w:contextualSpacing w:val="0"/>
        <w:jc w:val="both"/>
        <w:rPr>
          <w:rFonts w:asciiTheme="minorHAnsi" w:hAnsiTheme="minorHAnsi"/>
          <w:sz w:val="22"/>
          <w:szCs w:val="22"/>
        </w:rPr>
      </w:pPr>
      <w:r>
        <w:rPr>
          <w:rFonts w:asciiTheme="minorHAnsi" w:hAnsiTheme="minorHAnsi"/>
          <w:sz w:val="22"/>
          <w:szCs w:val="22"/>
        </w:rPr>
        <w:t>1</w:t>
      </w:r>
      <w:r w:rsidR="00251C7E">
        <w:rPr>
          <w:rFonts w:asciiTheme="minorHAnsi" w:hAnsiTheme="minorHAnsi"/>
          <w:sz w:val="22"/>
          <w:szCs w:val="22"/>
        </w:rPr>
        <w:t>9</w:t>
      </w:r>
      <w:r>
        <w:rPr>
          <w:rFonts w:asciiTheme="minorHAnsi" w:hAnsiTheme="minorHAnsi"/>
          <w:sz w:val="22"/>
          <w:szCs w:val="22"/>
        </w:rPr>
        <w:t xml:space="preserve">.1.4 - </w:t>
      </w:r>
      <w:r w:rsidR="006F7B4A" w:rsidRPr="001E06A7">
        <w:rPr>
          <w:rFonts w:asciiTheme="minorHAnsi" w:hAnsiTheme="minorHAnsi"/>
          <w:sz w:val="22"/>
          <w:szCs w:val="22"/>
        </w:rPr>
        <w:t>Os casos de rescisão contratual serão formalmente motivados, assegurando-se à CONTRATADA o direito à prévia e ampla</w:t>
      </w:r>
      <w:r w:rsidR="006F7B4A" w:rsidRPr="001E06A7">
        <w:rPr>
          <w:rFonts w:asciiTheme="minorHAnsi" w:hAnsiTheme="minorHAnsi"/>
          <w:spacing w:val="-3"/>
          <w:sz w:val="22"/>
          <w:szCs w:val="22"/>
        </w:rPr>
        <w:t xml:space="preserve"> </w:t>
      </w:r>
      <w:r w:rsidR="006F7B4A" w:rsidRPr="001E06A7">
        <w:rPr>
          <w:rFonts w:asciiTheme="minorHAnsi" w:hAnsiTheme="minorHAnsi"/>
          <w:sz w:val="22"/>
          <w:szCs w:val="22"/>
        </w:rPr>
        <w:t>defesa.</w:t>
      </w:r>
    </w:p>
    <w:p w:rsidR="006F7B4A" w:rsidRPr="001E06A7" w:rsidRDefault="002A55CE" w:rsidP="00564CC5">
      <w:pPr>
        <w:pStyle w:val="PargrafodaLista"/>
        <w:widowControl w:val="0"/>
        <w:tabs>
          <w:tab w:val="left" w:pos="1343"/>
        </w:tabs>
        <w:autoSpaceDE w:val="0"/>
        <w:autoSpaceDN w:val="0"/>
        <w:spacing w:after="120" w:line="240" w:lineRule="auto"/>
        <w:ind w:left="701" w:right="712"/>
        <w:contextualSpacing w:val="0"/>
        <w:jc w:val="both"/>
        <w:rPr>
          <w:rFonts w:asciiTheme="minorHAnsi" w:hAnsiTheme="minorHAnsi"/>
          <w:sz w:val="22"/>
          <w:szCs w:val="22"/>
        </w:rPr>
      </w:pPr>
      <w:r>
        <w:rPr>
          <w:rFonts w:asciiTheme="minorHAnsi" w:hAnsiTheme="minorHAnsi"/>
          <w:sz w:val="22"/>
          <w:szCs w:val="22"/>
        </w:rPr>
        <w:t>1</w:t>
      </w:r>
      <w:r w:rsidR="00251C7E">
        <w:rPr>
          <w:rFonts w:asciiTheme="minorHAnsi" w:hAnsiTheme="minorHAnsi"/>
          <w:sz w:val="22"/>
          <w:szCs w:val="22"/>
        </w:rPr>
        <w:t>9</w:t>
      </w:r>
      <w:r>
        <w:rPr>
          <w:rFonts w:asciiTheme="minorHAnsi" w:hAnsiTheme="minorHAnsi"/>
          <w:sz w:val="22"/>
          <w:szCs w:val="22"/>
        </w:rPr>
        <w:t xml:space="preserve">.1.5 - </w:t>
      </w:r>
      <w:r w:rsidR="006F7B4A" w:rsidRPr="001E06A7">
        <w:rPr>
          <w:rFonts w:asciiTheme="minorHAnsi" w:hAnsiTheme="minorHAnsi"/>
          <w:sz w:val="22"/>
          <w:szCs w:val="22"/>
        </w:rPr>
        <w:t>A rescisão administrativa ou amigável será precedida de autorização escrita e fundamentada da autoridade</w:t>
      </w:r>
      <w:r w:rsidR="006F7B4A" w:rsidRPr="001E06A7">
        <w:rPr>
          <w:rFonts w:asciiTheme="minorHAnsi" w:hAnsiTheme="minorHAnsi"/>
          <w:spacing w:val="-4"/>
          <w:sz w:val="22"/>
          <w:szCs w:val="22"/>
        </w:rPr>
        <w:t xml:space="preserve"> </w:t>
      </w:r>
      <w:r w:rsidR="006F7B4A" w:rsidRPr="001E06A7">
        <w:rPr>
          <w:rFonts w:asciiTheme="minorHAnsi" w:hAnsiTheme="minorHAnsi"/>
          <w:sz w:val="22"/>
          <w:szCs w:val="22"/>
        </w:rPr>
        <w:t>competente.</w:t>
      </w:r>
    </w:p>
    <w:p w:rsidR="006F7B4A" w:rsidRPr="001E06A7" w:rsidRDefault="002A55CE" w:rsidP="00564CC5">
      <w:pPr>
        <w:pStyle w:val="PargrafodaLista"/>
        <w:widowControl w:val="0"/>
        <w:tabs>
          <w:tab w:val="left" w:pos="1319"/>
        </w:tabs>
        <w:autoSpaceDE w:val="0"/>
        <w:autoSpaceDN w:val="0"/>
        <w:spacing w:after="120" w:line="240" w:lineRule="auto"/>
        <w:ind w:left="701" w:right="711"/>
        <w:contextualSpacing w:val="0"/>
        <w:jc w:val="both"/>
        <w:rPr>
          <w:rFonts w:asciiTheme="minorHAnsi" w:hAnsiTheme="minorHAnsi"/>
          <w:sz w:val="22"/>
          <w:szCs w:val="22"/>
        </w:rPr>
      </w:pPr>
      <w:r>
        <w:rPr>
          <w:rFonts w:asciiTheme="minorHAnsi" w:hAnsiTheme="minorHAnsi"/>
          <w:sz w:val="22"/>
          <w:szCs w:val="22"/>
        </w:rPr>
        <w:t>1</w:t>
      </w:r>
      <w:r w:rsidR="00251C7E">
        <w:rPr>
          <w:rFonts w:asciiTheme="minorHAnsi" w:hAnsiTheme="minorHAnsi"/>
          <w:sz w:val="22"/>
          <w:szCs w:val="22"/>
        </w:rPr>
        <w:t>9</w:t>
      </w:r>
      <w:r>
        <w:rPr>
          <w:rFonts w:asciiTheme="minorHAnsi" w:hAnsiTheme="minorHAnsi"/>
          <w:sz w:val="22"/>
          <w:szCs w:val="22"/>
        </w:rPr>
        <w:t xml:space="preserve">.1.6 - </w:t>
      </w:r>
      <w:r w:rsidR="006F7B4A" w:rsidRPr="001E06A7">
        <w:rPr>
          <w:rFonts w:asciiTheme="minorHAnsi" w:hAnsiTheme="minorHAnsi"/>
          <w:sz w:val="22"/>
          <w:szCs w:val="22"/>
        </w:rPr>
        <w:t>A rescisão determinada por ato unilateral e escrita da Administração, nos casos enumerados nos Incisos I a XI do art. 78 da Lei nº 8.666/1993, acarreta as consequências previstas no art. 87 do mesmo diploma legal, sem prejuízo das demais sanções</w:t>
      </w:r>
      <w:r w:rsidR="006F7B4A" w:rsidRPr="001E06A7">
        <w:rPr>
          <w:rFonts w:asciiTheme="minorHAnsi" w:hAnsiTheme="minorHAnsi"/>
          <w:spacing w:val="-12"/>
          <w:sz w:val="22"/>
          <w:szCs w:val="22"/>
        </w:rPr>
        <w:t xml:space="preserve"> </w:t>
      </w:r>
      <w:r w:rsidR="006F7B4A" w:rsidRPr="001E06A7">
        <w:rPr>
          <w:rFonts w:asciiTheme="minorHAnsi" w:hAnsiTheme="minorHAnsi"/>
          <w:sz w:val="22"/>
          <w:szCs w:val="22"/>
        </w:rPr>
        <w:t>previstas.</w:t>
      </w:r>
    </w:p>
    <w:p w:rsidR="006F7B4A" w:rsidRDefault="002A55CE" w:rsidP="00564CC5">
      <w:pPr>
        <w:pStyle w:val="PargrafodaLista"/>
        <w:widowControl w:val="0"/>
        <w:tabs>
          <w:tab w:val="left" w:pos="1252"/>
        </w:tabs>
        <w:autoSpaceDE w:val="0"/>
        <w:autoSpaceDN w:val="0"/>
        <w:spacing w:after="120" w:line="240" w:lineRule="auto"/>
        <w:ind w:left="703" w:right="709"/>
        <w:contextualSpacing w:val="0"/>
        <w:jc w:val="both"/>
        <w:rPr>
          <w:rFonts w:asciiTheme="minorHAnsi" w:hAnsiTheme="minorHAnsi"/>
          <w:sz w:val="22"/>
          <w:szCs w:val="22"/>
        </w:rPr>
      </w:pPr>
      <w:r>
        <w:rPr>
          <w:rFonts w:asciiTheme="minorHAnsi" w:hAnsiTheme="minorHAnsi"/>
          <w:sz w:val="22"/>
          <w:szCs w:val="22"/>
        </w:rPr>
        <w:t>1</w:t>
      </w:r>
      <w:r w:rsidR="00251C7E">
        <w:rPr>
          <w:rFonts w:asciiTheme="minorHAnsi" w:hAnsiTheme="minorHAnsi"/>
          <w:sz w:val="22"/>
          <w:szCs w:val="22"/>
        </w:rPr>
        <w:t>9</w:t>
      </w:r>
      <w:r>
        <w:rPr>
          <w:rFonts w:asciiTheme="minorHAnsi" w:hAnsiTheme="minorHAnsi"/>
          <w:sz w:val="22"/>
          <w:szCs w:val="22"/>
        </w:rPr>
        <w:t xml:space="preserve">.1.7 - </w:t>
      </w:r>
      <w:r w:rsidR="006F7B4A" w:rsidRPr="001E06A7">
        <w:rPr>
          <w:rFonts w:asciiTheme="minorHAnsi" w:hAnsiTheme="minorHAnsi"/>
          <w:sz w:val="22"/>
          <w:szCs w:val="22"/>
        </w:rPr>
        <w:t>Na hipótese de se concretizar a rescisão contratual, poderá a CONTRATANTE adquirir os produtos das licitantes classificadas em colocação subsequente ou efetuar nova</w:t>
      </w:r>
      <w:r w:rsidR="006F7B4A" w:rsidRPr="001E06A7">
        <w:rPr>
          <w:rFonts w:asciiTheme="minorHAnsi" w:hAnsiTheme="minorHAnsi"/>
          <w:spacing w:val="-12"/>
          <w:sz w:val="22"/>
          <w:szCs w:val="22"/>
        </w:rPr>
        <w:t xml:space="preserve"> </w:t>
      </w:r>
      <w:r w:rsidR="006F7B4A" w:rsidRPr="001E06A7">
        <w:rPr>
          <w:rFonts w:asciiTheme="minorHAnsi" w:hAnsiTheme="minorHAnsi"/>
          <w:sz w:val="22"/>
          <w:szCs w:val="22"/>
        </w:rPr>
        <w:t>licitação.</w:t>
      </w:r>
    </w:p>
    <w:p w:rsidR="00564CC5" w:rsidRPr="001E06A7" w:rsidRDefault="00564CC5" w:rsidP="000A2E60">
      <w:pPr>
        <w:autoSpaceDE w:val="0"/>
        <w:autoSpaceDN w:val="0"/>
        <w:adjustRightInd w:val="0"/>
        <w:spacing w:after="360"/>
        <w:ind w:left="709" w:right="709"/>
        <w:jc w:val="both"/>
        <w:rPr>
          <w:rFonts w:asciiTheme="minorHAnsi" w:hAnsiTheme="minorHAnsi"/>
          <w:sz w:val="22"/>
          <w:szCs w:val="22"/>
        </w:rPr>
      </w:pPr>
      <w:r>
        <w:rPr>
          <w:rFonts w:asciiTheme="minorHAnsi" w:hAnsiTheme="minorHAnsi"/>
          <w:sz w:val="22"/>
          <w:szCs w:val="22"/>
        </w:rPr>
        <w:t xml:space="preserve">19.1.8 - </w:t>
      </w:r>
      <w:r w:rsidRPr="00815E5C">
        <w:rPr>
          <w:rFonts w:asciiTheme="minorHAnsi" w:hAnsiTheme="minorHAnsi" w:cstheme="minorHAnsi"/>
          <w:sz w:val="22"/>
          <w:szCs w:val="22"/>
          <w:lang w:eastAsia="pt-BR"/>
        </w:rPr>
        <w:t>A CONTRATADA reconhece os direitos da CONTRATANTE em caso de rescisão administrativa prevista no art. 77 da Lei nº 8.666, de 1993.</w:t>
      </w:r>
    </w:p>
    <w:p w:rsidR="006F7B4A" w:rsidRPr="003A52FB" w:rsidRDefault="00251C7E" w:rsidP="003A52FB">
      <w:pPr>
        <w:pStyle w:val="PargrafodaLista"/>
        <w:widowControl w:val="0"/>
        <w:tabs>
          <w:tab w:val="left" w:pos="993"/>
        </w:tabs>
        <w:autoSpaceDE w:val="0"/>
        <w:autoSpaceDN w:val="0"/>
        <w:spacing w:after="120" w:line="240" w:lineRule="auto"/>
        <w:ind w:left="709"/>
        <w:jc w:val="both"/>
        <w:rPr>
          <w:rFonts w:asciiTheme="minorHAnsi" w:hAnsiTheme="minorHAnsi"/>
          <w:sz w:val="22"/>
          <w:szCs w:val="22"/>
        </w:rPr>
      </w:pPr>
      <w:r>
        <w:rPr>
          <w:rFonts w:asciiTheme="minorHAnsi" w:hAnsiTheme="minorHAnsi"/>
          <w:b/>
          <w:w w:val="105"/>
          <w:sz w:val="22"/>
          <w:szCs w:val="22"/>
        </w:rPr>
        <w:t>20</w:t>
      </w:r>
      <w:r w:rsidR="003A52FB">
        <w:rPr>
          <w:rFonts w:asciiTheme="minorHAnsi" w:hAnsiTheme="minorHAnsi"/>
          <w:b/>
          <w:w w:val="105"/>
          <w:sz w:val="22"/>
          <w:szCs w:val="22"/>
        </w:rPr>
        <w:t xml:space="preserve"> – CONDIÇÕES DE PAGAMENTO</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20</w:t>
      </w:r>
      <w:r w:rsidRPr="000A2E60">
        <w:rPr>
          <w:rFonts w:asciiTheme="minorHAnsi" w:eastAsiaTheme="minorHAnsi" w:hAnsiTheme="minorHAnsi"/>
          <w:color w:val="000000"/>
          <w:kern w:val="20"/>
          <w:sz w:val="22"/>
          <w:szCs w:val="22"/>
          <w:lang w:eastAsia="en-US"/>
        </w:rPr>
        <w:t>.1</w:t>
      </w:r>
      <w:r>
        <w:rPr>
          <w:rFonts w:asciiTheme="minorHAnsi" w:eastAsiaTheme="minorHAnsi" w:hAnsiTheme="minorHAnsi"/>
          <w:color w:val="000000"/>
          <w:kern w:val="20"/>
          <w:sz w:val="22"/>
          <w:szCs w:val="22"/>
          <w:lang w:eastAsia="en-US"/>
        </w:rPr>
        <w:t xml:space="preserve"> - </w:t>
      </w:r>
      <w:r w:rsidRPr="000A2E60">
        <w:rPr>
          <w:rFonts w:asciiTheme="minorHAnsi" w:eastAsiaTheme="minorHAnsi" w:hAnsiTheme="minorHAnsi"/>
          <w:color w:val="000000"/>
          <w:kern w:val="20"/>
          <w:sz w:val="22"/>
          <w:szCs w:val="22"/>
          <w:lang w:eastAsia="en-US"/>
        </w:rPr>
        <w:t>A CONTRATANTE pagará à CONTRATADA, pelo fornecimento dos produtos objeto do Contrato a ser firmado, o valor apurado na minuta Contratual, de acordo com os quantitativos efetivamente entregues.</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20.2 - </w:t>
      </w:r>
      <w:r w:rsidRPr="000A2E60">
        <w:rPr>
          <w:rFonts w:asciiTheme="minorHAnsi" w:eastAsiaTheme="minorHAnsi" w:hAnsiTheme="minorHAnsi"/>
          <w:color w:val="000000"/>
          <w:kern w:val="20"/>
          <w:sz w:val="22"/>
          <w:szCs w:val="22"/>
          <w:lang w:eastAsia="en-US"/>
        </w:rPr>
        <w:t>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20.3 - </w:t>
      </w:r>
      <w:r w:rsidRPr="000A2E60">
        <w:rPr>
          <w:rFonts w:asciiTheme="minorHAnsi" w:eastAsiaTheme="minorHAnsi" w:hAnsiTheme="minorHAnsi"/>
          <w:color w:val="000000"/>
          <w:kern w:val="20"/>
          <w:sz w:val="22"/>
          <w:szCs w:val="22"/>
          <w:lang w:eastAsia="en-US"/>
        </w:rPr>
        <w:t>Eventuais atrasos nos pagamentos das parcelas não serão penalizados com acréscimos pecuniários de qualquer natureza.</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lastRenderedPageBreak/>
        <w:t xml:space="preserve">20.4 - </w:t>
      </w:r>
      <w:r w:rsidRPr="000A2E60">
        <w:rPr>
          <w:rFonts w:asciiTheme="minorHAnsi" w:eastAsiaTheme="minorHAnsi" w:hAnsiTheme="minorHAnsi"/>
          <w:color w:val="000000"/>
          <w:kern w:val="20"/>
          <w:sz w:val="22"/>
          <w:szCs w:val="22"/>
          <w:lang w:eastAsia="en-US"/>
        </w:rPr>
        <w:t>Da emissão da nota fiscal constará o número do Contrato.</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20.5 - </w:t>
      </w:r>
      <w:r w:rsidRPr="000A2E60">
        <w:rPr>
          <w:rFonts w:asciiTheme="minorHAnsi" w:eastAsiaTheme="minorHAnsi" w:hAnsiTheme="minorHAnsi"/>
          <w:color w:val="000000"/>
          <w:kern w:val="20"/>
          <w:sz w:val="22"/>
          <w:szCs w:val="22"/>
          <w:lang w:eastAsia="en-US"/>
        </w:rPr>
        <w:t>Comprovante de regularidade com a Fazenda Pública Municipal.</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20.6 - </w:t>
      </w:r>
      <w:r w:rsidRPr="000A2E60">
        <w:rPr>
          <w:rFonts w:asciiTheme="minorHAnsi" w:eastAsiaTheme="minorHAnsi" w:hAnsiTheme="minorHAnsi"/>
          <w:color w:val="000000"/>
          <w:kern w:val="20"/>
          <w:sz w:val="22"/>
          <w:szCs w:val="22"/>
          <w:lang w:eastAsia="en-US"/>
        </w:rPr>
        <w:t>É vedada a antecipação de pagamentos sem a contraprestação dos serviços.</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20.7 - </w:t>
      </w:r>
      <w:r w:rsidRPr="000A2E60">
        <w:rPr>
          <w:rFonts w:asciiTheme="minorHAnsi" w:eastAsiaTheme="minorHAnsi" w:hAnsiTheme="minorHAnsi"/>
          <w:color w:val="000000"/>
          <w:kern w:val="20"/>
          <w:sz w:val="22"/>
          <w:szCs w:val="22"/>
          <w:lang w:eastAsia="en-US"/>
        </w:rPr>
        <w:t>As Notas Fiscais deverão observar os preços da proposta aceita e, após conferidas e visadas, serão encaminhadas para processamento e posterior pagamento.</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20.8 - </w:t>
      </w:r>
      <w:r w:rsidRPr="000A2E60">
        <w:rPr>
          <w:rFonts w:asciiTheme="minorHAnsi" w:eastAsiaTheme="minorHAnsi" w:hAnsiTheme="minorHAnsi"/>
          <w:color w:val="000000"/>
          <w:kern w:val="20"/>
          <w:sz w:val="22"/>
          <w:szCs w:val="22"/>
          <w:lang w:eastAsia="en-US"/>
        </w:rPr>
        <w:t>Ocorrendo erros na apresentação das Notas Fiscais as mesmas serão devolvidas à CONTRATADA para correção, ficando estabelecido que o prazo para pagamento será contado a partir da data da apresentação da nova Nota Fiscal.</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Pr>
          <w:rFonts w:asciiTheme="minorHAnsi" w:eastAsiaTheme="minorHAnsi" w:hAnsiTheme="minorHAnsi"/>
          <w:color w:val="000000"/>
          <w:kern w:val="20"/>
          <w:sz w:val="22"/>
          <w:szCs w:val="22"/>
          <w:lang w:eastAsia="en-US"/>
        </w:rPr>
        <w:t xml:space="preserve">20.9 - </w:t>
      </w:r>
      <w:r w:rsidRPr="000A2E60">
        <w:rPr>
          <w:rFonts w:asciiTheme="minorHAnsi" w:eastAsiaTheme="minorHAnsi" w:hAnsiTheme="minorHAnsi"/>
          <w:color w:val="000000"/>
          <w:kern w:val="20"/>
          <w:sz w:val="22"/>
          <w:szCs w:val="22"/>
          <w:lang w:eastAsia="en-US"/>
        </w:rPr>
        <w:t>Os pagamentos poderão ser sustados pela Prefeitura Municipal de Vila Pavão nos seguintes casos:</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sidRPr="000A2E60">
        <w:rPr>
          <w:rFonts w:asciiTheme="minorHAnsi" w:eastAsiaTheme="minorHAnsi" w:hAnsiTheme="minorHAnsi"/>
          <w:color w:val="000000"/>
          <w:kern w:val="20"/>
          <w:sz w:val="22"/>
          <w:szCs w:val="22"/>
          <w:lang w:eastAsia="en-US"/>
        </w:rPr>
        <w:t>a) não cumprimento das obrigações assumidas que possam, de qualquer forma, prejudicar o CONTRATANTE;</w:t>
      </w:r>
    </w:p>
    <w:p w:rsidR="000A2E60" w:rsidRPr="000A2E60" w:rsidRDefault="000A2E60" w:rsidP="000A2E60">
      <w:pPr>
        <w:pStyle w:val="Textosemformatao"/>
        <w:spacing w:after="120"/>
        <w:ind w:left="709" w:right="709"/>
        <w:jc w:val="both"/>
        <w:rPr>
          <w:rFonts w:asciiTheme="minorHAnsi" w:eastAsiaTheme="minorHAnsi" w:hAnsiTheme="minorHAnsi"/>
          <w:color w:val="000000"/>
          <w:kern w:val="20"/>
          <w:sz w:val="22"/>
          <w:szCs w:val="22"/>
          <w:lang w:eastAsia="en-US"/>
        </w:rPr>
      </w:pPr>
      <w:r w:rsidRPr="000A2E60">
        <w:rPr>
          <w:rFonts w:asciiTheme="minorHAnsi" w:eastAsiaTheme="minorHAnsi" w:hAnsiTheme="minorHAnsi"/>
          <w:color w:val="000000"/>
          <w:kern w:val="20"/>
          <w:sz w:val="22"/>
          <w:szCs w:val="22"/>
          <w:lang w:eastAsia="en-US"/>
        </w:rPr>
        <w:t>b) erros ou vícios nas Notas Fiscais;</w:t>
      </w:r>
    </w:p>
    <w:p w:rsidR="000A2E60" w:rsidRDefault="000A2E60" w:rsidP="000A2E60">
      <w:pPr>
        <w:pStyle w:val="Textosemformatao"/>
        <w:spacing w:after="360"/>
        <w:ind w:left="709" w:right="709"/>
        <w:jc w:val="both"/>
        <w:rPr>
          <w:rFonts w:asciiTheme="minorHAnsi" w:eastAsiaTheme="minorHAnsi" w:hAnsiTheme="minorHAnsi"/>
          <w:color w:val="000000"/>
          <w:kern w:val="20"/>
          <w:sz w:val="22"/>
          <w:szCs w:val="22"/>
          <w:lang w:eastAsia="en-US"/>
        </w:rPr>
      </w:pPr>
      <w:r w:rsidRPr="000A2E60">
        <w:rPr>
          <w:rFonts w:asciiTheme="minorHAnsi" w:eastAsiaTheme="minorHAnsi" w:hAnsiTheme="minorHAnsi"/>
          <w:color w:val="000000"/>
          <w:kern w:val="20"/>
          <w:sz w:val="22"/>
          <w:szCs w:val="22"/>
          <w:lang w:eastAsia="en-US"/>
        </w:rPr>
        <w:t>c) não apresentação da documentação exigida.</w:t>
      </w:r>
    </w:p>
    <w:p w:rsidR="003C34D9" w:rsidRDefault="003A52FB" w:rsidP="000A2E60">
      <w:pPr>
        <w:pStyle w:val="Textosemformatao"/>
        <w:spacing w:after="120"/>
        <w:ind w:left="709" w:right="709"/>
        <w:jc w:val="both"/>
        <w:rPr>
          <w:rFonts w:asciiTheme="minorHAnsi" w:hAnsiTheme="minorHAnsi"/>
          <w:b/>
          <w:sz w:val="22"/>
          <w:szCs w:val="22"/>
        </w:rPr>
      </w:pPr>
      <w:r w:rsidRPr="003A52FB">
        <w:rPr>
          <w:rFonts w:asciiTheme="minorHAnsi" w:hAnsiTheme="minorHAnsi"/>
          <w:b/>
          <w:sz w:val="22"/>
          <w:szCs w:val="22"/>
        </w:rPr>
        <w:t>2</w:t>
      </w:r>
      <w:r w:rsidR="00251C7E">
        <w:rPr>
          <w:rFonts w:asciiTheme="minorHAnsi" w:hAnsiTheme="minorHAnsi"/>
          <w:b/>
          <w:sz w:val="22"/>
          <w:szCs w:val="22"/>
        </w:rPr>
        <w:t>1</w:t>
      </w:r>
      <w:r w:rsidRPr="003A52FB">
        <w:rPr>
          <w:rFonts w:asciiTheme="minorHAnsi" w:hAnsiTheme="minorHAnsi"/>
          <w:b/>
          <w:sz w:val="22"/>
          <w:szCs w:val="22"/>
        </w:rPr>
        <w:t xml:space="preserve"> – REVISÃO DE PREÇOS</w:t>
      </w:r>
    </w:p>
    <w:p w:rsidR="006F7B4A" w:rsidRPr="001E06A7" w:rsidRDefault="003C34D9" w:rsidP="003C34D9">
      <w:pPr>
        <w:pStyle w:val="Textosemformatao"/>
        <w:spacing w:after="120"/>
        <w:ind w:left="709" w:right="709"/>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.1 - </w:t>
      </w:r>
      <w:r w:rsidR="006F7B4A" w:rsidRPr="001E06A7">
        <w:rPr>
          <w:rFonts w:asciiTheme="minorHAnsi" w:hAnsiTheme="minorHAnsi"/>
          <w:sz w:val="22"/>
          <w:szCs w:val="22"/>
        </w:rPr>
        <w:t>Os preços registrados poderão ser revistos em decorrência de eventual redução dos preços praticados no mercado ou de fato que eleve o custo do objeto registrado, cabendo à Administração promover as negociações junto ao(s)</w:t>
      </w:r>
      <w:r w:rsidR="006F7B4A" w:rsidRPr="001E06A7">
        <w:rPr>
          <w:rFonts w:asciiTheme="minorHAnsi" w:hAnsiTheme="minorHAnsi"/>
          <w:spacing w:val="-2"/>
          <w:sz w:val="22"/>
          <w:szCs w:val="22"/>
        </w:rPr>
        <w:t xml:space="preserve"> </w:t>
      </w:r>
      <w:r w:rsidR="006F7B4A" w:rsidRPr="001E06A7">
        <w:rPr>
          <w:rFonts w:asciiTheme="minorHAnsi" w:hAnsiTheme="minorHAnsi"/>
          <w:sz w:val="22"/>
          <w:szCs w:val="22"/>
        </w:rPr>
        <w:t>fornecedor(es).</w:t>
      </w:r>
    </w:p>
    <w:p w:rsidR="006F7B4A" w:rsidRPr="001E06A7" w:rsidRDefault="003C34D9" w:rsidP="003C34D9">
      <w:pPr>
        <w:pStyle w:val="PargrafodaLista"/>
        <w:widowControl w:val="0"/>
        <w:tabs>
          <w:tab w:val="left" w:pos="1475"/>
        </w:tabs>
        <w:autoSpaceDE w:val="0"/>
        <w:autoSpaceDN w:val="0"/>
        <w:spacing w:after="120" w:line="240" w:lineRule="auto"/>
        <w:ind w:left="709" w:right="711"/>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.2 - </w:t>
      </w:r>
      <w:r w:rsidR="006F7B4A" w:rsidRPr="001E06A7">
        <w:rPr>
          <w:rFonts w:asciiTheme="minorHAnsi" w:hAnsiTheme="minorHAnsi"/>
          <w:sz w:val="22"/>
          <w:szCs w:val="22"/>
        </w:rPr>
        <w:t>Quando o preço registrado tornar-se superior ao preço praticado no mercado por motivo superveniente, a Administração convocará o(s) fornecedor(es) para negociar(em) a redução dos preços aos valores praticados pelo mercado.</w:t>
      </w:r>
    </w:p>
    <w:p w:rsidR="006F7B4A" w:rsidRPr="001E06A7" w:rsidRDefault="003C34D9" w:rsidP="003C34D9">
      <w:pPr>
        <w:pStyle w:val="PargrafodaLista"/>
        <w:widowControl w:val="0"/>
        <w:tabs>
          <w:tab w:val="left" w:pos="1441"/>
        </w:tabs>
        <w:autoSpaceDE w:val="0"/>
        <w:autoSpaceDN w:val="0"/>
        <w:spacing w:after="120" w:line="240" w:lineRule="auto"/>
        <w:ind w:left="709" w:right="711"/>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.3 - </w:t>
      </w:r>
      <w:r w:rsidR="006F7B4A" w:rsidRPr="001E06A7">
        <w:rPr>
          <w:rFonts w:asciiTheme="minorHAnsi" w:hAnsiTheme="minorHAnsi"/>
          <w:sz w:val="22"/>
          <w:szCs w:val="22"/>
        </w:rPr>
        <w:t>O fornecedor que não aceitar reduzir seu preço ao valor praticado pelo mercado será liberado do compromisso assumido, sem aplicação de penalidade.</w:t>
      </w:r>
    </w:p>
    <w:p w:rsidR="006F7B4A" w:rsidRPr="001E06A7" w:rsidRDefault="003C34D9" w:rsidP="003C34D9">
      <w:pPr>
        <w:pStyle w:val="PargrafodaLista"/>
        <w:widowControl w:val="0"/>
        <w:tabs>
          <w:tab w:val="left" w:pos="1633"/>
        </w:tabs>
        <w:autoSpaceDE w:val="0"/>
        <w:autoSpaceDN w:val="0"/>
        <w:spacing w:after="120" w:line="240" w:lineRule="auto"/>
        <w:ind w:left="709" w:right="712"/>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.4 - </w:t>
      </w:r>
      <w:r w:rsidR="006F7B4A" w:rsidRPr="001E06A7">
        <w:rPr>
          <w:rFonts w:asciiTheme="minorHAnsi" w:hAnsiTheme="minorHAnsi"/>
          <w:sz w:val="22"/>
          <w:szCs w:val="22"/>
        </w:rPr>
        <w:t>A ordem de classificação dos fornecedores que aceitarem reduzir seus preços aos valores de mercado observará a classificação</w:t>
      </w:r>
      <w:r w:rsidR="006F7B4A" w:rsidRPr="001E06A7">
        <w:rPr>
          <w:rFonts w:asciiTheme="minorHAnsi" w:hAnsiTheme="minorHAnsi"/>
          <w:spacing w:val="-9"/>
          <w:sz w:val="22"/>
          <w:szCs w:val="22"/>
        </w:rPr>
        <w:t xml:space="preserve"> </w:t>
      </w:r>
      <w:r w:rsidR="006F7B4A" w:rsidRPr="001E06A7">
        <w:rPr>
          <w:rFonts w:asciiTheme="minorHAnsi" w:hAnsiTheme="minorHAnsi"/>
          <w:sz w:val="22"/>
          <w:szCs w:val="22"/>
        </w:rPr>
        <w:t>original.</w:t>
      </w:r>
    </w:p>
    <w:p w:rsidR="006F7B4A" w:rsidRPr="001E06A7" w:rsidRDefault="003C34D9" w:rsidP="003C34D9">
      <w:pPr>
        <w:pStyle w:val="PargrafodaLista"/>
        <w:widowControl w:val="0"/>
        <w:tabs>
          <w:tab w:val="left" w:pos="1441"/>
        </w:tabs>
        <w:autoSpaceDE w:val="0"/>
        <w:autoSpaceDN w:val="0"/>
        <w:spacing w:after="120" w:line="240" w:lineRule="auto"/>
        <w:ind w:left="709" w:right="711"/>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.5 - </w:t>
      </w:r>
      <w:r w:rsidR="006F7B4A" w:rsidRPr="001E06A7">
        <w:rPr>
          <w:rFonts w:asciiTheme="minorHAnsi" w:hAnsiTheme="minorHAnsi"/>
          <w:sz w:val="22"/>
          <w:szCs w:val="22"/>
        </w:rPr>
        <w:t>Quando o preço de mercado tornar-se superior aos preços registrados e o fornecedor não puder cumprir o compromisso, o órgão gerenciador</w:t>
      </w:r>
      <w:r w:rsidR="006F7B4A" w:rsidRPr="001E06A7">
        <w:rPr>
          <w:rFonts w:asciiTheme="minorHAnsi" w:hAnsiTheme="minorHAnsi"/>
          <w:spacing w:val="-6"/>
          <w:sz w:val="22"/>
          <w:szCs w:val="22"/>
        </w:rPr>
        <w:t xml:space="preserve"> </w:t>
      </w:r>
      <w:r w:rsidR="006F7B4A" w:rsidRPr="001E06A7">
        <w:rPr>
          <w:rFonts w:asciiTheme="minorHAnsi" w:hAnsiTheme="minorHAnsi"/>
          <w:sz w:val="22"/>
          <w:szCs w:val="22"/>
        </w:rPr>
        <w:t>poderá:</w:t>
      </w:r>
    </w:p>
    <w:p w:rsidR="006F7B4A" w:rsidRPr="001E06A7" w:rsidRDefault="003C34D9" w:rsidP="003C34D9">
      <w:pPr>
        <w:pStyle w:val="PargrafodaLista"/>
        <w:widowControl w:val="0"/>
        <w:tabs>
          <w:tab w:val="left" w:pos="1609"/>
        </w:tabs>
        <w:autoSpaceDE w:val="0"/>
        <w:autoSpaceDN w:val="0"/>
        <w:spacing w:after="120" w:line="240" w:lineRule="auto"/>
        <w:ind w:left="709" w:right="710"/>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.6 - </w:t>
      </w:r>
      <w:r w:rsidR="006F7B4A" w:rsidRPr="001E06A7">
        <w:rPr>
          <w:rFonts w:asciiTheme="minorHAnsi" w:hAnsiTheme="minorHAnsi"/>
          <w:sz w:val="22"/>
          <w:szCs w:val="22"/>
        </w:rPr>
        <w:t>liberar o fornecedor do compromisso assumido, caso a comunicação ocorra antes do pedido de fornecimento, e sem aplicação da penalidade se confirmada a veracidade dos motivos e comprovantes apresentados;</w:t>
      </w:r>
      <w:r w:rsidR="006F7B4A" w:rsidRPr="001E06A7">
        <w:rPr>
          <w:rFonts w:asciiTheme="minorHAnsi" w:hAnsiTheme="minorHAnsi"/>
          <w:spacing w:val="-2"/>
          <w:sz w:val="22"/>
          <w:szCs w:val="22"/>
        </w:rPr>
        <w:t xml:space="preserve"> </w:t>
      </w:r>
      <w:r w:rsidR="006F7B4A" w:rsidRPr="001E06A7">
        <w:rPr>
          <w:rFonts w:asciiTheme="minorHAnsi" w:hAnsiTheme="minorHAnsi"/>
          <w:sz w:val="22"/>
          <w:szCs w:val="22"/>
        </w:rPr>
        <w:t>e</w:t>
      </w:r>
      <w:r>
        <w:rPr>
          <w:rFonts w:asciiTheme="minorHAnsi" w:hAnsiTheme="minorHAnsi"/>
          <w:sz w:val="22"/>
          <w:szCs w:val="22"/>
        </w:rPr>
        <w:t xml:space="preserve"> </w:t>
      </w:r>
      <w:r w:rsidR="006F7B4A" w:rsidRPr="003C34D9">
        <w:rPr>
          <w:rFonts w:asciiTheme="minorHAnsi" w:hAnsiTheme="minorHAnsi"/>
          <w:sz w:val="22"/>
          <w:szCs w:val="22"/>
        </w:rPr>
        <w:t>convocar os demais fornecedores para assegurar igual oportunidade de</w:t>
      </w:r>
      <w:r w:rsidR="006F7B4A" w:rsidRPr="003C34D9">
        <w:rPr>
          <w:rFonts w:asciiTheme="minorHAnsi" w:hAnsiTheme="minorHAnsi"/>
          <w:spacing w:val="-8"/>
          <w:sz w:val="22"/>
          <w:szCs w:val="22"/>
        </w:rPr>
        <w:t xml:space="preserve"> </w:t>
      </w:r>
      <w:r w:rsidR="006F7B4A" w:rsidRPr="003C34D9">
        <w:rPr>
          <w:rFonts w:asciiTheme="minorHAnsi" w:hAnsiTheme="minorHAnsi"/>
          <w:sz w:val="22"/>
          <w:szCs w:val="22"/>
        </w:rPr>
        <w:t>negociação.</w:t>
      </w:r>
    </w:p>
    <w:p w:rsidR="006F7B4A" w:rsidRDefault="003C34D9" w:rsidP="00866810">
      <w:pPr>
        <w:pStyle w:val="PargrafodaLista"/>
        <w:widowControl w:val="0"/>
        <w:tabs>
          <w:tab w:val="left" w:pos="1429"/>
        </w:tabs>
        <w:autoSpaceDE w:val="0"/>
        <w:autoSpaceDN w:val="0"/>
        <w:spacing w:after="120" w:line="240" w:lineRule="auto"/>
        <w:ind w:left="709" w:right="709"/>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 xml:space="preserve">.7 - </w:t>
      </w:r>
      <w:r w:rsidR="006F7B4A" w:rsidRPr="001E06A7">
        <w:rPr>
          <w:rFonts w:asciiTheme="minorHAnsi" w:hAnsiTheme="minorHAnsi"/>
          <w:sz w:val="22"/>
          <w:szCs w:val="22"/>
        </w:rPr>
        <w:t>Não havendo êxito nas negociações, o órgão gerenciador deverá proceder à revogação da ata de registro de preços, adotando as medidas cabíveis para obtenção da contratação mais vantajosa.</w:t>
      </w:r>
    </w:p>
    <w:p w:rsidR="00866810" w:rsidRDefault="00866810" w:rsidP="003C34D9">
      <w:pPr>
        <w:pStyle w:val="PargrafodaLista"/>
        <w:widowControl w:val="0"/>
        <w:tabs>
          <w:tab w:val="left" w:pos="1429"/>
        </w:tabs>
        <w:autoSpaceDE w:val="0"/>
        <w:autoSpaceDN w:val="0"/>
        <w:spacing w:after="360" w:line="240" w:lineRule="auto"/>
        <w:ind w:left="709" w:right="709"/>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1</w:t>
      </w:r>
      <w:r>
        <w:rPr>
          <w:rFonts w:asciiTheme="minorHAnsi" w:hAnsiTheme="minorHAnsi"/>
          <w:sz w:val="22"/>
          <w:szCs w:val="22"/>
        </w:rPr>
        <w:t>.8 – Pesquisa periódica de mercado de três em três meses.</w:t>
      </w:r>
    </w:p>
    <w:p w:rsidR="006F7B4A" w:rsidRPr="001E06A7" w:rsidRDefault="003C34D9" w:rsidP="003C34D9">
      <w:pPr>
        <w:pStyle w:val="PargrafodaLista"/>
        <w:widowControl w:val="0"/>
        <w:tabs>
          <w:tab w:val="left" w:pos="1429"/>
        </w:tabs>
        <w:autoSpaceDE w:val="0"/>
        <w:autoSpaceDN w:val="0"/>
        <w:spacing w:after="120" w:line="240" w:lineRule="auto"/>
        <w:ind w:left="709" w:right="709"/>
        <w:contextualSpacing w:val="0"/>
        <w:jc w:val="both"/>
        <w:rPr>
          <w:rFonts w:asciiTheme="minorHAnsi" w:hAnsiTheme="minorHAnsi"/>
          <w:sz w:val="22"/>
          <w:szCs w:val="22"/>
        </w:rPr>
      </w:pPr>
      <w:r w:rsidRPr="003C34D9">
        <w:rPr>
          <w:rFonts w:asciiTheme="minorHAnsi" w:hAnsiTheme="minorHAnsi"/>
          <w:b/>
          <w:sz w:val="22"/>
          <w:szCs w:val="22"/>
        </w:rPr>
        <w:t>2</w:t>
      </w:r>
      <w:r w:rsidR="00251C7E">
        <w:rPr>
          <w:rFonts w:asciiTheme="minorHAnsi" w:hAnsiTheme="minorHAnsi"/>
          <w:b/>
          <w:sz w:val="22"/>
          <w:szCs w:val="22"/>
        </w:rPr>
        <w:t>2</w:t>
      </w:r>
      <w:r w:rsidRPr="003C34D9">
        <w:rPr>
          <w:rFonts w:asciiTheme="minorHAnsi" w:hAnsiTheme="minorHAnsi"/>
          <w:b/>
          <w:sz w:val="22"/>
          <w:szCs w:val="22"/>
        </w:rPr>
        <w:t xml:space="preserve"> – ASSINATURA DA ATA DE REGISTRO DE PREÇOS</w:t>
      </w:r>
    </w:p>
    <w:p w:rsidR="006F7B4A" w:rsidRPr="001E06A7" w:rsidRDefault="003C34D9" w:rsidP="003C34D9">
      <w:pPr>
        <w:pStyle w:val="PargrafodaLista"/>
        <w:widowControl w:val="0"/>
        <w:tabs>
          <w:tab w:val="left" w:pos="1441"/>
        </w:tabs>
        <w:autoSpaceDE w:val="0"/>
        <w:autoSpaceDN w:val="0"/>
        <w:spacing w:after="120" w:line="240" w:lineRule="auto"/>
        <w:ind w:left="701" w:right="709"/>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2</w:t>
      </w:r>
      <w:r>
        <w:rPr>
          <w:rFonts w:asciiTheme="minorHAnsi" w:hAnsiTheme="minorHAnsi"/>
          <w:sz w:val="22"/>
          <w:szCs w:val="22"/>
        </w:rPr>
        <w:t xml:space="preserve">.1 - </w:t>
      </w:r>
      <w:r w:rsidR="006F7B4A" w:rsidRPr="001E06A7">
        <w:rPr>
          <w:rFonts w:asciiTheme="minorHAnsi" w:hAnsiTheme="minorHAnsi"/>
          <w:sz w:val="22"/>
          <w:szCs w:val="22"/>
        </w:rPr>
        <w:t>Adjudicado o registro de preços e homologado o procedimento, serão convocadas as vencedoras</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da</w:t>
      </w:r>
      <w:r w:rsidR="006F7B4A" w:rsidRPr="001E06A7">
        <w:rPr>
          <w:rFonts w:asciiTheme="minorHAnsi" w:hAnsiTheme="minorHAnsi"/>
          <w:spacing w:val="11"/>
          <w:sz w:val="22"/>
          <w:szCs w:val="22"/>
        </w:rPr>
        <w:t xml:space="preserve"> </w:t>
      </w:r>
      <w:r w:rsidR="006F7B4A" w:rsidRPr="001E06A7">
        <w:rPr>
          <w:rFonts w:asciiTheme="minorHAnsi" w:hAnsiTheme="minorHAnsi"/>
          <w:sz w:val="22"/>
          <w:szCs w:val="22"/>
        </w:rPr>
        <w:t>licitação</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para,</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dentro</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do</w:t>
      </w:r>
      <w:r w:rsidR="006F7B4A" w:rsidRPr="001E06A7">
        <w:rPr>
          <w:rFonts w:asciiTheme="minorHAnsi" w:hAnsiTheme="minorHAnsi"/>
          <w:spacing w:val="14"/>
          <w:sz w:val="22"/>
          <w:szCs w:val="22"/>
        </w:rPr>
        <w:t xml:space="preserve"> </w:t>
      </w:r>
      <w:r w:rsidR="006F7B4A" w:rsidRPr="001E06A7">
        <w:rPr>
          <w:rFonts w:asciiTheme="minorHAnsi" w:hAnsiTheme="minorHAnsi"/>
          <w:sz w:val="22"/>
          <w:szCs w:val="22"/>
        </w:rPr>
        <w:t>prazo</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de</w:t>
      </w:r>
      <w:r w:rsidR="006F7B4A" w:rsidRPr="001E06A7">
        <w:rPr>
          <w:rFonts w:asciiTheme="minorHAnsi" w:hAnsiTheme="minorHAnsi"/>
          <w:spacing w:val="13"/>
          <w:sz w:val="22"/>
          <w:szCs w:val="22"/>
        </w:rPr>
        <w:t xml:space="preserve"> </w:t>
      </w:r>
      <w:r w:rsidR="006F7B4A" w:rsidRPr="001E06A7">
        <w:rPr>
          <w:rFonts w:asciiTheme="minorHAnsi" w:hAnsiTheme="minorHAnsi"/>
          <w:sz w:val="22"/>
          <w:szCs w:val="22"/>
        </w:rPr>
        <w:t>05</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(cinco)</w:t>
      </w:r>
      <w:r w:rsidR="006F7B4A" w:rsidRPr="001E06A7">
        <w:rPr>
          <w:rFonts w:asciiTheme="minorHAnsi" w:hAnsiTheme="minorHAnsi"/>
          <w:spacing w:val="8"/>
          <w:sz w:val="22"/>
          <w:szCs w:val="22"/>
        </w:rPr>
        <w:t xml:space="preserve"> </w:t>
      </w:r>
      <w:r w:rsidR="006F7B4A" w:rsidRPr="001E06A7">
        <w:rPr>
          <w:rFonts w:asciiTheme="minorHAnsi" w:hAnsiTheme="minorHAnsi"/>
          <w:sz w:val="22"/>
          <w:szCs w:val="22"/>
        </w:rPr>
        <w:t>dias</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corridos,</w:t>
      </w:r>
      <w:r w:rsidR="006F7B4A" w:rsidRPr="001E06A7">
        <w:rPr>
          <w:rFonts w:asciiTheme="minorHAnsi" w:hAnsiTheme="minorHAnsi"/>
          <w:spacing w:val="14"/>
          <w:sz w:val="22"/>
          <w:szCs w:val="22"/>
        </w:rPr>
        <w:t xml:space="preserve"> </w:t>
      </w:r>
      <w:r w:rsidR="006F7B4A" w:rsidRPr="001E06A7">
        <w:rPr>
          <w:rFonts w:asciiTheme="minorHAnsi" w:hAnsiTheme="minorHAnsi"/>
          <w:sz w:val="22"/>
          <w:szCs w:val="22"/>
        </w:rPr>
        <w:t>a</w:t>
      </w:r>
      <w:r w:rsidR="006F7B4A" w:rsidRPr="001E06A7">
        <w:rPr>
          <w:rFonts w:asciiTheme="minorHAnsi" w:hAnsiTheme="minorHAnsi"/>
          <w:spacing w:val="11"/>
          <w:sz w:val="22"/>
          <w:szCs w:val="22"/>
        </w:rPr>
        <w:t xml:space="preserve"> </w:t>
      </w:r>
      <w:r w:rsidR="006F7B4A" w:rsidRPr="001E06A7">
        <w:rPr>
          <w:rFonts w:asciiTheme="minorHAnsi" w:hAnsiTheme="minorHAnsi"/>
          <w:sz w:val="22"/>
          <w:szCs w:val="22"/>
        </w:rPr>
        <w:t>contar</w:t>
      </w:r>
      <w:r w:rsidR="006F7B4A" w:rsidRPr="001E06A7">
        <w:rPr>
          <w:rFonts w:asciiTheme="minorHAnsi" w:hAnsiTheme="minorHAnsi"/>
          <w:spacing w:val="10"/>
          <w:sz w:val="22"/>
          <w:szCs w:val="22"/>
        </w:rPr>
        <w:t xml:space="preserve"> </w:t>
      </w:r>
      <w:r w:rsidR="006F7B4A" w:rsidRPr="001E06A7">
        <w:rPr>
          <w:rFonts w:asciiTheme="minorHAnsi" w:hAnsiTheme="minorHAnsi"/>
          <w:sz w:val="22"/>
          <w:szCs w:val="22"/>
        </w:rPr>
        <w:t>da</w:t>
      </w:r>
      <w:r w:rsidR="006F7B4A" w:rsidRPr="001E06A7">
        <w:rPr>
          <w:rFonts w:asciiTheme="minorHAnsi" w:hAnsiTheme="minorHAnsi"/>
          <w:spacing w:val="13"/>
          <w:sz w:val="22"/>
          <w:szCs w:val="22"/>
        </w:rPr>
        <w:t xml:space="preserve"> </w:t>
      </w:r>
      <w:r w:rsidR="006F7B4A" w:rsidRPr="001E06A7">
        <w:rPr>
          <w:rFonts w:asciiTheme="minorHAnsi" w:hAnsiTheme="minorHAnsi"/>
          <w:sz w:val="22"/>
          <w:szCs w:val="22"/>
        </w:rPr>
        <w:t>data</w:t>
      </w:r>
      <w:r w:rsidR="006F7B4A" w:rsidRPr="001E06A7">
        <w:rPr>
          <w:rFonts w:asciiTheme="minorHAnsi" w:hAnsiTheme="minorHAnsi"/>
          <w:spacing w:val="13"/>
          <w:sz w:val="22"/>
          <w:szCs w:val="22"/>
        </w:rPr>
        <w:t xml:space="preserve"> </w:t>
      </w:r>
      <w:r w:rsidR="006F7B4A" w:rsidRPr="001E06A7">
        <w:rPr>
          <w:rFonts w:asciiTheme="minorHAnsi" w:hAnsiTheme="minorHAnsi"/>
          <w:sz w:val="22"/>
          <w:szCs w:val="22"/>
        </w:rPr>
        <w:t>de</w:t>
      </w:r>
      <w:r>
        <w:rPr>
          <w:rFonts w:asciiTheme="minorHAnsi" w:hAnsiTheme="minorHAnsi"/>
          <w:sz w:val="22"/>
          <w:szCs w:val="22"/>
        </w:rPr>
        <w:t xml:space="preserve"> </w:t>
      </w:r>
      <w:r w:rsidR="006F7B4A" w:rsidRPr="001E06A7">
        <w:rPr>
          <w:rFonts w:asciiTheme="minorHAnsi" w:hAnsiTheme="minorHAnsi"/>
          <w:sz w:val="22"/>
          <w:szCs w:val="22"/>
        </w:rPr>
        <w:t xml:space="preserve">recebimento da notificação, assinar a Ata de Registro de Preços, cuja minuta integra este Edital, sob pena de decair do </w:t>
      </w:r>
      <w:r w:rsidR="006F7B4A" w:rsidRPr="001E06A7">
        <w:rPr>
          <w:rFonts w:asciiTheme="minorHAnsi" w:hAnsiTheme="minorHAnsi"/>
          <w:sz w:val="22"/>
          <w:szCs w:val="22"/>
        </w:rPr>
        <w:lastRenderedPageBreak/>
        <w:t xml:space="preserve">direito ao registro de preços, podendo, ainda, sujeitar-se às penalidades estabelecidas no item </w:t>
      </w:r>
      <w:r>
        <w:rPr>
          <w:rFonts w:asciiTheme="minorHAnsi" w:hAnsiTheme="minorHAnsi"/>
          <w:sz w:val="22"/>
          <w:szCs w:val="22"/>
        </w:rPr>
        <w:t>23</w:t>
      </w:r>
      <w:r w:rsidR="006F7B4A" w:rsidRPr="001E06A7">
        <w:rPr>
          <w:rFonts w:asciiTheme="minorHAnsi" w:hAnsiTheme="minorHAnsi"/>
          <w:sz w:val="22"/>
          <w:szCs w:val="22"/>
        </w:rPr>
        <w:t>, deste Edital.</w:t>
      </w:r>
    </w:p>
    <w:p w:rsidR="006F7B4A" w:rsidRPr="001E06A7" w:rsidRDefault="00EB573C" w:rsidP="003C34D9">
      <w:pPr>
        <w:pStyle w:val="PargrafodaLista"/>
        <w:widowControl w:val="0"/>
        <w:tabs>
          <w:tab w:val="left" w:pos="1446"/>
        </w:tabs>
        <w:autoSpaceDE w:val="0"/>
        <w:autoSpaceDN w:val="0"/>
        <w:spacing w:after="120" w:line="240" w:lineRule="auto"/>
        <w:ind w:left="701" w:right="708"/>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2</w:t>
      </w:r>
      <w:r>
        <w:rPr>
          <w:rFonts w:asciiTheme="minorHAnsi" w:hAnsiTheme="minorHAnsi"/>
          <w:sz w:val="22"/>
          <w:szCs w:val="22"/>
        </w:rPr>
        <w:t xml:space="preserve">.2 - </w:t>
      </w:r>
      <w:r w:rsidR="006F7B4A" w:rsidRPr="001E06A7">
        <w:rPr>
          <w:rFonts w:asciiTheme="minorHAnsi" w:hAnsiTheme="minorHAnsi"/>
          <w:sz w:val="22"/>
          <w:szCs w:val="22"/>
        </w:rPr>
        <w:t xml:space="preserve">O prazo para a assinatura da Ata poderá ser prorrogado uma vez, por igual período, quando solicitado pela parte durante o seu transcurso e desde que ocorra motivo justificado e aceito pelo Município de </w:t>
      </w:r>
      <w:r w:rsidR="00372CE6">
        <w:rPr>
          <w:rFonts w:asciiTheme="minorHAnsi" w:hAnsiTheme="minorHAnsi"/>
          <w:sz w:val="22"/>
          <w:szCs w:val="22"/>
        </w:rPr>
        <w:t>Vila Pavão</w:t>
      </w:r>
      <w:r w:rsidR="006F7B4A" w:rsidRPr="001E06A7">
        <w:rPr>
          <w:rFonts w:asciiTheme="minorHAnsi" w:hAnsiTheme="minorHAnsi"/>
          <w:sz w:val="22"/>
          <w:szCs w:val="22"/>
        </w:rPr>
        <w:t>/ES.</w:t>
      </w:r>
    </w:p>
    <w:p w:rsidR="006F7B4A" w:rsidRDefault="00EB573C" w:rsidP="00C80433">
      <w:pPr>
        <w:pStyle w:val="PargrafodaLista"/>
        <w:widowControl w:val="0"/>
        <w:tabs>
          <w:tab w:val="left" w:pos="1439"/>
        </w:tabs>
        <w:autoSpaceDE w:val="0"/>
        <w:autoSpaceDN w:val="0"/>
        <w:spacing w:after="360" w:line="240" w:lineRule="auto"/>
        <w:ind w:left="703" w:right="714"/>
        <w:contextualSpacing w:val="0"/>
        <w:jc w:val="both"/>
        <w:rPr>
          <w:rFonts w:asciiTheme="minorHAnsi" w:hAnsiTheme="minorHAnsi"/>
          <w:sz w:val="22"/>
          <w:szCs w:val="22"/>
        </w:rPr>
      </w:pPr>
      <w:r>
        <w:rPr>
          <w:rFonts w:asciiTheme="minorHAnsi" w:hAnsiTheme="minorHAnsi"/>
          <w:sz w:val="22"/>
          <w:szCs w:val="22"/>
        </w:rPr>
        <w:t>2</w:t>
      </w:r>
      <w:r w:rsidR="00251C7E">
        <w:rPr>
          <w:rFonts w:asciiTheme="minorHAnsi" w:hAnsiTheme="minorHAnsi"/>
          <w:sz w:val="22"/>
          <w:szCs w:val="22"/>
        </w:rPr>
        <w:t>2</w:t>
      </w:r>
      <w:r>
        <w:rPr>
          <w:rFonts w:asciiTheme="minorHAnsi" w:hAnsiTheme="minorHAnsi"/>
          <w:sz w:val="22"/>
          <w:szCs w:val="22"/>
        </w:rPr>
        <w:t xml:space="preserve">.3 - </w:t>
      </w:r>
      <w:r w:rsidR="006F7B4A" w:rsidRPr="001E06A7">
        <w:rPr>
          <w:rFonts w:asciiTheme="minorHAnsi" w:hAnsiTheme="minorHAnsi"/>
          <w:sz w:val="22"/>
          <w:szCs w:val="22"/>
        </w:rPr>
        <w:t>A vigência da Ata de Registro de Preços será de 01 (um) ano, contada  da  data  de  sua publicação no Diário Oficial do Estado do Espírito Santo, computadas eventuais prorrogações conforme o inciso III do § 3º do art. 15 da Lei nº</w:t>
      </w:r>
      <w:r w:rsidR="006F7B4A" w:rsidRPr="001E06A7">
        <w:rPr>
          <w:rFonts w:asciiTheme="minorHAnsi" w:hAnsiTheme="minorHAnsi"/>
          <w:spacing w:val="-2"/>
          <w:sz w:val="22"/>
          <w:szCs w:val="22"/>
        </w:rPr>
        <w:t xml:space="preserve"> </w:t>
      </w:r>
      <w:r w:rsidR="006F7B4A" w:rsidRPr="001E06A7">
        <w:rPr>
          <w:rFonts w:asciiTheme="minorHAnsi" w:hAnsiTheme="minorHAnsi"/>
          <w:sz w:val="22"/>
          <w:szCs w:val="22"/>
        </w:rPr>
        <w:t>8.666/93.</w:t>
      </w:r>
    </w:p>
    <w:p w:rsidR="00EB573C" w:rsidRDefault="00EB573C" w:rsidP="00EB573C">
      <w:pPr>
        <w:pStyle w:val="PargrafodaLista"/>
        <w:widowControl w:val="0"/>
        <w:tabs>
          <w:tab w:val="left" w:pos="1134"/>
        </w:tabs>
        <w:autoSpaceDE w:val="0"/>
        <w:autoSpaceDN w:val="0"/>
        <w:spacing w:after="120" w:line="247" w:lineRule="auto"/>
        <w:ind w:left="709" w:right="709"/>
        <w:contextualSpacing w:val="0"/>
        <w:jc w:val="both"/>
        <w:rPr>
          <w:rFonts w:asciiTheme="minorHAnsi" w:hAnsiTheme="minorHAnsi"/>
          <w:b/>
          <w:sz w:val="22"/>
          <w:szCs w:val="22"/>
        </w:rPr>
      </w:pPr>
      <w:r w:rsidRPr="00EB573C">
        <w:rPr>
          <w:rFonts w:asciiTheme="minorHAnsi" w:hAnsiTheme="minorHAnsi"/>
          <w:b/>
          <w:sz w:val="22"/>
          <w:szCs w:val="22"/>
        </w:rPr>
        <w:t>2</w:t>
      </w:r>
      <w:r w:rsidR="00251C7E">
        <w:rPr>
          <w:rFonts w:asciiTheme="minorHAnsi" w:hAnsiTheme="minorHAnsi"/>
          <w:b/>
          <w:sz w:val="22"/>
          <w:szCs w:val="22"/>
        </w:rPr>
        <w:t>3</w:t>
      </w:r>
      <w:r w:rsidRPr="00EB573C">
        <w:rPr>
          <w:rFonts w:asciiTheme="minorHAnsi" w:hAnsiTheme="minorHAnsi"/>
          <w:b/>
          <w:sz w:val="22"/>
          <w:szCs w:val="22"/>
        </w:rPr>
        <w:t xml:space="preserve"> – SANÇÕES ADMINISTRATIVAS</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Pr>
          <w:rFonts w:asciiTheme="minorHAnsi" w:hAnsiTheme="minorHAnsi"/>
          <w:sz w:val="22"/>
          <w:szCs w:val="22"/>
        </w:rPr>
        <w:t>23</w:t>
      </w:r>
      <w:r w:rsidRPr="00DA77C3">
        <w:rPr>
          <w:rFonts w:asciiTheme="minorHAnsi" w:hAnsiTheme="minorHAnsi"/>
          <w:sz w:val="22"/>
          <w:szCs w:val="22"/>
        </w:rPr>
        <w:t>.1 - A empresa licitante deverá observar rigorosamente as condições estabelecidas no edital, sujeitando-se às penalidades constantes no art. 7º da Lei nº 10.520/2002 e nos artigos 86 e 87 da Lei nº 8.666/1993, conforme o disposto:</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sidRPr="00DA77C3">
        <w:rPr>
          <w:rFonts w:asciiTheme="minorHAnsi" w:hAnsiTheme="minorHAnsi"/>
          <w:sz w:val="22"/>
          <w:szCs w:val="22"/>
        </w:rPr>
        <w:t>a) Advertência;</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sidRPr="00DA77C3">
        <w:rPr>
          <w:rFonts w:asciiTheme="minorHAnsi" w:hAnsiTheme="minorHAnsi"/>
          <w:sz w:val="22"/>
          <w:szCs w:val="22"/>
        </w:rPr>
        <w:t>b) multa de 1% (um por cento) por dia, limitado a 15% (quinze por cento), incidente sobre o valor da proposta apresentada, nos casos de: descumprimento do prazo estipulado no edital para a assinatura do contrato administrativo, atraso quanto a prestação dos serviços ou pela recusa em prestar os serviços objeto desta licitação, calculada pela fórmula M = 0,01 x C x D. Tendo como correspondente: M = valor da multa, C = valor da obrigação e D = número de dias em atraso;</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sidRPr="00DA77C3">
        <w:rPr>
          <w:rFonts w:asciiTheme="minorHAnsi" w:hAnsiTheme="minorHAnsi"/>
          <w:sz w:val="22"/>
          <w:szCs w:val="22"/>
        </w:rPr>
        <w:t>c) impedimento do direito de licitar e contratar com o Município de Vila Pavão por um período de até 2 (anos) anos, no caso de apresentação de declaração ou documento falso;</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sidRPr="00DA77C3">
        <w:rPr>
          <w:rFonts w:asciiTheme="minorHAnsi" w:hAnsiTheme="minorHAnsi"/>
          <w:sz w:val="22"/>
          <w:szCs w:val="22"/>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Administração pelos prejuízos resultantes e após decorrido o prazo da sanção aplicada com base no subitem C, desta cláusula;  e) a aplicação da penalidade de multa não afasta a aplicação da penalidade de impedimento de licitar ou contratar;</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sidRPr="00DA77C3">
        <w:rPr>
          <w:rFonts w:asciiTheme="minorHAnsi" w:hAnsiTheme="minorHAnsi"/>
          <w:sz w:val="22"/>
          <w:szCs w:val="22"/>
        </w:rPr>
        <w:t>f) caso a empresa vencedora se recuse a assinar o contrato administrativo, prestar os serviços objeto desta licitação ou atender ao disposto no TERMO DE REFERÊNCIA - ANEXO I, aplicar-se-á o previsto no art. 4º, inciso XVI, da Lei n</w:t>
      </w:r>
      <w:r w:rsidRPr="00DA77C3">
        <w:rPr>
          <w:rFonts w:asciiTheme="minorHAnsi" w:hAnsiTheme="minorHAnsi"/>
          <w:sz w:val="22"/>
          <w:szCs w:val="22"/>
        </w:rPr>
        <w:t> 10.520/2002, devendo as licitantes remanescentes ser c9nvocadas na ordem de classificação de suas propostas na etapa de lances.</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Pr>
          <w:rFonts w:asciiTheme="minorHAnsi" w:hAnsiTheme="minorHAnsi"/>
          <w:sz w:val="22"/>
          <w:szCs w:val="22"/>
        </w:rPr>
        <w:t>23</w:t>
      </w:r>
      <w:r w:rsidRPr="00DA77C3">
        <w:rPr>
          <w:rFonts w:asciiTheme="minorHAnsi" w:hAnsiTheme="minorHAnsi"/>
          <w:sz w:val="22"/>
          <w:szCs w:val="22"/>
        </w:rPr>
        <w:t>.2 - As sanções administrativas somente serão aplicadas pela PMVP após a devida notificação e o transcurso do prazo estabelecido para a defesa prévia.</w:t>
      </w:r>
    </w:p>
    <w:p w:rsidR="00DA77C3" w:rsidRP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hAnsiTheme="minorHAnsi"/>
          <w:sz w:val="22"/>
          <w:szCs w:val="22"/>
        </w:rPr>
      </w:pPr>
      <w:r>
        <w:rPr>
          <w:rFonts w:asciiTheme="minorHAnsi" w:hAnsiTheme="minorHAnsi"/>
          <w:sz w:val="22"/>
          <w:szCs w:val="22"/>
        </w:rPr>
        <w:t>23</w:t>
      </w:r>
      <w:r w:rsidRPr="00DA77C3">
        <w:rPr>
          <w:rFonts w:asciiTheme="minorHAnsi" w:hAnsiTheme="minorHAnsi"/>
          <w:sz w:val="22"/>
          <w:szCs w:val="22"/>
        </w:rPr>
        <w:t>.3 -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rsidR="00DA77C3" w:rsidRDefault="00DA77C3"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360" w:line="240" w:lineRule="auto"/>
        <w:ind w:left="709" w:right="709"/>
        <w:jc w:val="both"/>
        <w:rPr>
          <w:rFonts w:asciiTheme="minorHAnsi" w:hAnsiTheme="minorHAnsi"/>
          <w:sz w:val="22"/>
          <w:szCs w:val="22"/>
        </w:rPr>
      </w:pPr>
      <w:r>
        <w:rPr>
          <w:rFonts w:asciiTheme="minorHAnsi" w:hAnsiTheme="minorHAnsi"/>
          <w:sz w:val="22"/>
          <w:szCs w:val="22"/>
        </w:rPr>
        <w:t>23</w:t>
      </w:r>
      <w:r w:rsidRPr="00DA77C3">
        <w:rPr>
          <w:rFonts w:asciiTheme="minorHAnsi" w:hAnsiTheme="minorHAnsi"/>
          <w:sz w:val="22"/>
          <w:szCs w:val="22"/>
        </w:rPr>
        <w:t>.4 - O prazo para apresentação de defesa prévia será de 05 (cinco) dias úteis a contar da intimação, onde deverá ser observada a regra de contagem de prazo estabelecida no art. 110 da Lei nº 8.666/1993.</w:t>
      </w:r>
    </w:p>
    <w:p w:rsidR="008F201F" w:rsidRPr="00562394" w:rsidRDefault="00336D59" w:rsidP="00DA77C3">
      <w:pPr>
        <w:tabs>
          <w:tab w:val="left" w:pos="-414"/>
          <w:tab w:val="left" w:pos="306"/>
          <w:tab w:val="left" w:pos="1026"/>
          <w:tab w:val="left" w:pos="2262"/>
          <w:tab w:val="left" w:pos="2664"/>
          <w:tab w:val="left" w:pos="3228"/>
          <w:tab w:val="left" w:pos="3570"/>
          <w:tab w:val="left" w:pos="4248"/>
          <w:tab w:val="left" w:pos="7506"/>
          <w:tab w:val="left" w:pos="8226"/>
          <w:tab w:val="left" w:pos="8946"/>
          <w:tab w:val="left" w:pos="9666"/>
        </w:tabs>
        <w:spacing w:after="120" w:line="240" w:lineRule="auto"/>
        <w:ind w:left="709" w:right="709"/>
        <w:jc w:val="both"/>
        <w:rPr>
          <w:rFonts w:asciiTheme="minorHAnsi" w:eastAsia="Batang" w:hAnsiTheme="minorHAnsi" w:cstheme="minorHAnsi"/>
          <w:b/>
          <w:bCs/>
          <w:color w:val="auto"/>
          <w:sz w:val="22"/>
          <w:szCs w:val="22"/>
        </w:rPr>
      </w:pPr>
      <w:r>
        <w:rPr>
          <w:rFonts w:asciiTheme="minorHAnsi" w:eastAsia="Batang" w:hAnsiTheme="minorHAnsi" w:cstheme="minorHAnsi"/>
          <w:b/>
          <w:color w:val="auto"/>
          <w:sz w:val="22"/>
          <w:szCs w:val="22"/>
        </w:rPr>
        <w:t>24</w:t>
      </w:r>
      <w:r w:rsidR="008F201F" w:rsidRPr="00562394">
        <w:rPr>
          <w:rFonts w:asciiTheme="minorHAnsi" w:eastAsia="Batang" w:hAnsiTheme="minorHAnsi" w:cstheme="minorHAnsi"/>
          <w:b/>
          <w:color w:val="auto"/>
          <w:sz w:val="22"/>
          <w:szCs w:val="22"/>
        </w:rPr>
        <w:t xml:space="preserve"> – DISPOSIÇÕES GERAIS</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lastRenderedPageBreak/>
        <w:t>24</w:t>
      </w:r>
      <w:r w:rsidR="008F201F" w:rsidRPr="00562394">
        <w:rPr>
          <w:rFonts w:asciiTheme="minorHAnsi" w:eastAsia="Batang" w:hAnsiTheme="minorHAnsi" w:cstheme="minorHAnsi"/>
          <w:color w:val="auto"/>
          <w:sz w:val="22"/>
          <w:szCs w:val="22"/>
        </w:rPr>
        <w:t>.1 – Ao apresentar proposta, fica subentendido que o licitante conhece todas as condições estabelecidas no presente edital, e seus anexos.</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.2 – A</w:t>
      </w:r>
      <w:r w:rsidR="008F201F">
        <w:rPr>
          <w:rFonts w:asciiTheme="minorHAnsi" w:eastAsia="Batang" w:hAnsiTheme="minorHAnsi" w:cstheme="minorHAnsi"/>
          <w:color w:val="auto"/>
          <w:sz w:val="22"/>
          <w:szCs w:val="22"/>
        </w:rPr>
        <w:t xml:space="preserve"> administração</w:t>
      </w:r>
      <w:r w:rsidR="008F201F" w:rsidRPr="00562394">
        <w:rPr>
          <w:rFonts w:asciiTheme="minorHAnsi" w:eastAsia="Batang" w:hAnsiTheme="minorHAnsi" w:cstheme="minorHAnsi"/>
          <w:color w:val="auto"/>
          <w:sz w:val="22"/>
          <w:szCs w:val="22"/>
        </w:rPr>
        <w:t xml:space="preserve"> reserva-se o direito de efetuar diligências com a finalidade de verificação da autenticidade e veracidade dos documentos e das informações apresentadas nas propostas.</w:t>
      </w:r>
    </w:p>
    <w:p w:rsidR="008F201F" w:rsidRPr="00562394" w:rsidRDefault="00336D59" w:rsidP="008F201F">
      <w:pPr>
        <w:pStyle w:val="Corpodetexto3"/>
        <w:spacing w:after="120"/>
        <w:ind w:left="709" w:right="709"/>
        <w:rPr>
          <w:rFonts w:asciiTheme="minorHAnsi" w:eastAsia="Batang" w:hAnsiTheme="minorHAnsi" w:cstheme="minorHAnsi"/>
          <w:szCs w:val="22"/>
        </w:rPr>
      </w:pPr>
      <w:r>
        <w:rPr>
          <w:rFonts w:asciiTheme="minorHAnsi" w:eastAsia="Batang" w:hAnsiTheme="minorHAnsi" w:cstheme="minorHAnsi"/>
          <w:szCs w:val="22"/>
        </w:rPr>
        <w:t>24</w:t>
      </w:r>
      <w:r w:rsidR="008F201F" w:rsidRPr="00562394">
        <w:rPr>
          <w:rFonts w:asciiTheme="minorHAnsi" w:eastAsia="Batang" w:hAnsiTheme="minorHAnsi" w:cstheme="minorHAnsi"/>
          <w:szCs w:val="22"/>
        </w:rPr>
        <w:t>.3 – O licitante é responsável pela fidelidade e legitimidade das informações e dos documentos apresentados.</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.4 – O Pregoeiro solicitará, em qualquer época ou oportunidade, informações complementares, se julgar necessário.</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.5 – Poderão ser convidados a colaborar com o Pregoeiro, assessorando-o, quando necessário, profissionais de reconhecida competência técnica, não vinculados direta ou indiretamente a qualquer dos licitantes, bem como qualquer outro servidor da PMVP.</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b/>
          <w:color w:val="auto"/>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 xml:space="preserve">.6 – </w:t>
      </w:r>
      <w:r w:rsidR="008F201F" w:rsidRPr="00562394">
        <w:rPr>
          <w:rFonts w:asciiTheme="minorHAnsi" w:eastAsia="Batang" w:hAnsiTheme="minorHAnsi" w:cstheme="minorHAnsi"/>
          <w:b/>
          <w:color w:val="auto"/>
          <w:sz w:val="22"/>
          <w:szCs w:val="22"/>
        </w:rPr>
        <w:t>Este Edital será regido pelas regras e princípios publicistas, pela Lei nº 10.520/02, pela Lei nº 8.666/93 com suas alterações e pela Lei Complementar nº 123/06</w:t>
      </w:r>
      <w:r w:rsidR="002F3EA3">
        <w:rPr>
          <w:rFonts w:asciiTheme="minorHAnsi" w:eastAsia="Batang" w:hAnsiTheme="minorHAnsi" w:cstheme="minorHAnsi"/>
          <w:b/>
          <w:color w:val="auto"/>
          <w:sz w:val="22"/>
          <w:szCs w:val="22"/>
        </w:rPr>
        <w:t xml:space="preserve"> e nº 147/2014</w:t>
      </w:r>
      <w:r w:rsidR="008F201F" w:rsidRPr="00562394">
        <w:rPr>
          <w:rFonts w:asciiTheme="minorHAnsi" w:eastAsia="Batang" w:hAnsiTheme="minorHAnsi" w:cstheme="minorHAnsi"/>
          <w:b/>
          <w:color w:val="auto"/>
          <w:sz w:val="22"/>
          <w:szCs w:val="22"/>
        </w:rPr>
        <w:t>, independente da transcrição das normas vigentes.</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color w:val="auto"/>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.7 – O pregoeiro resolverá os casos omissos com base no ordenamento jurídico vigente.</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b/>
          <w:color w:val="auto"/>
          <w:sz w:val="22"/>
          <w:szCs w:val="22"/>
        </w:rPr>
      </w:pPr>
      <w:r>
        <w:rPr>
          <w:rFonts w:asciiTheme="minorHAnsi" w:eastAsia="Batang" w:hAnsiTheme="minorHAnsi" w:cstheme="minorHAnsi"/>
          <w:b/>
          <w:bCs/>
          <w:color w:val="auto"/>
          <w:sz w:val="22"/>
          <w:szCs w:val="22"/>
        </w:rPr>
        <w:t>24</w:t>
      </w:r>
      <w:r w:rsidR="008F201F" w:rsidRPr="00562394">
        <w:rPr>
          <w:rFonts w:asciiTheme="minorHAnsi" w:eastAsia="Batang" w:hAnsiTheme="minorHAnsi" w:cstheme="minorHAnsi"/>
          <w:b/>
          <w:bCs/>
          <w:color w:val="auto"/>
          <w:sz w:val="22"/>
          <w:szCs w:val="22"/>
        </w:rPr>
        <w:t>.8 – Informações complementares inerentes a este Pregão Presencial poderão ser obtidas pelos interessados pelo tel.: (27) 3753-10</w:t>
      </w:r>
      <w:r w:rsidR="00B74F95">
        <w:rPr>
          <w:rFonts w:asciiTheme="minorHAnsi" w:eastAsia="Batang" w:hAnsiTheme="minorHAnsi" w:cstheme="minorHAnsi"/>
          <w:b/>
          <w:bCs/>
          <w:color w:val="auto"/>
          <w:sz w:val="22"/>
          <w:szCs w:val="22"/>
        </w:rPr>
        <w:t>22</w:t>
      </w:r>
      <w:r w:rsidR="008F201F">
        <w:rPr>
          <w:rFonts w:asciiTheme="minorHAnsi" w:eastAsia="Batang" w:hAnsiTheme="minorHAnsi" w:cstheme="minorHAnsi"/>
          <w:b/>
          <w:bCs/>
          <w:color w:val="auto"/>
          <w:sz w:val="22"/>
          <w:szCs w:val="22"/>
        </w:rPr>
        <w:t xml:space="preserve"> e pelo site </w:t>
      </w:r>
      <w:hyperlink r:id="rId9" w:history="1">
        <w:r w:rsidR="008F201F" w:rsidRPr="00471266">
          <w:rPr>
            <w:rStyle w:val="Hyperlink"/>
            <w:rFonts w:asciiTheme="minorHAnsi" w:eastAsia="Batang" w:hAnsiTheme="minorHAnsi" w:cstheme="minorHAnsi"/>
            <w:b/>
            <w:bCs/>
            <w:sz w:val="22"/>
            <w:szCs w:val="22"/>
          </w:rPr>
          <w:t>www.vilapavao.es.gov.br</w:t>
        </w:r>
      </w:hyperlink>
      <w:r w:rsidR="008F201F">
        <w:rPr>
          <w:rFonts w:asciiTheme="minorHAnsi" w:eastAsia="Batang" w:hAnsiTheme="minorHAnsi" w:cstheme="minorHAnsi"/>
          <w:b/>
          <w:bCs/>
          <w:color w:val="auto"/>
          <w:sz w:val="22"/>
          <w:szCs w:val="22"/>
        </w:rPr>
        <w:t xml:space="preserve"> , </w:t>
      </w:r>
      <w:r w:rsidR="008F201F" w:rsidRPr="00562394">
        <w:rPr>
          <w:rFonts w:asciiTheme="minorHAnsi" w:eastAsia="Batang" w:hAnsiTheme="minorHAnsi" w:cstheme="minorHAnsi"/>
          <w:b/>
          <w:bCs/>
          <w:color w:val="auto"/>
          <w:sz w:val="22"/>
          <w:szCs w:val="22"/>
        </w:rPr>
        <w:t xml:space="preserve"> em dias úteis no horário de 8 h às 16 h.</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color w:val="auto"/>
          <w:sz w:val="22"/>
          <w:szCs w:val="22"/>
        </w:rPr>
        <w:t>24</w:t>
      </w:r>
      <w:r w:rsidR="008F201F" w:rsidRPr="00562394">
        <w:rPr>
          <w:rFonts w:asciiTheme="minorHAnsi" w:eastAsia="Batang" w:hAnsiTheme="minorHAnsi" w:cstheme="minorHAnsi"/>
          <w:color w:val="auto"/>
          <w:sz w:val="22"/>
          <w:szCs w:val="22"/>
        </w:rPr>
        <w:t>.9 – O pregoeiro pode a qualquer tempo negociar o preço com o licitante vencedor a fim de almejar proposta mais vantajosa para a Administração.</w:t>
      </w:r>
    </w:p>
    <w:p w:rsidR="008F201F" w:rsidRPr="00562394" w:rsidRDefault="00336D59" w:rsidP="008F201F">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b/>
          <w:bCs/>
          <w:color w:val="auto"/>
          <w:sz w:val="22"/>
          <w:szCs w:val="22"/>
        </w:rPr>
        <w:t>24</w:t>
      </w:r>
      <w:r w:rsidR="008F201F" w:rsidRPr="00562394">
        <w:rPr>
          <w:rFonts w:asciiTheme="minorHAnsi" w:eastAsia="Batang" w:hAnsiTheme="minorHAnsi" w:cstheme="minorHAnsi"/>
          <w:b/>
          <w:bCs/>
          <w:color w:val="auto"/>
          <w:sz w:val="22"/>
          <w:szCs w:val="22"/>
        </w:rPr>
        <w:t>.10 – Esclarecimentos e informações sobre as cláusulas deste Edital e acerca da descrição dos itens constantes do Termo de Referência (Anexo 01) serão recebidos e respondidos pelo Pregoeiro até o dia anterior ao marcado para a Sessão Pública.</w:t>
      </w:r>
    </w:p>
    <w:p w:rsidR="008F201F" w:rsidRPr="00562394" w:rsidRDefault="00336D59" w:rsidP="008F201F">
      <w:pPr>
        <w:pStyle w:val="Corpodetexto3"/>
        <w:spacing w:after="120"/>
        <w:ind w:left="709" w:right="709"/>
        <w:rPr>
          <w:rFonts w:asciiTheme="minorHAnsi" w:eastAsia="Batang" w:hAnsiTheme="minorHAnsi" w:cstheme="minorHAnsi"/>
          <w:szCs w:val="22"/>
        </w:rPr>
      </w:pPr>
      <w:r>
        <w:rPr>
          <w:rFonts w:asciiTheme="minorHAnsi" w:eastAsia="Batang" w:hAnsiTheme="minorHAnsi" w:cstheme="minorHAnsi"/>
          <w:szCs w:val="22"/>
        </w:rPr>
        <w:t>24</w:t>
      </w:r>
      <w:r w:rsidR="008F201F" w:rsidRPr="00562394">
        <w:rPr>
          <w:rFonts w:asciiTheme="minorHAnsi" w:eastAsia="Batang" w:hAnsiTheme="minorHAnsi" w:cstheme="minorHAnsi"/>
          <w:szCs w:val="22"/>
        </w:rPr>
        <w:t>.11 – Fazem parte do presente Edital integrando-o de forma plena, independentemente de transcrição:</w:t>
      </w:r>
    </w:p>
    <w:p w:rsidR="008F201F" w:rsidRPr="00562394"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sidRPr="00562394">
        <w:rPr>
          <w:rFonts w:asciiTheme="minorHAnsi" w:eastAsia="Batang" w:hAnsiTheme="minorHAnsi" w:cstheme="minorHAnsi"/>
          <w:sz w:val="22"/>
          <w:szCs w:val="22"/>
        </w:rPr>
        <w:t>.11.1 – Anexo 01 – Termo de Referencia;</w:t>
      </w:r>
    </w:p>
    <w:p w:rsidR="008F201F" w:rsidRPr="00562394"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sidRPr="00562394">
        <w:rPr>
          <w:rFonts w:asciiTheme="minorHAnsi" w:eastAsia="Batang" w:hAnsiTheme="minorHAnsi" w:cstheme="minorHAnsi"/>
          <w:sz w:val="22"/>
          <w:szCs w:val="22"/>
        </w:rPr>
        <w:t>.11.2 – Anexo 02 – Modelo de Credenciamento;</w:t>
      </w:r>
    </w:p>
    <w:p w:rsidR="008F201F" w:rsidRPr="00562394"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sidRPr="00562394">
        <w:rPr>
          <w:rFonts w:asciiTheme="minorHAnsi" w:eastAsia="Batang" w:hAnsiTheme="minorHAnsi" w:cstheme="minorHAnsi"/>
          <w:sz w:val="22"/>
          <w:szCs w:val="22"/>
        </w:rPr>
        <w:t>.11.3 – Anexo 03 – Modelo de Declaração de Pleno Atendimento aos Requisitos Habilitatórios;</w:t>
      </w:r>
    </w:p>
    <w:p w:rsidR="008F201F" w:rsidRPr="00562394"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hAnsiTheme="minorHAnsi" w:cstheme="minorHAnsi"/>
          <w:sz w:val="22"/>
          <w:szCs w:val="22"/>
          <w:lang w:eastAsia="pt-BR"/>
        </w:rPr>
        <w:t>24</w:t>
      </w:r>
      <w:r w:rsidR="008F201F" w:rsidRPr="00562394">
        <w:rPr>
          <w:rFonts w:asciiTheme="minorHAnsi" w:hAnsiTheme="minorHAnsi" w:cstheme="minorHAnsi"/>
          <w:sz w:val="22"/>
          <w:szCs w:val="22"/>
          <w:lang w:eastAsia="pt-BR"/>
        </w:rPr>
        <w:t xml:space="preserve">.11.4 – Anexo 04 – Modelo de </w:t>
      </w:r>
      <w:r w:rsidR="008F201F" w:rsidRPr="00562394">
        <w:rPr>
          <w:rFonts w:asciiTheme="minorHAnsi" w:hAnsiTheme="minorHAnsi" w:cstheme="minorHAnsi"/>
          <w:sz w:val="22"/>
          <w:szCs w:val="22"/>
        </w:rPr>
        <w:t>Declaração de Situação Regular Perante o Ministério do Trabalho</w:t>
      </w:r>
      <w:r w:rsidR="008F201F" w:rsidRPr="00562394">
        <w:rPr>
          <w:rFonts w:asciiTheme="minorHAnsi" w:hAnsiTheme="minorHAnsi" w:cstheme="minorHAnsi"/>
          <w:sz w:val="22"/>
          <w:szCs w:val="22"/>
          <w:lang w:eastAsia="pt-BR"/>
        </w:rPr>
        <w:t>;</w:t>
      </w:r>
    </w:p>
    <w:p w:rsidR="008F201F"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sidRPr="00562394">
        <w:rPr>
          <w:rFonts w:asciiTheme="minorHAnsi" w:eastAsia="Batang" w:hAnsiTheme="minorHAnsi" w:cstheme="minorHAnsi"/>
          <w:sz w:val="22"/>
          <w:szCs w:val="22"/>
        </w:rPr>
        <w:t>.11.5 – Anexo 05 – Minuta d</w:t>
      </w:r>
      <w:r w:rsidR="00B74F95">
        <w:rPr>
          <w:rFonts w:asciiTheme="minorHAnsi" w:eastAsia="Batang" w:hAnsiTheme="minorHAnsi" w:cstheme="minorHAnsi"/>
          <w:sz w:val="22"/>
          <w:szCs w:val="22"/>
        </w:rPr>
        <w:t>a Ata de Registro de Preços</w:t>
      </w:r>
      <w:r w:rsidR="008F201F" w:rsidRPr="00562394">
        <w:rPr>
          <w:rFonts w:asciiTheme="minorHAnsi" w:eastAsia="Batang" w:hAnsiTheme="minorHAnsi" w:cstheme="minorHAnsi"/>
          <w:sz w:val="22"/>
          <w:szCs w:val="22"/>
        </w:rPr>
        <w:t>;</w:t>
      </w:r>
    </w:p>
    <w:p w:rsidR="008F201F" w:rsidRPr="00BA7CA5"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sidRPr="00BA7CA5">
        <w:rPr>
          <w:rFonts w:asciiTheme="minorHAnsi" w:eastAsia="Batang" w:hAnsiTheme="minorHAnsi" w:cstheme="minorHAnsi"/>
          <w:sz w:val="22"/>
          <w:szCs w:val="22"/>
        </w:rPr>
        <w:t>.11.</w:t>
      </w:r>
      <w:r w:rsidR="008F201F">
        <w:rPr>
          <w:rFonts w:asciiTheme="minorHAnsi" w:eastAsia="Batang" w:hAnsiTheme="minorHAnsi" w:cstheme="minorHAnsi"/>
          <w:sz w:val="22"/>
          <w:szCs w:val="22"/>
        </w:rPr>
        <w:t>6</w:t>
      </w:r>
      <w:r w:rsidR="008F201F" w:rsidRPr="00BA7CA5">
        <w:rPr>
          <w:rFonts w:asciiTheme="minorHAnsi" w:eastAsia="Batang" w:hAnsiTheme="minorHAnsi" w:cstheme="minorHAnsi"/>
          <w:sz w:val="22"/>
          <w:szCs w:val="22"/>
        </w:rPr>
        <w:t xml:space="preserve"> – Anexo 0</w:t>
      </w:r>
      <w:r w:rsidR="008F201F">
        <w:rPr>
          <w:rFonts w:asciiTheme="minorHAnsi" w:eastAsia="Batang" w:hAnsiTheme="minorHAnsi" w:cstheme="minorHAnsi"/>
          <w:sz w:val="22"/>
          <w:szCs w:val="22"/>
        </w:rPr>
        <w:t>6</w:t>
      </w:r>
      <w:r w:rsidR="008F201F" w:rsidRPr="00BA7CA5">
        <w:rPr>
          <w:rFonts w:asciiTheme="minorHAnsi" w:eastAsia="Batang" w:hAnsiTheme="minorHAnsi" w:cstheme="minorHAnsi"/>
          <w:sz w:val="22"/>
          <w:szCs w:val="22"/>
        </w:rPr>
        <w:t xml:space="preserve"> – Proposta de Preços</w:t>
      </w:r>
      <w:r w:rsidR="008F201F">
        <w:rPr>
          <w:rFonts w:asciiTheme="minorHAnsi" w:eastAsia="Batang" w:hAnsiTheme="minorHAnsi" w:cstheme="minorHAnsi"/>
          <w:sz w:val="22"/>
          <w:szCs w:val="22"/>
        </w:rPr>
        <w:t>;</w:t>
      </w:r>
    </w:p>
    <w:p w:rsidR="008F201F" w:rsidRDefault="00336D59"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r>
        <w:rPr>
          <w:rFonts w:asciiTheme="minorHAnsi" w:eastAsia="Batang" w:hAnsiTheme="minorHAnsi" w:cstheme="minorHAnsi"/>
          <w:sz w:val="22"/>
          <w:szCs w:val="22"/>
        </w:rPr>
        <w:t>24</w:t>
      </w:r>
      <w:r w:rsidR="008F201F">
        <w:rPr>
          <w:rFonts w:asciiTheme="minorHAnsi" w:eastAsia="Batang" w:hAnsiTheme="minorHAnsi" w:cstheme="minorHAnsi"/>
          <w:sz w:val="22"/>
          <w:szCs w:val="22"/>
        </w:rPr>
        <w:t>.11.7 – Anexo 07</w:t>
      </w:r>
      <w:r w:rsidR="008F201F" w:rsidRPr="00BA7CA5">
        <w:rPr>
          <w:rFonts w:asciiTheme="minorHAnsi" w:eastAsia="Batang" w:hAnsiTheme="minorHAnsi" w:cstheme="minorHAnsi"/>
          <w:sz w:val="22"/>
          <w:szCs w:val="22"/>
        </w:rPr>
        <w:t xml:space="preserve"> – Planilha de dados cadastrais</w:t>
      </w:r>
      <w:r w:rsidR="008F201F">
        <w:rPr>
          <w:rFonts w:asciiTheme="minorHAnsi" w:eastAsia="Batang" w:hAnsiTheme="minorHAnsi" w:cstheme="minorHAnsi"/>
          <w:sz w:val="22"/>
          <w:szCs w:val="22"/>
        </w:rPr>
        <w:t>.</w:t>
      </w:r>
    </w:p>
    <w:p w:rsidR="008F201F" w:rsidRDefault="008F201F" w:rsidP="008F201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ind w:left="709" w:right="709"/>
        <w:jc w:val="both"/>
        <w:rPr>
          <w:rFonts w:asciiTheme="minorHAnsi" w:eastAsia="Batang" w:hAnsiTheme="minorHAnsi" w:cstheme="minorHAnsi"/>
          <w:sz w:val="22"/>
          <w:szCs w:val="22"/>
        </w:rPr>
      </w:pPr>
    </w:p>
    <w:p w:rsidR="008F201F" w:rsidRDefault="008F201F" w:rsidP="008F201F">
      <w:pPr>
        <w:pStyle w:val="Corpodetexto21"/>
        <w:tabs>
          <w:tab w:val="left" w:pos="3000"/>
        </w:tabs>
        <w:spacing w:line="240" w:lineRule="auto"/>
        <w:ind w:left="709" w:right="709" w:firstLine="0"/>
        <w:rPr>
          <w:rFonts w:asciiTheme="minorHAnsi" w:eastAsia="Batang" w:hAnsiTheme="minorHAnsi" w:cstheme="minorHAnsi"/>
          <w:szCs w:val="22"/>
        </w:rPr>
      </w:pPr>
      <w:r>
        <w:rPr>
          <w:rFonts w:asciiTheme="minorHAnsi" w:eastAsia="Batang" w:hAnsiTheme="minorHAnsi" w:cstheme="minorHAnsi"/>
          <w:szCs w:val="22"/>
          <w:highlight w:val="yellow"/>
        </w:rPr>
        <w:t xml:space="preserve">Vila Pavão/ES, </w:t>
      </w:r>
      <w:r w:rsidR="0042237C">
        <w:rPr>
          <w:rFonts w:asciiTheme="minorHAnsi" w:eastAsia="Batang" w:hAnsiTheme="minorHAnsi" w:cstheme="minorHAnsi"/>
          <w:szCs w:val="22"/>
          <w:highlight w:val="yellow"/>
        </w:rPr>
        <w:t>21</w:t>
      </w:r>
      <w:r>
        <w:rPr>
          <w:rFonts w:asciiTheme="minorHAnsi" w:eastAsia="Batang" w:hAnsiTheme="minorHAnsi" w:cstheme="minorHAnsi"/>
          <w:szCs w:val="22"/>
          <w:highlight w:val="yellow"/>
        </w:rPr>
        <w:t xml:space="preserve"> </w:t>
      </w:r>
      <w:r w:rsidRPr="00D43992">
        <w:rPr>
          <w:rFonts w:asciiTheme="minorHAnsi" w:eastAsia="Batang" w:hAnsiTheme="minorHAnsi" w:cstheme="minorHAnsi"/>
          <w:szCs w:val="22"/>
          <w:highlight w:val="yellow"/>
        </w:rPr>
        <w:t>de</w:t>
      </w:r>
      <w:r>
        <w:rPr>
          <w:rFonts w:asciiTheme="minorHAnsi" w:eastAsia="Batang" w:hAnsiTheme="minorHAnsi" w:cstheme="minorHAnsi"/>
          <w:szCs w:val="22"/>
          <w:highlight w:val="yellow"/>
        </w:rPr>
        <w:t xml:space="preserve"> </w:t>
      </w:r>
      <w:r w:rsidR="0042237C">
        <w:rPr>
          <w:rFonts w:asciiTheme="minorHAnsi" w:eastAsia="Batang" w:hAnsiTheme="minorHAnsi" w:cstheme="minorHAnsi"/>
          <w:szCs w:val="22"/>
          <w:highlight w:val="yellow"/>
        </w:rPr>
        <w:t>fevereiro</w:t>
      </w:r>
      <w:r>
        <w:rPr>
          <w:rFonts w:asciiTheme="minorHAnsi" w:eastAsia="Batang" w:hAnsiTheme="minorHAnsi" w:cstheme="minorHAnsi"/>
          <w:szCs w:val="22"/>
          <w:highlight w:val="yellow"/>
        </w:rPr>
        <w:t xml:space="preserve"> de </w:t>
      </w:r>
      <w:r w:rsidRPr="00D43992">
        <w:rPr>
          <w:rFonts w:asciiTheme="minorHAnsi" w:eastAsia="Batang" w:hAnsiTheme="minorHAnsi" w:cstheme="minorHAnsi"/>
          <w:szCs w:val="22"/>
          <w:highlight w:val="yellow"/>
        </w:rPr>
        <w:t>20</w:t>
      </w:r>
      <w:r w:rsidR="00DA6CA9">
        <w:rPr>
          <w:rFonts w:asciiTheme="minorHAnsi" w:eastAsia="Batang" w:hAnsiTheme="minorHAnsi" w:cstheme="minorHAnsi"/>
          <w:szCs w:val="22"/>
          <w:highlight w:val="yellow"/>
        </w:rPr>
        <w:t>20</w:t>
      </w:r>
      <w:r w:rsidRPr="00D43992">
        <w:rPr>
          <w:rFonts w:asciiTheme="minorHAnsi" w:eastAsia="Batang" w:hAnsiTheme="minorHAnsi" w:cstheme="minorHAnsi"/>
          <w:szCs w:val="22"/>
          <w:highlight w:val="yellow"/>
        </w:rPr>
        <w:t>.</w:t>
      </w:r>
    </w:p>
    <w:p w:rsidR="008F201F" w:rsidRDefault="008F201F" w:rsidP="008F201F">
      <w:pPr>
        <w:pStyle w:val="Corpodetexto21"/>
        <w:tabs>
          <w:tab w:val="left" w:pos="3000"/>
        </w:tabs>
        <w:spacing w:line="240" w:lineRule="auto"/>
        <w:ind w:left="709" w:right="709" w:firstLine="0"/>
        <w:rPr>
          <w:rFonts w:asciiTheme="minorHAnsi" w:eastAsia="Batang" w:hAnsiTheme="minorHAnsi" w:cstheme="minorHAnsi"/>
          <w:szCs w:val="22"/>
        </w:rPr>
      </w:pPr>
    </w:p>
    <w:p w:rsidR="008F201F" w:rsidRDefault="008F201F" w:rsidP="008F201F">
      <w:pPr>
        <w:pStyle w:val="Corpodetexto21"/>
        <w:tabs>
          <w:tab w:val="left" w:pos="3000"/>
        </w:tabs>
        <w:spacing w:line="240" w:lineRule="auto"/>
        <w:ind w:left="709" w:right="709" w:firstLine="0"/>
        <w:rPr>
          <w:rFonts w:asciiTheme="minorHAnsi" w:eastAsia="Batang" w:hAnsiTheme="minorHAnsi" w:cstheme="minorHAnsi"/>
          <w:szCs w:val="22"/>
        </w:rPr>
      </w:pPr>
    </w:p>
    <w:p w:rsidR="008F201F" w:rsidRDefault="008F201F" w:rsidP="008F201F">
      <w:pPr>
        <w:pStyle w:val="Corpodetexto21"/>
        <w:tabs>
          <w:tab w:val="left" w:pos="3000"/>
        </w:tabs>
        <w:spacing w:line="240" w:lineRule="auto"/>
        <w:ind w:left="709" w:right="709" w:firstLine="0"/>
        <w:jc w:val="center"/>
        <w:rPr>
          <w:rFonts w:asciiTheme="minorHAnsi" w:eastAsia="Batang" w:hAnsiTheme="minorHAnsi" w:cstheme="minorHAnsi"/>
          <w:szCs w:val="22"/>
        </w:rPr>
      </w:pPr>
    </w:p>
    <w:p w:rsidR="008F201F" w:rsidRPr="00562394" w:rsidRDefault="008F201F" w:rsidP="008F201F">
      <w:pPr>
        <w:pStyle w:val="Corpodetexto21"/>
        <w:tabs>
          <w:tab w:val="left" w:pos="3000"/>
        </w:tabs>
        <w:spacing w:line="240" w:lineRule="auto"/>
        <w:ind w:left="709" w:right="709" w:firstLine="0"/>
        <w:jc w:val="center"/>
        <w:rPr>
          <w:rFonts w:asciiTheme="minorHAnsi" w:eastAsia="Batang" w:hAnsiTheme="minorHAnsi" w:cstheme="minorHAnsi"/>
          <w:b/>
          <w:szCs w:val="22"/>
        </w:rPr>
      </w:pPr>
      <w:r>
        <w:rPr>
          <w:rFonts w:asciiTheme="minorHAnsi" w:eastAsia="Batang" w:hAnsiTheme="minorHAnsi" w:cstheme="minorHAnsi"/>
          <w:b/>
          <w:szCs w:val="22"/>
        </w:rPr>
        <w:t>Roberto Selia</w:t>
      </w:r>
    </w:p>
    <w:p w:rsidR="008F201F" w:rsidRPr="00562394" w:rsidRDefault="008F201F" w:rsidP="008F201F">
      <w:pPr>
        <w:pStyle w:val="Ttulo3"/>
        <w:ind w:left="709" w:right="709"/>
        <w:jc w:val="center"/>
        <w:rPr>
          <w:rFonts w:asciiTheme="minorHAnsi" w:eastAsia="Batang" w:hAnsiTheme="minorHAnsi" w:cstheme="minorHAnsi"/>
          <w:b/>
          <w:sz w:val="22"/>
          <w:szCs w:val="22"/>
        </w:rPr>
      </w:pPr>
      <w:r w:rsidRPr="00562394">
        <w:rPr>
          <w:rFonts w:asciiTheme="minorHAnsi" w:eastAsia="Batang" w:hAnsiTheme="minorHAnsi" w:cstheme="minorHAnsi"/>
          <w:b/>
          <w:sz w:val="22"/>
          <w:szCs w:val="22"/>
        </w:rPr>
        <w:t>Pregoeiro</w:t>
      </w:r>
    </w:p>
    <w:p w:rsidR="008F201F" w:rsidRPr="001E06A7" w:rsidRDefault="008F201F" w:rsidP="006F7B4A">
      <w:pPr>
        <w:jc w:val="both"/>
        <w:rPr>
          <w:rFonts w:asciiTheme="minorHAnsi" w:hAnsiTheme="minorHAnsi"/>
          <w:sz w:val="22"/>
          <w:szCs w:val="22"/>
        </w:rPr>
        <w:sectPr w:rsidR="008F201F" w:rsidRPr="001E06A7" w:rsidSect="0055478A">
          <w:headerReference w:type="default" r:id="rId10"/>
          <w:footerReference w:type="default" r:id="rId11"/>
          <w:pgSz w:w="11910" w:h="16840"/>
          <w:pgMar w:top="1131" w:right="420" w:bottom="1360" w:left="1000" w:header="931" w:footer="1151" w:gutter="0"/>
          <w:pgNumType w:start="106"/>
          <w:cols w:space="720"/>
        </w:sectPr>
      </w:pPr>
    </w:p>
    <w:p w:rsidR="003449D4" w:rsidRPr="001E06A7" w:rsidRDefault="003449D4" w:rsidP="007476B7">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CC6D2C" w:rsidRPr="001E06A7">
        <w:rPr>
          <w:rFonts w:asciiTheme="minorHAnsi" w:hAnsiTheme="minorHAnsi" w:cstheme="minorHAnsi"/>
          <w:sz w:val="22"/>
          <w:szCs w:val="22"/>
        </w:rPr>
        <w:t>00</w:t>
      </w:r>
      <w:r w:rsidR="00D34F7D">
        <w:rPr>
          <w:rFonts w:asciiTheme="minorHAnsi" w:hAnsiTheme="minorHAnsi" w:cstheme="minorHAnsi"/>
          <w:sz w:val="22"/>
          <w:szCs w:val="22"/>
        </w:rPr>
        <w:t>3666</w:t>
      </w:r>
      <w:r w:rsidRPr="001E06A7">
        <w:rPr>
          <w:rFonts w:asciiTheme="minorHAnsi" w:hAnsiTheme="minorHAnsi" w:cstheme="minorHAnsi"/>
          <w:sz w:val="22"/>
          <w:szCs w:val="22"/>
        </w:rPr>
        <w:t>/201</w:t>
      </w:r>
      <w:r w:rsidR="00D34F7D">
        <w:rPr>
          <w:rFonts w:asciiTheme="minorHAnsi" w:hAnsiTheme="minorHAnsi" w:cstheme="minorHAnsi"/>
          <w:sz w:val="22"/>
          <w:szCs w:val="22"/>
        </w:rPr>
        <w:t>9</w:t>
      </w:r>
    </w:p>
    <w:p w:rsidR="003449D4" w:rsidRPr="001E06A7" w:rsidRDefault="003449D4" w:rsidP="008B499C">
      <w:pPr>
        <w:pStyle w:val="Legenda"/>
        <w:spacing w:before="120" w:after="240"/>
        <w:rPr>
          <w:rFonts w:asciiTheme="minorHAnsi" w:hAnsiTheme="minorHAnsi" w:cstheme="minorHAnsi"/>
          <w:sz w:val="22"/>
          <w:szCs w:val="22"/>
        </w:rPr>
      </w:pPr>
      <w:r w:rsidRPr="001E06A7">
        <w:rPr>
          <w:rFonts w:asciiTheme="minorHAnsi" w:hAnsiTheme="minorHAnsi" w:cstheme="minorHAnsi"/>
          <w:sz w:val="22"/>
          <w:szCs w:val="22"/>
        </w:rPr>
        <w:t>Pregão Pre</w:t>
      </w:r>
      <w:r w:rsidR="00FB5CEA" w:rsidRPr="001E06A7">
        <w:rPr>
          <w:rFonts w:asciiTheme="minorHAnsi" w:hAnsiTheme="minorHAnsi" w:cstheme="minorHAnsi"/>
          <w:sz w:val="22"/>
          <w:szCs w:val="22"/>
        </w:rPr>
        <w:t xml:space="preserve">sencial nº </w:t>
      </w:r>
      <w:r w:rsidR="0042237C">
        <w:rPr>
          <w:rFonts w:asciiTheme="minorHAnsi" w:hAnsiTheme="minorHAnsi" w:cstheme="minorHAnsi"/>
          <w:sz w:val="22"/>
          <w:szCs w:val="22"/>
        </w:rPr>
        <w:t>012</w:t>
      </w:r>
      <w:r w:rsidR="00FB5CEA" w:rsidRPr="001E06A7">
        <w:rPr>
          <w:rFonts w:asciiTheme="minorHAnsi" w:hAnsiTheme="minorHAnsi" w:cstheme="minorHAnsi"/>
          <w:sz w:val="22"/>
          <w:szCs w:val="22"/>
        </w:rPr>
        <w:t>/20</w:t>
      </w:r>
      <w:r w:rsidR="00D34F7D">
        <w:rPr>
          <w:rFonts w:asciiTheme="minorHAnsi" w:hAnsiTheme="minorHAnsi" w:cstheme="minorHAnsi"/>
          <w:sz w:val="22"/>
          <w:szCs w:val="22"/>
        </w:rPr>
        <w:t>20</w:t>
      </w:r>
    </w:p>
    <w:p w:rsidR="005E0D75" w:rsidRDefault="00552591" w:rsidP="0000539B">
      <w:pPr>
        <w:tabs>
          <w:tab w:val="left" w:pos="3587"/>
          <w:tab w:val="center" w:pos="4725"/>
        </w:tabs>
        <w:spacing w:after="0" w:line="240" w:lineRule="auto"/>
        <w:jc w:val="center"/>
        <w:rPr>
          <w:rFonts w:asciiTheme="minorHAnsi" w:hAnsiTheme="minorHAnsi" w:cstheme="minorHAnsi"/>
          <w:sz w:val="22"/>
          <w:szCs w:val="22"/>
        </w:rPr>
      </w:pPr>
      <w:r w:rsidRPr="001E06A7">
        <w:rPr>
          <w:rFonts w:asciiTheme="minorHAnsi" w:eastAsia="Times New Roman" w:hAnsiTheme="minorHAnsi" w:cstheme="minorHAnsi"/>
          <w:b/>
          <w:bCs/>
          <w:color w:val="auto"/>
          <w:kern w:val="0"/>
          <w:sz w:val="22"/>
          <w:szCs w:val="22"/>
          <w:lang w:eastAsia="pt-BR"/>
        </w:rPr>
        <w:t>ANEXO 1</w:t>
      </w:r>
    </w:p>
    <w:p w:rsidR="00D34F7D" w:rsidRPr="00BC3882" w:rsidRDefault="00D34F7D" w:rsidP="00D34F7D">
      <w:pPr>
        <w:spacing w:after="240" w:line="240" w:lineRule="auto"/>
        <w:ind w:left="720" w:hanging="720"/>
        <w:jc w:val="center"/>
        <w:rPr>
          <w:rFonts w:asciiTheme="minorHAnsi" w:eastAsia="Times New Roman" w:hAnsiTheme="minorHAnsi" w:cstheme="minorHAnsi"/>
          <w:b/>
          <w:bCs/>
          <w:color w:val="auto"/>
          <w:kern w:val="0"/>
          <w:sz w:val="22"/>
          <w:szCs w:val="22"/>
          <w:lang w:eastAsia="pt-BR"/>
        </w:rPr>
      </w:pPr>
      <w:r w:rsidRPr="00BC3882">
        <w:rPr>
          <w:rFonts w:asciiTheme="minorHAnsi" w:eastAsia="Times New Roman" w:hAnsiTheme="minorHAnsi" w:cstheme="minorHAnsi"/>
          <w:b/>
          <w:bCs/>
          <w:color w:val="auto"/>
          <w:kern w:val="0"/>
          <w:sz w:val="22"/>
          <w:szCs w:val="22"/>
          <w:lang w:eastAsia="pt-BR"/>
        </w:rPr>
        <w:t>TERMO DE REFERÊNCIA</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rPr>
          <w:rFonts w:asciiTheme="minorHAnsi" w:hAnsiTheme="minorHAnsi" w:cstheme="minorHAnsi"/>
          <w:b/>
          <w:sz w:val="22"/>
          <w:szCs w:val="22"/>
        </w:rPr>
      </w:pPr>
      <w:r w:rsidRPr="00BC3882">
        <w:rPr>
          <w:rFonts w:asciiTheme="minorHAnsi" w:hAnsiTheme="minorHAnsi" w:cstheme="minorHAnsi"/>
          <w:b/>
          <w:sz w:val="22"/>
          <w:szCs w:val="22"/>
        </w:rPr>
        <w:t>1 - UNIDADE REQUISITANTE</w:t>
      </w:r>
    </w:p>
    <w:p w:rsidR="00D34F7D" w:rsidRPr="00BC3882" w:rsidRDefault="00D34F7D" w:rsidP="00D34F7D">
      <w:pPr>
        <w:pStyle w:val="PargrafodaLista"/>
        <w:numPr>
          <w:ilvl w:val="1"/>
          <w:numId w:val="33"/>
        </w:numPr>
        <w:spacing w:line="240" w:lineRule="auto"/>
        <w:jc w:val="both"/>
        <w:rPr>
          <w:rFonts w:asciiTheme="minorHAnsi" w:hAnsiTheme="minorHAnsi" w:cstheme="minorHAnsi"/>
          <w:sz w:val="22"/>
          <w:szCs w:val="22"/>
        </w:rPr>
      </w:pPr>
      <w:r w:rsidRPr="00BC3882">
        <w:rPr>
          <w:rFonts w:asciiTheme="minorHAnsi" w:hAnsiTheme="minorHAnsi" w:cstheme="minorHAnsi"/>
          <w:sz w:val="22"/>
          <w:szCs w:val="22"/>
        </w:rPr>
        <w:t>Secretaria Municipal de Educação.</w:t>
      </w:r>
    </w:p>
    <w:p w:rsidR="00D34F7D" w:rsidRPr="00BC3882" w:rsidRDefault="00D34F7D" w:rsidP="0024430F">
      <w:pPr>
        <w:pStyle w:val="PargrafodaLista"/>
        <w:numPr>
          <w:ilvl w:val="1"/>
          <w:numId w:val="33"/>
        </w:numPr>
        <w:spacing w:after="360" w:line="240" w:lineRule="auto"/>
        <w:ind w:left="374" w:hanging="374"/>
        <w:jc w:val="both"/>
        <w:rPr>
          <w:rFonts w:asciiTheme="minorHAnsi" w:hAnsiTheme="minorHAnsi" w:cstheme="minorHAnsi"/>
          <w:sz w:val="22"/>
          <w:szCs w:val="22"/>
        </w:rPr>
      </w:pPr>
      <w:r w:rsidRPr="00BC3882">
        <w:rPr>
          <w:rFonts w:asciiTheme="minorHAnsi" w:hAnsiTheme="minorHAnsi" w:cstheme="minorHAnsi"/>
          <w:sz w:val="22"/>
          <w:szCs w:val="22"/>
        </w:rPr>
        <w:t>MEM. Nº 058/2019-AE/SEMED – Processo nº 003666/2019</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rPr>
          <w:rFonts w:asciiTheme="minorHAnsi" w:hAnsiTheme="minorHAnsi" w:cstheme="minorHAnsi"/>
          <w:b/>
          <w:sz w:val="22"/>
          <w:szCs w:val="22"/>
        </w:rPr>
      </w:pPr>
      <w:r w:rsidRPr="00BC3882">
        <w:rPr>
          <w:rFonts w:asciiTheme="minorHAnsi" w:hAnsiTheme="minorHAnsi" w:cstheme="minorHAnsi"/>
          <w:b/>
          <w:sz w:val="22"/>
          <w:szCs w:val="22"/>
        </w:rPr>
        <w:t>2 – OBJETO</w:t>
      </w:r>
    </w:p>
    <w:p w:rsidR="00D34F7D" w:rsidRPr="00BC3882" w:rsidRDefault="00D34F7D" w:rsidP="0024430F">
      <w:pPr>
        <w:spacing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2.1- O presente Termo de Referência tem por objeto a aquisição de gêneros alimentícios para alimentação escolar (merenda), com entrega parcelada em cronograma fornecido pela Secretaria Municipal de Educação, para atender os estudantes da Rede Municipal de Educação na faixa etária de 02 a 17 anos em 22 escolas, com uma média de 1460 alunos.</w:t>
      </w:r>
    </w:p>
    <w:p w:rsidR="00D34F7D" w:rsidRPr="00BC3882" w:rsidRDefault="00D34F7D" w:rsidP="0024430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rPr>
          <w:rFonts w:asciiTheme="minorHAnsi" w:hAnsiTheme="minorHAnsi" w:cstheme="minorHAnsi"/>
          <w:sz w:val="22"/>
          <w:szCs w:val="22"/>
        </w:rPr>
      </w:pPr>
      <w:r w:rsidRPr="00BC3882">
        <w:rPr>
          <w:rFonts w:asciiTheme="minorHAnsi" w:hAnsiTheme="minorHAnsi" w:cstheme="minorHAnsi"/>
          <w:b/>
          <w:sz w:val="22"/>
          <w:szCs w:val="22"/>
        </w:rPr>
        <w:t>3 – JUSTIFICATIVA E CONTEXTUALIZAÇÃO</w:t>
      </w:r>
      <w:r w:rsidRPr="00BC3882">
        <w:rPr>
          <w:rFonts w:asciiTheme="minorHAnsi" w:hAnsiTheme="minorHAnsi" w:cstheme="minorHAnsi"/>
          <w:sz w:val="22"/>
          <w:szCs w:val="22"/>
        </w:rPr>
        <w:t>.</w:t>
      </w:r>
    </w:p>
    <w:p w:rsidR="00D34F7D" w:rsidRPr="00BC3882" w:rsidRDefault="00D34F7D" w:rsidP="0024430F">
      <w:pPr>
        <w:spacing w:after="120" w:line="240" w:lineRule="auto"/>
        <w:jc w:val="both"/>
        <w:rPr>
          <w:rFonts w:asciiTheme="minorHAnsi" w:hAnsiTheme="minorHAnsi" w:cstheme="minorHAnsi"/>
          <w:sz w:val="22"/>
          <w:szCs w:val="22"/>
        </w:rPr>
      </w:pPr>
      <w:r w:rsidRPr="00BC3882">
        <w:rPr>
          <w:rFonts w:asciiTheme="minorHAnsi" w:hAnsiTheme="minorHAnsi" w:cstheme="minorHAnsi"/>
          <w:sz w:val="22"/>
          <w:szCs w:val="22"/>
        </w:rPr>
        <w:t>3.1- A presente aquisição visa o fornecimento de alimentos variados e seguros, que contribuam para o crescimento e desenvolvimento saudável dos alunos matriculados nas Unidades de Ensino do município de Vila Pavão/ES, garantindo melhoria do rendimento escolar e segurança alimentar e nutricional, bem como, condições de saúde àqueles que necessitem de atenção especifica e em vulnerabilidade social, com acesso igualitário, respeitando as diferenças biológicas entre as faixas etárias.</w:t>
      </w:r>
    </w:p>
    <w:p w:rsidR="00D34F7D" w:rsidRPr="00BC3882" w:rsidRDefault="00D34F7D" w:rsidP="0024430F">
      <w:pPr>
        <w:spacing w:after="120" w:line="240" w:lineRule="auto"/>
        <w:jc w:val="both"/>
        <w:rPr>
          <w:rFonts w:asciiTheme="minorHAnsi" w:hAnsiTheme="minorHAnsi" w:cstheme="minorHAnsi"/>
          <w:sz w:val="22"/>
          <w:szCs w:val="22"/>
        </w:rPr>
      </w:pPr>
      <w:r w:rsidRPr="00BC3882">
        <w:rPr>
          <w:rFonts w:asciiTheme="minorHAnsi" w:hAnsiTheme="minorHAnsi" w:cstheme="minorHAnsi"/>
          <w:sz w:val="22"/>
          <w:szCs w:val="22"/>
        </w:rPr>
        <w:t>3.2- Nesse diapasão, ressalta se que a Constituição Federal, estabeleceu o dever do Estado, quanto à garantia do fornecimento da alimentação escolar, a luz do artigo 208, Inciso VII, assim como a Lei 8069/90, Estatuto da Criança e do Adolescente em Inciso VII do artigo 54. Com efeito, a alimentação é primordial no combate a repetência escolar, pois é cediço que crianças, com problemas de alimentação, têm afetada a capacidade de aprendizagem.</w:t>
      </w:r>
    </w:p>
    <w:p w:rsidR="00D34F7D" w:rsidRPr="00BC3882" w:rsidRDefault="00D34F7D" w:rsidP="0024430F">
      <w:pPr>
        <w:spacing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 xml:space="preserve"> 3.3- Assim sendo, em face de todas as premissas, aqui mencionadas, se torna necessária à aquisição dos gêneros alimentícios, mediante o procedimento licitatório, observando sempre a busca da administração pública pela melhor qualidade e o menor desembolso, através de um procedimento formal de disputa registro de preços. Por fim, na forma da proposta de aquisição coletiva, irá proporcionar uma efetiva regulação do quantitativo adquirido por cada escola. </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jc w:val="both"/>
        <w:rPr>
          <w:rFonts w:asciiTheme="minorHAnsi" w:hAnsiTheme="minorHAnsi" w:cstheme="minorHAnsi"/>
          <w:sz w:val="22"/>
          <w:szCs w:val="22"/>
        </w:rPr>
      </w:pPr>
      <w:r w:rsidRPr="00BC3882">
        <w:rPr>
          <w:rFonts w:asciiTheme="minorHAnsi" w:hAnsiTheme="minorHAnsi" w:cstheme="minorHAnsi"/>
          <w:b/>
          <w:sz w:val="22"/>
          <w:szCs w:val="22"/>
        </w:rPr>
        <w:t>4 - FUNDAMENTAÇÃO LEGAL</w:t>
      </w:r>
    </w:p>
    <w:p w:rsidR="00D34F7D" w:rsidRDefault="00D34F7D" w:rsidP="0024430F">
      <w:pPr>
        <w:spacing w:before="120"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4.1- A aquisição de gêneros alimentícios para Alimentação Escolar (merenda), com entrega parcelada em cronograma fornecido pela Secretaria Municipal de Educação objeto deste Termo de Referência, tem amparo legal, integralmente, na Lei n.º 10.520 de 17 de julho de 2002, no Decreto nº 3.555, de 08 de agosto de 2000 e, subsidiariamente, na Lei nº 8666/93 e suas alterações, bem como artigo 208, Inciso VII da Constituição Federal, assim como a Lei 8069/90, Estatuto da Criança e do Adolescente em Inciso VII do artigo 54.</w:t>
      </w:r>
    </w:p>
    <w:p w:rsidR="0024430F" w:rsidRPr="00BC3882" w:rsidRDefault="0024430F" w:rsidP="0024430F">
      <w:pPr>
        <w:spacing w:before="120" w:after="360" w:line="240" w:lineRule="auto"/>
        <w:jc w:val="both"/>
        <w:rPr>
          <w:rFonts w:asciiTheme="minorHAnsi" w:hAnsiTheme="minorHAnsi" w:cstheme="minorHAnsi"/>
          <w:sz w:val="22"/>
          <w:szCs w:val="22"/>
        </w:rPr>
      </w:pP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lastRenderedPageBreak/>
        <w:t>5 - OBJETIVO GERAL</w:t>
      </w:r>
    </w:p>
    <w:p w:rsidR="00D34F7D" w:rsidRPr="00BC3882" w:rsidRDefault="00D34F7D" w:rsidP="0024430F">
      <w:pPr>
        <w:spacing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 xml:space="preserve"> 5.1- A merenda na escola pública é afirmativa do melhor rendimento escolar diante daquela que chamamos a "fome do dia". Não se tratando de resolver a condição de desnutrição e conhecendo os efeitos das sensações da fome, tanto sobre a disponibilidade escolar quanto sobre o sentimento de cidadania, caberá à escola oferecer uma merenda nutricionalmente adequada e na forma de uma refeição coletiva, especialmente na chegada da criança à escola em lugar de no intervalo das aulas, para captar o máximo incentivo da criança aos desafios de uma resposta intelectual aos problemas pedagógicos. Alimentando-se na chegada, a criança entra em aula sem estar sentindo fome e pode manter-se livre de seus efeitos durante aquele período. </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6 - INTERESSE PÚBLICO</w:t>
      </w:r>
    </w:p>
    <w:p w:rsidR="00D34F7D" w:rsidRPr="00BC3882" w:rsidRDefault="00D34F7D" w:rsidP="0024430F">
      <w:pPr>
        <w:spacing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6.1- Diante do exposto resta demonstrado o interesse público pela contratação pretendida, tendo em vista que a aquisição da merenda escolar em comento, possibilita suprir parcialmente as necessidades nutricionais dos alunos beneficiários, através da oferta de no mínimo uma refeição diária, visando atender os requisitos nutricionais referentes ao período em que este se encontra na escola.</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rPr>
          <w:rFonts w:asciiTheme="minorHAnsi" w:hAnsiTheme="minorHAnsi" w:cstheme="minorHAnsi"/>
          <w:b/>
          <w:sz w:val="22"/>
          <w:szCs w:val="22"/>
        </w:rPr>
      </w:pPr>
      <w:r w:rsidRPr="00BC3882">
        <w:rPr>
          <w:rFonts w:asciiTheme="minorHAnsi" w:hAnsiTheme="minorHAnsi" w:cstheme="minorHAnsi"/>
          <w:b/>
          <w:sz w:val="22"/>
          <w:szCs w:val="22"/>
        </w:rPr>
        <w:t xml:space="preserve">7 – DESCRIÇÕES E QUANTIDADES DO OBJETO </w:t>
      </w:r>
    </w:p>
    <w:tbl>
      <w:tblPr>
        <w:tblW w:w="5000" w:type="pct"/>
        <w:shd w:val="clear" w:color="auto" w:fill="FFFFFF" w:themeFill="background1"/>
        <w:tblLayout w:type="fixed"/>
        <w:tblCellMar>
          <w:left w:w="70" w:type="dxa"/>
          <w:right w:w="70" w:type="dxa"/>
        </w:tblCellMar>
        <w:tblLook w:val="04A0" w:firstRow="1" w:lastRow="0" w:firstColumn="1" w:lastColumn="0" w:noHBand="0" w:noVBand="1"/>
      </w:tblPr>
      <w:tblGrid>
        <w:gridCol w:w="676"/>
        <w:gridCol w:w="3462"/>
        <w:gridCol w:w="1051"/>
        <w:gridCol w:w="1958"/>
        <w:gridCol w:w="2027"/>
      </w:tblGrid>
      <w:tr w:rsidR="00D34F7D" w:rsidRPr="00BC3882" w:rsidTr="00B561CF">
        <w:trPr>
          <w:trHeight w:val="478"/>
        </w:trPr>
        <w:tc>
          <w:tcPr>
            <w:tcW w:w="36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Item</w:t>
            </w:r>
          </w:p>
        </w:tc>
        <w:tc>
          <w:tcPr>
            <w:tcW w:w="1887"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Descrição</w:t>
            </w:r>
          </w:p>
        </w:tc>
        <w:tc>
          <w:tcPr>
            <w:tcW w:w="573" w:type="pct"/>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Uni.</w:t>
            </w:r>
          </w:p>
        </w:tc>
        <w:tc>
          <w:tcPr>
            <w:tcW w:w="1067"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Entrega</w:t>
            </w:r>
          </w:p>
        </w:tc>
        <w:tc>
          <w:tcPr>
            <w:tcW w:w="110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Quantidade total</w:t>
            </w:r>
          </w:p>
        </w:tc>
      </w:tr>
      <w:tr w:rsidR="00D34F7D" w:rsidRPr="00BC3882" w:rsidTr="00B561CF">
        <w:trPr>
          <w:trHeight w:val="1245"/>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Arroz T1, </w:t>
            </w:r>
            <w:r w:rsidRPr="00BC3882">
              <w:rPr>
                <w:rFonts w:asciiTheme="minorHAnsi" w:hAnsiTheme="minorHAnsi" w:cstheme="minorHAnsi"/>
                <w:sz w:val="22"/>
                <w:szCs w:val="22"/>
              </w:rPr>
              <w:t>arroz branco, subgrupo polido, classe longo fino, tipo 1, pacote 2 kg, embalagem com identificação do produto, marca do fabricante, prazo de validade mínimo de 1 (um) ano, a partir da data de entrega, com registro no ministério da agricultura e/ou ministério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nil"/>
              <w:right w:val="nil"/>
            </w:tcBorders>
            <w:shd w:val="clear" w:color="auto" w:fill="FFFFFF" w:themeFill="background1"/>
            <w:noWrap/>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single" w:sz="4" w:space="0" w:color="auto"/>
              <w:bottom w:val="nil"/>
              <w:right w:val="single" w:sz="4" w:space="0" w:color="auto"/>
            </w:tcBorders>
            <w:shd w:val="clear" w:color="auto" w:fill="FFFFFF" w:themeFill="background1"/>
            <w:noWrap/>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3000</w:t>
            </w:r>
          </w:p>
        </w:tc>
      </w:tr>
      <w:tr w:rsidR="00D34F7D" w:rsidRPr="00BC3882" w:rsidTr="00B561CF">
        <w:trPr>
          <w:trHeight w:val="1442"/>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hideMark/>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Achocolatado, </w:t>
            </w:r>
            <w:r w:rsidRPr="00BC3882">
              <w:rPr>
                <w:rFonts w:asciiTheme="minorHAnsi" w:hAnsiTheme="minorHAnsi" w:cstheme="minorHAnsi"/>
                <w:sz w:val="22"/>
                <w:szCs w:val="22"/>
              </w:rPr>
              <w:t>pó para preparo de bebida láctea, enriquecido com vitaminas e sais minerais. Embalagem de plástico atóxico de 400 g, declarando nome, marca, endereço do fabricante, prazo de validade e lote, termo selado. Validade mínima de 06 (seis) meses a contar da data de entrega. A diluição de 1000g do pó deve ter rendimento mínimo de 6 litros. O produto deverá ter registro no ministério da agricultura e/ou ministério da saúde.</w:t>
            </w:r>
          </w:p>
          <w:p w:rsidR="00D34F7D" w:rsidRPr="00BC3882" w:rsidRDefault="00D34F7D" w:rsidP="00B561CF">
            <w:pPr>
              <w:spacing w:after="0" w:line="240" w:lineRule="auto"/>
              <w:jc w:val="both"/>
              <w:rPr>
                <w:rFonts w:asciiTheme="minorHAnsi" w:hAnsiTheme="minorHAnsi" w:cstheme="minorHAnsi"/>
                <w:sz w:val="22"/>
                <w:szCs w:val="22"/>
              </w:rPr>
            </w:pP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hideMark/>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nil"/>
              <w:right w:val="nil"/>
            </w:tcBorders>
            <w:shd w:val="clear" w:color="auto" w:fill="FFFFFF" w:themeFill="background1"/>
            <w:noWrap/>
            <w:vAlign w:val="center"/>
            <w:hideMark/>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single" w:sz="4" w:space="0" w:color="auto"/>
              <w:bottom w:val="nil"/>
              <w:right w:val="single" w:sz="4" w:space="0" w:color="auto"/>
            </w:tcBorders>
            <w:shd w:val="clear" w:color="auto" w:fill="FFFFFF" w:themeFill="background1"/>
            <w:noWrap/>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1500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hideMark/>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3</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Açúcar, </w:t>
            </w:r>
            <w:r w:rsidRPr="00BC3882">
              <w:rPr>
                <w:rFonts w:asciiTheme="minorHAnsi" w:hAnsiTheme="minorHAnsi" w:cstheme="minorHAnsi"/>
                <w:sz w:val="22"/>
                <w:szCs w:val="22"/>
              </w:rPr>
              <w:t xml:space="preserve">açúcar cristalizado, sacarose de cana-de-açúcar, embalagem em polietileno contendo 2 kg, contendo data de fabricação e prazo de </w:t>
            </w:r>
            <w:r w:rsidRPr="00BC3882">
              <w:rPr>
                <w:rFonts w:asciiTheme="minorHAnsi" w:hAnsiTheme="minorHAnsi" w:cstheme="minorHAnsi"/>
                <w:sz w:val="22"/>
                <w:szCs w:val="22"/>
              </w:rPr>
              <w:lastRenderedPageBreak/>
              <w:t>validade mínimo de 1 (um) ano, a partir da data de entrega. O produto deverá ter registro no ministério da saúde.</w:t>
            </w:r>
          </w:p>
          <w:p w:rsidR="00D34F7D" w:rsidRPr="00BC3882" w:rsidRDefault="00D34F7D" w:rsidP="00B561CF">
            <w:pPr>
              <w:spacing w:after="0" w:line="240" w:lineRule="auto"/>
              <w:jc w:val="both"/>
              <w:rPr>
                <w:rFonts w:asciiTheme="minorHAnsi" w:hAnsiTheme="minorHAnsi" w:cstheme="minorHAnsi"/>
                <w:sz w:val="22"/>
                <w:szCs w:val="22"/>
              </w:rPr>
            </w:pP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hideMark/>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lastRenderedPageBreak/>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hideMark/>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1500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lastRenderedPageBreak/>
              <w:t>4</w:t>
            </w: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spacing w:after="0" w:line="240" w:lineRule="auto"/>
              <w:rPr>
                <w:rFonts w:asciiTheme="minorHAnsi" w:hAnsiTheme="minorHAnsi" w:cstheme="minorHAnsi"/>
                <w:b/>
                <w:sz w:val="22"/>
                <w:szCs w:val="22"/>
              </w:rPr>
            </w:pPr>
            <w:r w:rsidRPr="00BC3882">
              <w:rPr>
                <w:rFonts w:asciiTheme="minorHAnsi" w:hAnsiTheme="minorHAnsi" w:cstheme="minorHAnsi"/>
                <w:b/>
                <w:sz w:val="22"/>
                <w:szCs w:val="22"/>
              </w:rPr>
              <w:t xml:space="preserve">Biscoito Maisena ou Maria, </w:t>
            </w:r>
            <w:r w:rsidRPr="00BC3882">
              <w:rPr>
                <w:rFonts w:asciiTheme="minorHAnsi" w:hAnsiTheme="minorHAnsi" w:cstheme="minorHAnsi"/>
                <w:sz w:val="22"/>
                <w:szCs w:val="22"/>
              </w:rPr>
              <w:t>Biscoito doce, embalagem com 360 g, com identificação do produto, prazo de validade de no mínimo 6 (seis) meses a partir da data de entrega. O produto deverá ter registro no ministério da agricultura e/ou ministério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2000</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5</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Biscoito de Sal, </w:t>
            </w:r>
            <w:r w:rsidRPr="00BC3882">
              <w:rPr>
                <w:rFonts w:asciiTheme="minorHAnsi" w:hAnsiTheme="minorHAnsi" w:cstheme="minorHAnsi"/>
                <w:sz w:val="22"/>
                <w:szCs w:val="22"/>
              </w:rPr>
              <w:t>biscoito tipo cream craker, embalagem com 360 g, com identificação do produto, prazo de validade mínimo de 6 (seis) meses, a partir da data de entrega. O produto deverá ter registro no ministério da agricultura e/ou ministério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hAnsiTheme="minorHAnsi" w:cstheme="minorHAnsi"/>
                <w:b/>
                <w:sz w:val="22"/>
                <w:szCs w:val="22"/>
              </w:rPr>
              <w:t>2000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6</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Colorífico</w:t>
            </w:r>
            <w:r w:rsidRPr="00BC3882">
              <w:rPr>
                <w:rFonts w:asciiTheme="minorHAnsi" w:hAnsiTheme="minorHAnsi" w:cstheme="minorHAnsi"/>
                <w:sz w:val="22"/>
                <w:szCs w:val="22"/>
              </w:rPr>
              <w:t>, colorífico em pó fino homogêneo, obtido de frutos maduros de urucum, limpos. Cor: vermelho intenso, embalagem plástica com 200 g, com cheiro e sabor próprios, para consumo humano e em conformidade com a legislação em vigor. Com validade mínima de 1 ano, a partir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400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7</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Farinha de Mandioca Fina, </w:t>
            </w:r>
            <w:r w:rsidRPr="00BC3882">
              <w:rPr>
                <w:rFonts w:asciiTheme="minorHAnsi" w:hAnsiTheme="minorHAnsi" w:cstheme="minorHAnsi"/>
                <w:sz w:val="22"/>
                <w:szCs w:val="22"/>
              </w:rPr>
              <w:t>farinha de mandioca fina, branca, o produto deverá apresentar registro no órgão competente, o conteúdo deve estar bem solto e seco, isento de pragas e impurezas, acondicionados em pacotes intactos de polipropileno pesando 1 kg , com prazo de validade mínima de 06 (seis) meses a partir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Farinha de Trigo, </w:t>
            </w:r>
            <w:r w:rsidRPr="00BC3882">
              <w:rPr>
                <w:rFonts w:asciiTheme="minorHAnsi" w:hAnsiTheme="minorHAnsi" w:cstheme="minorHAnsi"/>
                <w:sz w:val="22"/>
                <w:szCs w:val="22"/>
              </w:rPr>
              <w:t xml:space="preserve">farinha de trigo enriquecida com ferro e ácido fólico. O produto deverá apresentar registro no órgão competente, o conteúdo deve estar bem solto e seco, isento de pragas e impurezas, acondicionados em pacotes intactos de polipropileno pesando 1 kg, com prazo de validade </w:t>
            </w:r>
            <w:r w:rsidRPr="00BC3882">
              <w:rPr>
                <w:rFonts w:asciiTheme="minorHAnsi" w:hAnsiTheme="minorHAnsi" w:cstheme="minorHAnsi"/>
                <w:sz w:val="22"/>
                <w:szCs w:val="22"/>
              </w:rPr>
              <w:lastRenderedPageBreak/>
              <w:t>mínima de 06 (seis) meses a partir da data de entrega.</w:t>
            </w:r>
            <w:r w:rsidRPr="00BC3882">
              <w:rPr>
                <w:rFonts w:asciiTheme="minorHAnsi" w:hAnsiTheme="minorHAnsi" w:cstheme="minorHAnsi"/>
                <w:b/>
                <w:sz w:val="22"/>
                <w:szCs w:val="22"/>
              </w:rPr>
              <w:t xml:space="preserve"> </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lastRenderedPageBreak/>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lastRenderedPageBreak/>
              <w:t>9</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color w:val="auto"/>
                <w:sz w:val="22"/>
                <w:szCs w:val="22"/>
              </w:rPr>
            </w:pPr>
            <w:r w:rsidRPr="00BC3882">
              <w:rPr>
                <w:rFonts w:asciiTheme="minorHAnsi" w:hAnsiTheme="minorHAnsi" w:cstheme="minorHAnsi"/>
                <w:b/>
                <w:color w:val="auto"/>
                <w:sz w:val="22"/>
                <w:szCs w:val="22"/>
              </w:rPr>
              <w:t>Feijão Carioca</w:t>
            </w:r>
            <w:r w:rsidRPr="00BC3882">
              <w:rPr>
                <w:rFonts w:asciiTheme="minorHAnsi" w:hAnsiTheme="minorHAnsi" w:cstheme="minorHAnsi"/>
                <w:color w:val="auto"/>
                <w:sz w:val="22"/>
                <w:szCs w:val="22"/>
              </w:rPr>
              <w:t>, de 1ª qualidade, extra, constituído de no mínimo 90% de grãos na cor característica à variedade correspondente, de tamanho e formato naturais, maduros, limpos, secos e isentos de impurezas. Deverá estar isento de pragas e atender as normas e legislações sanitárias. Peso líquido de 2 kg, devendo apresentar na embalagem a identificação do fornecedor e telefone, nome do produto, peso, com prazo de validade mínima de 06 (seis) meses a partir da data de entrega, informações nutricionais e selo de inspeção sanitária municipal, estadual ou federal.</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1500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10</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Fermento em Pó Químico,</w:t>
            </w:r>
            <w:r w:rsidRPr="00BC3882">
              <w:rPr>
                <w:rFonts w:asciiTheme="minorHAnsi" w:hAnsiTheme="minorHAnsi" w:cstheme="minorHAnsi"/>
                <w:sz w:val="22"/>
                <w:szCs w:val="22"/>
              </w:rPr>
              <w:t xml:space="preserve"> contendo amido de milho ou fécula de mandioca, fosfato monocálcico, bicarbonato de sódio e carbonato de cálcio, em embalagens de 250 gramas, com validade mínima de 1 ano a partir da data de entrega. A embalagem deverá conter externamente os dados de identificação, procedência, informações nutricionais, número do lote, data de validade, quantidade do produto e atender as especificações técnicas. </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Pote</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200</w:t>
            </w:r>
          </w:p>
        </w:tc>
      </w:tr>
      <w:tr w:rsidR="00D34F7D" w:rsidRPr="00BC3882" w:rsidTr="00B561CF">
        <w:trPr>
          <w:trHeight w:val="68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11</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Fubá, </w:t>
            </w:r>
            <w:r w:rsidRPr="00BC3882">
              <w:rPr>
                <w:rFonts w:asciiTheme="minorHAnsi" w:hAnsiTheme="minorHAnsi" w:cstheme="minorHAnsi"/>
                <w:sz w:val="22"/>
                <w:szCs w:val="22"/>
              </w:rPr>
              <w:t>fubá de milho, o produto deverá apresentar registro no órgão competente, o conteúdo deve estar bem solto e seco, isento de impurezas, acondicionados em pacotes intactos de polipropileno pesando 1 kg, com prazo de validade mínima de 06 (seis) meses a partir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800</w:t>
            </w:r>
          </w:p>
        </w:tc>
      </w:tr>
      <w:tr w:rsidR="00D34F7D" w:rsidRPr="00BC3882" w:rsidTr="00B561CF">
        <w:trPr>
          <w:trHeight w:val="855"/>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lastRenderedPageBreak/>
              <w:t>12</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Iogurte</w:t>
            </w:r>
            <w:r w:rsidRPr="00BC3882">
              <w:rPr>
                <w:rFonts w:asciiTheme="minorHAnsi" w:hAnsiTheme="minorHAnsi" w:cstheme="minorHAnsi"/>
                <w:sz w:val="22"/>
                <w:szCs w:val="22"/>
              </w:rPr>
              <w:t>, iogurte feito de leite integral com sabor e odor próprio do produto, com polpa natural de fruta, sabor morango – embalagem individual de 170 g, com prazo de validade de no mínimo 30 dias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UNID</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10220</w:t>
            </w:r>
          </w:p>
        </w:tc>
      </w:tr>
      <w:tr w:rsidR="00D34F7D" w:rsidRPr="00BC3882" w:rsidTr="00B561CF">
        <w:trPr>
          <w:trHeight w:val="855"/>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13</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Leite em Pó Integral, </w:t>
            </w:r>
            <w:r w:rsidRPr="00BC3882">
              <w:rPr>
                <w:rFonts w:asciiTheme="minorHAnsi" w:hAnsiTheme="minorHAnsi" w:cstheme="minorHAnsi"/>
                <w:sz w:val="22"/>
                <w:szCs w:val="22"/>
              </w:rPr>
              <w:t>leite em pó integral instantâneo, enriquecido com ferro – embalagem de 400g: embalagem deve conter informações quanto à: quantidade do produto; data de fabricação; prazo de validade; registro no órgão competente(sif); composição nutricional; modo de preparo. Características físicas e de embalagem inalteradas. Prazo de validade mínimo de 6 meses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4500</w:t>
            </w:r>
          </w:p>
        </w:tc>
      </w:tr>
      <w:tr w:rsidR="00D34F7D" w:rsidRPr="00BC3882" w:rsidTr="00B561CF">
        <w:trPr>
          <w:trHeight w:val="416"/>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14</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Macarrão Espaguete </w:t>
            </w:r>
          </w:p>
          <w:p w:rsidR="00D34F7D" w:rsidRPr="00BC3882" w:rsidRDefault="00D34F7D" w:rsidP="00B561CF">
            <w:pPr>
              <w:pStyle w:val="Default"/>
              <w:spacing w:line="276" w:lineRule="auto"/>
              <w:jc w:val="both"/>
              <w:rPr>
                <w:rFonts w:asciiTheme="minorHAnsi" w:hAnsiTheme="minorHAnsi" w:cstheme="minorHAnsi"/>
                <w:color w:val="auto"/>
                <w:sz w:val="22"/>
                <w:szCs w:val="22"/>
              </w:rPr>
            </w:pPr>
            <w:r w:rsidRPr="00BC3882">
              <w:rPr>
                <w:rFonts w:asciiTheme="minorHAnsi" w:hAnsiTheme="minorHAnsi" w:cstheme="minorHAnsi"/>
                <w:color w:val="auto"/>
                <w:sz w:val="22"/>
                <w:szCs w:val="22"/>
              </w:rPr>
              <w:t>Macarrão tipo espaguete, massa com ovos, em embalagens de 1 kg, com identificação do produto, marca do fabricante, prazo de validade mínimo de 1 (um) ano, a partir da data de entrega. O produto deverá ter registro no ministério da agricultura e/ou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highlight w:val="yellow"/>
              </w:rPr>
            </w:pPr>
            <w:r w:rsidRPr="00BC3882">
              <w:rPr>
                <w:rFonts w:asciiTheme="minorHAnsi" w:eastAsia="Times New Roman" w:hAnsiTheme="minorHAnsi" w:cstheme="minorHAnsi"/>
                <w:b/>
                <w:sz w:val="22"/>
                <w:szCs w:val="22"/>
              </w:rPr>
              <w:t>900</w:t>
            </w:r>
          </w:p>
        </w:tc>
      </w:tr>
      <w:tr w:rsidR="00D34F7D" w:rsidRPr="00BC3882" w:rsidTr="00B561CF">
        <w:trPr>
          <w:trHeight w:val="416"/>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15</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Macarrão Goelinha</w:t>
            </w:r>
          </w:p>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sz w:val="22"/>
                <w:szCs w:val="22"/>
              </w:rPr>
              <w:t>Macarrão tipo goelinha, massa com ovos, em embalagens de 500 g, com identificação do produto, marca do fabricante, prazo de validade mínimo de 1 (um) ano, a partir da data de entrega. O produto deverá ter registro no ministério da agricultura e/ou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900</w:t>
            </w:r>
          </w:p>
        </w:tc>
      </w:tr>
      <w:tr w:rsidR="00D34F7D" w:rsidRPr="00BC3882" w:rsidTr="00B561CF">
        <w:trPr>
          <w:trHeight w:val="416"/>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16</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Milho de Canjicão, </w:t>
            </w:r>
            <w:r w:rsidRPr="00BC3882">
              <w:rPr>
                <w:rFonts w:asciiTheme="minorHAnsi" w:hAnsiTheme="minorHAnsi" w:cstheme="minorHAnsi"/>
                <w:sz w:val="22"/>
                <w:szCs w:val="22"/>
              </w:rPr>
              <w:t>milho para canjica, embalados em plástico atóxico, transparente e incolor, termo selada, isenta de mofo ou bolores, odores estranhos e substâncias nocivas. A embalagem primária deverá declarar a marca, peso líquido de 500 gramas, prazo de validade mínima de 06 (seis) meses a partir da data de entrega, lote, número do registro no órgão competente.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500</w:t>
            </w:r>
          </w:p>
        </w:tc>
      </w:tr>
      <w:tr w:rsidR="00D34F7D" w:rsidRPr="00BC3882" w:rsidTr="00B561CF">
        <w:trPr>
          <w:trHeight w:val="1390"/>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lastRenderedPageBreak/>
              <w:t>18</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sz w:val="22"/>
                <w:szCs w:val="22"/>
              </w:rPr>
            </w:pPr>
            <w:r w:rsidRPr="00BC3882">
              <w:rPr>
                <w:rFonts w:asciiTheme="minorHAnsi" w:hAnsiTheme="minorHAnsi" w:cstheme="minorHAnsi"/>
                <w:b/>
                <w:sz w:val="22"/>
                <w:szCs w:val="22"/>
              </w:rPr>
              <w:t>Músculo Bovino em Cubos,</w:t>
            </w:r>
            <w:r w:rsidRPr="00BC3882">
              <w:rPr>
                <w:rFonts w:asciiTheme="minorHAnsi" w:hAnsiTheme="minorHAnsi" w:cstheme="minorHAnsi"/>
                <w:sz w:val="22"/>
                <w:szCs w:val="22"/>
              </w:rPr>
              <w:t xml:space="preserve"> o produto deverá conter o selo sif, deverá apresentar odor agradável, consistência firme, não deverá apresentar presença de impurezas, cheiro forte e intenso, coloração não característica, não deve estar pegajoso. Não deve apresentar sabor alterado, não devem ser temperadas. A embalagem deve estar intacta, em pacotes de 01 kg, prazo de validade de no mínimo 90 dias.</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2500</w:t>
            </w:r>
          </w:p>
        </w:tc>
      </w:tr>
      <w:tr w:rsidR="00D34F7D" w:rsidRPr="00BC3882" w:rsidTr="00B561CF">
        <w:trPr>
          <w:trHeight w:val="416"/>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19</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Músculo Bovino Moído, </w:t>
            </w:r>
            <w:r w:rsidRPr="00BC3882">
              <w:rPr>
                <w:rFonts w:asciiTheme="minorHAnsi" w:hAnsiTheme="minorHAnsi" w:cstheme="minorHAnsi"/>
                <w:sz w:val="22"/>
                <w:szCs w:val="22"/>
              </w:rPr>
              <w:t>o produto deverá conter o selo sif, deverá apresentar odor agradável, consistência firme, não deverá apresentar presença de impurezas, cheiro forte e intenso, coloração não característica ou manchas escuras ou verdes, não deve estar pegajoso. Não deve apresentar sabor alterado, não devem ser temperadas. A embalagem deve estar intacta, em pacotes de 01 kg, prazo de validade de no mínimo 90 dias.</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2500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20</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Óleo, </w:t>
            </w:r>
            <w:r w:rsidRPr="00BC3882">
              <w:rPr>
                <w:rFonts w:asciiTheme="minorHAnsi" w:hAnsiTheme="minorHAnsi" w:cstheme="minorHAnsi"/>
                <w:sz w:val="22"/>
                <w:szCs w:val="22"/>
              </w:rPr>
              <w:t>óleo de soja, embalagem com no mínimo 900 ml, com identificação do produto, marca do fabricante, data de fabricação e validade de no mínimo 5 (cinco) meses na data de entrega, o produto deverá ter registro no órgão competente.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UNID.</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1500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21</w:t>
            </w: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spacing w:after="0" w:line="240" w:lineRule="auto"/>
              <w:jc w:val="both"/>
              <w:rPr>
                <w:rFonts w:asciiTheme="minorHAnsi" w:eastAsia="Times New Roman" w:hAnsiTheme="minorHAnsi" w:cstheme="minorHAnsi"/>
                <w:bCs/>
                <w:sz w:val="22"/>
                <w:szCs w:val="22"/>
              </w:rPr>
            </w:pPr>
            <w:r w:rsidRPr="00BC3882">
              <w:rPr>
                <w:rFonts w:asciiTheme="minorHAnsi" w:eastAsia="Times New Roman" w:hAnsiTheme="minorHAnsi" w:cstheme="minorHAnsi"/>
                <w:b/>
                <w:bCs/>
                <w:sz w:val="22"/>
                <w:szCs w:val="22"/>
              </w:rPr>
              <w:t xml:space="preserve">Pão francês </w:t>
            </w:r>
            <w:r w:rsidRPr="00BC3882">
              <w:rPr>
                <w:rFonts w:asciiTheme="minorHAnsi" w:eastAsia="Times New Roman" w:hAnsiTheme="minorHAnsi" w:cstheme="minorHAnsi"/>
                <w:bCs/>
                <w:sz w:val="22"/>
                <w:szCs w:val="22"/>
              </w:rPr>
              <w:t>(Pão francês ingredientes básicos: farinha de trigo, açúcar, sal, fermento, o produto deverá pesar em torno de 50 gramas a unidade, deverá ser fabricado no mesmo dia da entrega, deverá apresentar coloração, cheiro, e aspectos característicos, sem manchas e mofos. O produto deverá estar acondicionado em embalagem de polipropileno contendo 1 kg)</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1000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22</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Peito de Frango</w:t>
            </w:r>
          </w:p>
          <w:p w:rsidR="00D34F7D" w:rsidRPr="00BC3882" w:rsidRDefault="00D34F7D" w:rsidP="00B561CF">
            <w:pPr>
              <w:pStyle w:val="Default"/>
              <w:spacing w:line="276" w:lineRule="auto"/>
              <w:jc w:val="both"/>
              <w:rPr>
                <w:rFonts w:asciiTheme="minorHAnsi" w:hAnsiTheme="minorHAnsi" w:cstheme="minorHAnsi"/>
                <w:sz w:val="22"/>
                <w:szCs w:val="22"/>
              </w:rPr>
            </w:pPr>
            <w:r w:rsidRPr="00BC3882">
              <w:rPr>
                <w:rFonts w:asciiTheme="minorHAnsi" w:hAnsiTheme="minorHAnsi" w:cstheme="minorHAnsi"/>
                <w:sz w:val="22"/>
                <w:szCs w:val="22"/>
              </w:rPr>
              <w:t xml:space="preserve">O produto deverá conter o selo sif, deverá apresentar odor agradável, consistência firme, não deverá </w:t>
            </w:r>
            <w:r w:rsidRPr="00BC3882">
              <w:rPr>
                <w:rFonts w:asciiTheme="minorHAnsi" w:hAnsiTheme="minorHAnsi" w:cstheme="minorHAnsi"/>
                <w:sz w:val="22"/>
                <w:szCs w:val="22"/>
              </w:rPr>
              <w:lastRenderedPageBreak/>
              <w:t>apresentar presença de impurezas, cheiro forte e intenso, coloração não característica, não deve estar pegajoso. Não deve apresentar sabor alterado e peso insatisfatório, não devem ser temperadas. A embalagem deve estar intacta, prazo de validade de no mínimo 90 dias à partir da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lastRenderedPageBreak/>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2500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lastRenderedPageBreak/>
              <w:t>23</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Sal</w:t>
            </w:r>
          </w:p>
          <w:p w:rsidR="00D34F7D" w:rsidRPr="00BC3882" w:rsidRDefault="00D34F7D" w:rsidP="00B561CF">
            <w:pPr>
              <w:spacing w:after="0" w:line="240" w:lineRule="auto"/>
              <w:rPr>
                <w:rFonts w:asciiTheme="minorHAnsi" w:hAnsiTheme="minorHAnsi" w:cstheme="minorHAnsi"/>
                <w:sz w:val="22"/>
                <w:szCs w:val="22"/>
              </w:rPr>
            </w:pPr>
            <w:r w:rsidRPr="00BC3882">
              <w:rPr>
                <w:rFonts w:asciiTheme="minorHAnsi" w:hAnsiTheme="minorHAnsi" w:cstheme="minorHAnsi"/>
                <w:sz w:val="22"/>
                <w:szCs w:val="22"/>
              </w:rPr>
              <w:t>Sal refinado iodado, embalagem com 1 kg com identificação do produto, marca do fabricante, prazo de validade de no mínimo 01 (um) ano, com registro no ministério da agricultura e/ou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24</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Trigo para quibe </w:t>
            </w:r>
          </w:p>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sz w:val="22"/>
                <w:szCs w:val="22"/>
              </w:rPr>
              <w:t>Trigo para quibe, embalados em plástico atóxico, transparente e incolor, termo selada, isenta de mofo ou bolores, odores estranhos e substâncias nocivas. A embalagem primária deverá declarar a marca, peso líquido de 500 gramas, prazo de validade mínima de 06 (seis) meses a partir da data de entrega, lote, número do registro no órgão competente.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800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Item</w:t>
            </w:r>
          </w:p>
        </w:tc>
        <w:tc>
          <w:tcPr>
            <w:tcW w:w="1887"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Descrição</w:t>
            </w:r>
          </w:p>
        </w:tc>
        <w:tc>
          <w:tcPr>
            <w:tcW w:w="573"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Unid.</w:t>
            </w:r>
          </w:p>
        </w:tc>
        <w:tc>
          <w:tcPr>
            <w:tcW w:w="1067"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Entrega</w:t>
            </w:r>
          </w:p>
        </w:tc>
        <w:tc>
          <w:tcPr>
            <w:tcW w:w="1105"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Quantidade total</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25</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Alho,</w:t>
            </w:r>
            <w:r w:rsidRPr="00BC3882">
              <w:rPr>
                <w:rFonts w:asciiTheme="minorHAnsi" w:hAnsiTheme="minorHAnsi" w:cstheme="minorHAnsi"/>
                <w:sz w:val="22"/>
                <w:szCs w:val="22"/>
              </w:rPr>
              <w:t xml:space="preserve"> alho branco, de primeira, sem réstia, peso líquido e identificação do produtor na embalagem, acondicionado em embalagem de 1 kg, com registro no ministério da agricultura.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hAnsiTheme="minorHAnsi" w:cstheme="minorHAnsi"/>
                <w:b/>
                <w:sz w:val="22"/>
                <w:szCs w:val="22"/>
              </w:rPr>
              <w:t>400</w:t>
            </w:r>
          </w:p>
          <w:p w:rsidR="00D34F7D" w:rsidRPr="00BC3882" w:rsidRDefault="00D34F7D" w:rsidP="00B561CF">
            <w:pPr>
              <w:spacing w:after="0" w:line="240" w:lineRule="auto"/>
              <w:jc w:val="center"/>
              <w:rPr>
                <w:rFonts w:asciiTheme="minorHAnsi" w:eastAsia="Times New Roman" w:hAnsiTheme="minorHAnsi" w:cstheme="minorHAnsi"/>
                <w:b/>
                <w:sz w:val="22"/>
                <w:szCs w:val="22"/>
              </w:rPr>
            </w:pP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26</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Batata Inglesa,</w:t>
            </w:r>
            <w:r w:rsidRPr="00BC3882">
              <w:rPr>
                <w:rFonts w:asciiTheme="minorHAnsi" w:hAnsiTheme="minorHAnsi" w:cstheme="minorHAnsi"/>
                <w:sz w:val="22"/>
                <w:szCs w:val="22"/>
              </w:rPr>
              <w:t xml:space="preserve"> o produto não deverá apresentar problemas com coloração não característica, estar machucado, perfurado, muito maduro e nem muito verde.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3200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27</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Cebola de cabeça, </w:t>
            </w:r>
            <w:r w:rsidRPr="00BC3882">
              <w:rPr>
                <w:rFonts w:asciiTheme="minorHAnsi" w:hAnsiTheme="minorHAnsi" w:cstheme="minorHAnsi"/>
                <w:sz w:val="22"/>
                <w:szCs w:val="22"/>
              </w:rPr>
              <w:t xml:space="preserve">o produto não deverá apresentar problemas com coloração não característica, estar machucado, perfurado, muito </w:t>
            </w:r>
            <w:r w:rsidRPr="00BC3882">
              <w:rPr>
                <w:rFonts w:asciiTheme="minorHAnsi" w:hAnsiTheme="minorHAnsi" w:cstheme="minorHAnsi"/>
                <w:sz w:val="22"/>
                <w:szCs w:val="22"/>
              </w:rPr>
              <w:lastRenderedPageBreak/>
              <w:t>maduro e nem muito verde.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lastRenderedPageBreak/>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1100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lastRenderedPageBreak/>
              <w:t>28</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Cenoura</w:t>
            </w:r>
            <w:r w:rsidRPr="00BC3882">
              <w:rPr>
                <w:rFonts w:asciiTheme="minorHAnsi" w:hAnsiTheme="minorHAnsi" w:cstheme="minorHAnsi"/>
                <w:sz w:val="22"/>
                <w:szCs w:val="22"/>
              </w:rPr>
              <w:t xml:space="preserve">, </w:t>
            </w:r>
            <w:r w:rsidRPr="00BC3882">
              <w:rPr>
                <w:rFonts w:asciiTheme="minorHAnsi" w:hAnsiTheme="minorHAnsi" w:cstheme="minorHAnsi"/>
                <w:iCs/>
                <w:sz w:val="22"/>
                <w:szCs w:val="22"/>
              </w:rPr>
              <w:t>in natura</w:t>
            </w:r>
            <w:r w:rsidRPr="00BC3882">
              <w:rPr>
                <w:rFonts w:asciiTheme="minorHAnsi" w:hAnsiTheme="minorHAnsi" w:cstheme="minorHAnsi"/>
                <w:sz w:val="22"/>
                <w:szCs w:val="22"/>
              </w:rPr>
              <w:t>, tamanho e coloração: uniformes, características: produto selecionado consistente ao toque e isento de partes amassadas ou batidas.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1100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29</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Chuchu, </w:t>
            </w:r>
            <w:r w:rsidRPr="00BC3882">
              <w:rPr>
                <w:rFonts w:asciiTheme="minorHAnsi" w:hAnsiTheme="minorHAnsi" w:cstheme="minorHAnsi"/>
                <w:sz w:val="22"/>
                <w:szCs w:val="22"/>
              </w:rPr>
              <w:t>classificação: extra, tamanho e coloração: uniformes, características: produto selecionado consistente ao toque e isento de partes amassadas ou batidas.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1100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p>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30</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b/>
                <w:sz w:val="22"/>
                <w:szCs w:val="22"/>
              </w:rPr>
            </w:pPr>
            <w:r w:rsidRPr="00BC3882">
              <w:rPr>
                <w:rFonts w:asciiTheme="minorHAnsi" w:hAnsiTheme="minorHAnsi" w:cstheme="minorHAnsi"/>
                <w:b/>
                <w:color w:val="auto"/>
                <w:sz w:val="22"/>
                <w:szCs w:val="22"/>
              </w:rPr>
              <w:t>Maçã</w:t>
            </w:r>
            <w:r w:rsidRPr="00BC3882">
              <w:rPr>
                <w:rFonts w:asciiTheme="minorHAnsi" w:hAnsiTheme="minorHAnsi" w:cstheme="minorHAnsi"/>
                <w:sz w:val="22"/>
                <w:szCs w:val="22"/>
              </w:rPr>
              <w:t>, tipo gala, tamanho médio, classificação: extra, coloração uniforme, características: produto selecionado consistente ao toque e isento de partes amassadas ou batidas.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3200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31</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b/>
                <w:sz w:val="22"/>
                <w:szCs w:val="22"/>
              </w:rPr>
            </w:pPr>
            <w:r w:rsidRPr="00BC3882">
              <w:rPr>
                <w:rFonts w:asciiTheme="minorHAnsi" w:hAnsiTheme="minorHAnsi" w:cstheme="minorHAnsi"/>
                <w:b/>
                <w:sz w:val="22"/>
                <w:szCs w:val="22"/>
              </w:rPr>
              <w:t>Pepino,</w:t>
            </w:r>
            <w:r w:rsidRPr="00BC3882">
              <w:rPr>
                <w:rFonts w:asciiTheme="minorHAnsi" w:hAnsiTheme="minorHAnsi" w:cstheme="minorHAnsi"/>
                <w:sz w:val="22"/>
                <w:szCs w:val="22"/>
              </w:rPr>
              <w:t xml:space="preserve"> in natura, tamanho e coloração; uniformes, características; produto selecionado consistente ao toque e isento de partes amassadas ou batidas.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600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32</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Repolho</w:t>
            </w:r>
            <w:r w:rsidRPr="00BC3882">
              <w:rPr>
                <w:rFonts w:asciiTheme="minorHAnsi" w:hAnsiTheme="minorHAnsi" w:cstheme="minorHAnsi"/>
                <w:sz w:val="22"/>
                <w:szCs w:val="22"/>
              </w:rPr>
              <w:t>, tipo híbrido, tamanho e coloração: uniformes, características: produto selecionado consistente ao toque e isento de partes amassadas ou batidas.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1100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33</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pStyle w:val="Default"/>
              <w:spacing w:line="276" w:lineRule="auto"/>
              <w:jc w:val="both"/>
              <w:rPr>
                <w:rFonts w:asciiTheme="minorHAnsi" w:hAnsiTheme="minorHAnsi" w:cstheme="minorHAnsi"/>
                <w:sz w:val="22"/>
                <w:szCs w:val="22"/>
              </w:rPr>
            </w:pPr>
            <w:r w:rsidRPr="00BC3882">
              <w:rPr>
                <w:rFonts w:asciiTheme="minorHAnsi" w:hAnsiTheme="minorHAnsi" w:cstheme="minorHAnsi"/>
                <w:b/>
                <w:sz w:val="22"/>
                <w:szCs w:val="22"/>
              </w:rPr>
              <w:t xml:space="preserve">Tomate, </w:t>
            </w:r>
            <w:r w:rsidRPr="00BC3882">
              <w:rPr>
                <w:rFonts w:asciiTheme="minorHAnsi" w:hAnsiTheme="minorHAnsi" w:cstheme="minorHAnsi"/>
                <w:sz w:val="22"/>
                <w:szCs w:val="22"/>
              </w:rPr>
              <w:t>tipo salada, classificação extra a, tamanho e coloração: uniformes, características: produto selecionado consistente ao toque e isento de partes amassadas ou batidas. Isento de manchas, machucaduras, bolores, sujidades, ferrugem ou outros defeitos que possam alterar sua aparência qualidade. O produto deve estar intacto.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KG</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2600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lastRenderedPageBreak/>
              <w:t>Item</w:t>
            </w:r>
          </w:p>
        </w:tc>
        <w:tc>
          <w:tcPr>
            <w:tcW w:w="1887"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Descrição</w:t>
            </w:r>
          </w:p>
        </w:tc>
        <w:tc>
          <w:tcPr>
            <w:tcW w:w="573"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Unid</w:t>
            </w:r>
          </w:p>
        </w:tc>
        <w:tc>
          <w:tcPr>
            <w:tcW w:w="1067"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Entrega</w:t>
            </w:r>
          </w:p>
        </w:tc>
        <w:tc>
          <w:tcPr>
            <w:tcW w:w="1105" w:type="pct"/>
            <w:tcBorders>
              <w:top w:val="single" w:sz="4" w:space="0" w:color="auto"/>
              <w:left w:val="nil"/>
              <w:bottom w:val="single" w:sz="4" w:space="0" w:color="auto"/>
              <w:right w:val="single" w:sz="4" w:space="0" w:color="000000"/>
            </w:tcBorders>
            <w:shd w:val="clear" w:color="auto" w:fill="D9D9D9" w:themeFill="background1" w:themeFillShade="D9"/>
            <w:vAlign w:val="center"/>
          </w:tcPr>
          <w:p w:rsidR="00D34F7D" w:rsidRPr="00BC3882" w:rsidRDefault="00D34F7D" w:rsidP="00B561CF">
            <w:pPr>
              <w:spacing w:after="0" w:line="240" w:lineRule="auto"/>
              <w:jc w:val="center"/>
              <w:rPr>
                <w:rFonts w:asciiTheme="minorHAnsi" w:eastAsia="Times New Roman" w:hAnsiTheme="minorHAnsi" w:cstheme="minorHAnsi"/>
                <w:b/>
                <w:bCs/>
                <w:iCs/>
                <w:sz w:val="22"/>
                <w:szCs w:val="22"/>
              </w:rPr>
            </w:pPr>
            <w:r w:rsidRPr="00BC3882">
              <w:rPr>
                <w:rFonts w:asciiTheme="minorHAnsi" w:eastAsia="Times New Roman" w:hAnsiTheme="minorHAnsi" w:cstheme="minorHAnsi"/>
                <w:b/>
                <w:bCs/>
                <w:iCs/>
                <w:sz w:val="22"/>
                <w:szCs w:val="22"/>
              </w:rPr>
              <w:t>Quantidade total</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34</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Adoçante. </w:t>
            </w:r>
            <w:r w:rsidRPr="00BC3882">
              <w:rPr>
                <w:rFonts w:asciiTheme="minorHAnsi" w:hAnsiTheme="minorHAnsi" w:cstheme="minorHAnsi"/>
                <w:sz w:val="22"/>
                <w:szCs w:val="22"/>
              </w:rPr>
              <w:t>Adoçante dietético líquido, à base de Sucralose, para preparo de bebidas e alimentos em embalagem de 100 ml, com prazo de validade mínimo de 6 meses.</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jc w:val="center"/>
              <w:rPr>
                <w:rFonts w:asciiTheme="minorHAnsi" w:hAnsiTheme="minorHAnsi" w:cstheme="minorHAnsi"/>
                <w:sz w:val="22"/>
                <w:szCs w:val="22"/>
              </w:rPr>
            </w:pPr>
            <w:r w:rsidRPr="00BC3882">
              <w:rPr>
                <w:rFonts w:asciiTheme="minorHAnsi" w:hAnsiTheme="minorHAnsi" w:cstheme="minorHAnsi"/>
                <w:sz w:val="22"/>
                <w:szCs w:val="22"/>
              </w:rPr>
              <w:t>UNI</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25</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35</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Adoçante Culinário Zero Açúcar. </w:t>
            </w:r>
            <w:r w:rsidRPr="00BC3882">
              <w:rPr>
                <w:rFonts w:asciiTheme="minorHAnsi" w:hAnsiTheme="minorHAnsi" w:cstheme="minorHAnsi"/>
                <w:sz w:val="22"/>
                <w:szCs w:val="22"/>
              </w:rPr>
              <w:t>Adoçante dietético culinário em pó, à base de Sucralose, para preparo de bolos e panificações diet . Embalagem de 400 g.com prazo de validade mínimo de 6 meses.</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jc w:val="center"/>
              <w:rPr>
                <w:rFonts w:asciiTheme="minorHAnsi" w:hAnsiTheme="minorHAnsi" w:cstheme="minorHAnsi"/>
                <w:sz w:val="22"/>
                <w:szCs w:val="22"/>
              </w:rPr>
            </w:pPr>
            <w:r w:rsidRPr="00BC3882">
              <w:rPr>
                <w:rFonts w:asciiTheme="minorHAnsi" w:hAnsiTheme="minorHAnsi" w:cstheme="minorHAnsi"/>
                <w:sz w:val="22"/>
                <w:szCs w:val="22"/>
              </w:rPr>
              <w:t>UNI</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25</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36</w:t>
            </w:r>
          </w:p>
          <w:p w:rsidR="00D34F7D" w:rsidRPr="00BC3882" w:rsidRDefault="00D34F7D" w:rsidP="00B561CF">
            <w:pPr>
              <w:spacing w:after="0" w:line="240" w:lineRule="auto"/>
              <w:jc w:val="center"/>
              <w:rPr>
                <w:rFonts w:asciiTheme="minorHAnsi" w:eastAsia="Times New Roman" w:hAnsiTheme="minorHAnsi" w:cstheme="minorHAnsi"/>
                <w:b/>
                <w:sz w:val="22"/>
                <w:szCs w:val="22"/>
              </w:rPr>
            </w:pP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jc w:val="both"/>
              <w:rPr>
                <w:rFonts w:asciiTheme="minorHAnsi" w:eastAsia="Times New Roman" w:hAnsiTheme="minorHAnsi" w:cstheme="minorHAnsi"/>
                <w:sz w:val="22"/>
                <w:szCs w:val="22"/>
              </w:rPr>
            </w:pPr>
            <w:r w:rsidRPr="00BC3882">
              <w:rPr>
                <w:rFonts w:asciiTheme="minorHAnsi" w:eastAsia="Times New Roman" w:hAnsiTheme="minorHAnsi" w:cstheme="minorHAnsi"/>
                <w:b/>
                <w:sz w:val="22"/>
                <w:szCs w:val="22"/>
              </w:rPr>
              <w:t>Achocolatado diet</w:t>
            </w:r>
            <w:r w:rsidRPr="00BC3882">
              <w:rPr>
                <w:rFonts w:asciiTheme="minorHAnsi" w:eastAsia="Times New Roman" w:hAnsiTheme="minorHAnsi" w:cstheme="minorHAnsi"/>
                <w:sz w:val="22"/>
                <w:szCs w:val="22"/>
              </w:rPr>
              <w:t>, zero açúcar em pó, instantâneo, enriquecido com vitaminas e sais minerais. Embalagem de 210 g de plástico atóxico, declarando nome, marca, endereço do fabricante, prazo de validade e lote, termo selado. Validade mínima de 06 (seis) meses a contar da data de entrega. O produto deverá ter registro no Ministério da Agricultura e/ou Ministério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UNID.</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20</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37</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Arroz integral, </w:t>
            </w:r>
            <w:r w:rsidRPr="00BC3882">
              <w:rPr>
                <w:rFonts w:asciiTheme="minorHAnsi" w:hAnsiTheme="minorHAnsi" w:cstheme="minorHAnsi"/>
                <w:sz w:val="22"/>
                <w:szCs w:val="22"/>
              </w:rPr>
              <w:t>arroz integral, classe longo fino, tipo 1, pacote 1 kg, embalagem com identificação do produto, marca do fabricante, prazo de validade mínimo de 1 (um) ano, a partir da data de entrega, com registro no ministério da agricultura e/ou ministério da saúde.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eastAsia="Times New Roman" w:hAnsiTheme="minorHAnsi" w:cstheme="minorHAnsi"/>
                <w:b/>
                <w:sz w:val="22"/>
                <w:szCs w:val="22"/>
              </w:rPr>
            </w:pPr>
            <w:r w:rsidRPr="00BC3882">
              <w:rPr>
                <w:rFonts w:asciiTheme="minorHAnsi" w:eastAsia="Times New Roman"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25</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38</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Biscoito de sal integral</w:t>
            </w:r>
            <w:r w:rsidRPr="00BC3882">
              <w:rPr>
                <w:rFonts w:asciiTheme="minorHAnsi" w:hAnsiTheme="minorHAnsi" w:cstheme="minorHAnsi"/>
                <w:sz w:val="22"/>
                <w:szCs w:val="22"/>
              </w:rPr>
              <w:t xml:space="preserve"> biscoito tipo cream cracker integral, embalagem com 400 g, com identificação do produto, prazo de validade mínimo de 6 (seis) meses, a partir da data de entrega. O produto deverá conter farinha de trigo integral em primeiro ou segundo ingrediente,  registro no ministério da agricultura e/ou ministério da saúde e, pelo menos 3,0 gramas de fibra por porção.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50</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102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39</w:t>
            </w: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jc w:val="both"/>
              <w:rPr>
                <w:rFonts w:asciiTheme="minorHAnsi" w:eastAsia="Times New Roman" w:hAnsiTheme="minorHAnsi" w:cstheme="minorHAnsi"/>
                <w:bCs/>
                <w:sz w:val="22"/>
                <w:szCs w:val="22"/>
              </w:rPr>
            </w:pPr>
            <w:r w:rsidRPr="00BC3882">
              <w:rPr>
                <w:rFonts w:asciiTheme="minorHAnsi" w:eastAsia="Times New Roman" w:hAnsiTheme="minorHAnsi" w:cstheme="minorHAnsi"/>
                <w:b/>
                <w:bCs/>
                <w:sz w:val="22"/>
                <w:szCs w:val="22"/>
              </w:rPr>
              <w:t>Biscoito de sal sem lactose,</w:t>
            </w:r>
            <w:r w:rsidRPr="00BC3882">
              <w:rPr>
                <w:rFonts w:asciiTheme="minorHAnsi" w:eastAsia="Times New Roman" w:hAnsiTheme="minorHAnsi" w:cstheme="minorHAnsi"/>
                <w:bCs/>
                <w:sz w:val="22"/>
                <w:szCs w:val="22"/>
              </w:rPr>
              <w:t xml:space="preserve"> (biscoito tipo cream cracker; embalagem com 400 g, com identificação do produto, prazo de validade mínimo de 6 (seis) </w:t>
            </w:r>
            <w:r w:rsidRPr="00BC3882">
              <w:rPr>
                <w:rFonts w:asciiTheme="minorHAnsi" w:eastAsia="Times New Roman" w:hAnsiTheme="minorHAnsi" w:cstheme="minorHAnsi"/>
                <w:bCs/>
                <w:sz w:val="22"/>
                <w:szCs w:val="22"/>
              </w:rPr>
              <w:lastRenderedPageBreak/>
              <w:t>meses, a partir da data de entrega. O produto deverá ter registro no ministério da agricultura e/ou ministério da saúde) e, não conter lactose.</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lastRenderedPageBreak/>
              <w:t xml:space="preserve">PCT </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110</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lastRenderedPageBreak/>
              <w:t>40</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Farinha de trigo integral, </w:t>
            </w:r>
            <w:r w:rsidRPr="00BC3882">
              <w:rPr>
                <w:rFonts w:asciiTheme="minorHAnsi" w:hAnsiTheme="minorHAnsi" w:cstheme="minorHAnsi"/>
                <w:sz w:val="22"/>
                <w:szCs w:val="22"/>
              </w:rPr>
              <w:t>farinha de trigo integral enriquecida com ferro e ácido fólico. O produto deverá apresentar registro no órgão competente, o conteúdo deve estar bem solto e seco, isento de pragas e impurezas, acondicionados em pacotes intactos de polipropileno pesando 1 kg, com prazo de validade mínima de 06 (seis) meses a partir da data de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50</w:t>
            </w: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41</w:t>
            </w: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spacing w:after="0" w:line="240" w:lineRule="auto"/>
              <w:jc w:val="both"/>
              <w:rPr>
                <w:rFonts w:asciiTheme="minorHAnsi" w:eastAsia="Times New Roman" w:hAnsiTheme="minorHAnsi" w:cstheme="minorHAnsi"/>
                <w:bCs/>
                <w:sz w:val="22"/>
                <w:szCs w:val="22"/>
              </w:rPr>
            </w:pPr>
            <w:r w:rsidRPr="00BC3882">
              <w:rPr>
                <w:rFonts w:asciiTheme="minorHAnsi" w:eastAsia="Times New Roman" w:hAnsiTheme="minorHAnsi" w:cstheme="minorHAnsi"/>
                <w:b/>
                <w:bCs/>
                <w:sz w:val="22"/>
                <w:szCs w:val="22"/>
              </w:rPr>
              <w:t>Iogurte diet (</w:t>
            </w:r>
            <w:r w:rsidRPr="00BC3882">
              <w:rPr>
                <w:rFonts w:asciiTheme="minorHAnsi" w:eastAsia="Times New Roman" w:hAnsiTheme="minorHAnsi" w:cstheme="minorHAnsi"/>
                <w:bCs/>
                <w:sz w:val="22"/>
                <w:szCs w:val="22"/>
              </w:rPr>
              <w:t>zero açúcar, com sabor o odor próprio, com polpa natural de fruta, sabor morango, acondicionado em embalagem de 170 g, com prazo de validade de no mínimo 30 dias da data da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UNID.</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100</w:t>
            </w:r>
          </w:p>
          <w:p w:rsidR="00D34F7D" w:rsidRPr="00BC3882" w:rsidRDefault="00D34F7D" w:rsidP="00B561CF">
            <w:pPr>
              <w:spacing w:after="0" w:line="240" w:lineRule="auto"/>
              <w:jc w:val="center"/>
              <w:rPr>
                <w:rFonts w:asciiTheme="minorHAnsi" w:hAnsiTheme="minorHAnsi" w:cstheme="minorHAnsi"/>
                <w:b/>
                <w:sz w:val="22"/>
                <w:szCs w:val="22"/>
              </w:rPr>
            </w:pPr>
          </w:p>
        </w:tc>
      </w:tr>
      <w:tr w:rsidR="00D34F7D" w:rsidRPr="00BC3882" w:rsidTr="00B561CF">
        <w:trPr>
          <w:trHeight w:val="273"/>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line="240" w:lineRule="auto"/>
              <w:jc w:val="center"/>
              <w:rPr>
                <w:rFonts w:asciiTheme="minorHAnsi" w:eastAsia="Times New Roman" w:hAnsiTheme="minorHAnsi" w:cstheme="minorHAnsi"/>
                <w:b/>
                <w:sz w:val="22"/>
                <w:szCs w:val="22"/>
              </w:rPr>
            </w:pPr>
            <w:r>
              <w:rPr>
                <w:rFonts w:asciiTheme="minorHAnsi" w:eastAsia="Times New Roman" w:hAnsiTheme="minorHAnsi" w:cstheme="minorHAnsi"/>
                <w:b/>
                <w:sz w:val="22"/>
                <w:szCs w:val="22"/>
              </w:rPr>
              <w:t>42</w:t>
            </w:r>
          </w:p>
        </w:tc>
        <w:tc>
          <w:tcPr>
            <w:tcW w:w="1887" w:type="pct"/>
            <w:tcBorders>
              <w:top w:val="single" w:sz="4" w:space="0" w:color="auto"/>
              <w:left w:val="nil"/>
              <w:bottom w:val="single" w:sz="4" w:space="0" w:color="auto"/>
              <w:right w:val="single" w:sz="4" w:space="0" w:color="000000"/>
            </w:tcBorders>
            <w:shd w:val="clear" w:color="auto" w:fill="FFFFFF" w:themeFill="background1"/>
          </w:tcPr>
          <w:p w:rsidR="00D34F7D" w:rsidRPr="00BC3882" w:rsidRDefault="00D34F7D" w:rsidP="00B561CF">
            <w:pPr>
              <w:spacing w:after="0" w:line="240" w:lineRule="auto"/>
              <w:jc w:val="both"/>
              <w:rPr>
                <w:rFonts w:asciiTheme="minorHAnsi" w:eastAsia="Times New Roman" w:hAnsiTheme="minorHAnsi" w:cstheme="minorHAnsi"/>
                <w:b/>
                <w:bCs/>
                <w:sz w:val="22"/>
                <w:szCs w:val="22"/>
                <w:highlight w:val="yellow"/>
              </w:rPr>
            </w:pPr>
            <w:r w:rsidRPr="00BC3882">
              <w:rPr>
                <w:rFonts w:asciiTheme="minorHAnsi" w:eastAsia="Times New Roman" w:hAnsiTheme="minorHAnsi" w:cstheme="minorHAnsi"/>
                <w:b/>
                <w:bCs/>
                <w:sz w:val="22"/>
                <w:szCs w:val="22"/>
              </w:rPr>
              <w:t xml:space="preserve">Iogurte sem lactose </w:t>
            </w:r>
            <w:r w:rsidRPr="00BC3882">
              <w:rPr>
                <w:rFonts w:asciiTheme="minorHAnsi" w:eastAsia="Times New Roman" w:hAnsiTheme="minorHAnsi" w:cstheme="minorHAnsi"/>
                <w:bCs/>
                <w:sz w:val="22"/>
                <w:szCs w:val="22"/>
              </w:rPr>
              <w:t>zero lactose, com sabor o odor próprio, com polpa natural de fruta, sabor morango, acondicionado em embalagem de 170 g, com prazo de validade de no mínimo 30 dias da data da entrega).</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eastAsia="Times New Roman" w:hAnsiTheme="minorHAnsi" w:cstheme="minorHAnsi"/>
                <w:sz w:val="22"/>
                <w:szCs w:val="22"/>
              </w:rPr>
            </w:pPr>
            <w:r w:rsidRPr="00BC3882">
              <w:rPr>
                <w:rFonts w:asciiTheme="minorHAnsi" w:eastAsia="Times New Roman" w:hAnsiTheme="minorHAnsi" w:cstheme="minorHAnsi"/>
                <w:sz w:val="22"/>
                <w:szCs w:val="22"/>
              </w:rPr>
              <w:t xml:space="preserve">UNID. </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150</w:t>
            </w:r>
          </w:p>
        </w:tc>
      </w:tr>
      <w:tr w:rsidR="00D34F7D" w:rsidRPr="00BC3882" w:rsidTr="00B561CF">
        <w:trPr>
          <w:trHeight w:val="1327"/>
        </w:trPr>
        <w:tc>
          <w:tcPr>
            <w:tcW w:w="36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43</w:t>
            </w:r>
          </w:p>
        </w:tc>
        <w:tc>
          <w:tcPr>
            <w:tcW w:w="188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 xml:space="preserve">Leite sem lactose, </w:t>
            </w:r>
            <w:r w:rsidRPr="00BC3882">
              <w:rPr>
                <w:rFonts w:asciiTheme="minorHAnsi" w:hAnsiTheme="minorHAnsi" w:cstheme="minorHAnsi"/>
                <w:sz w:val="22"/>
                <w:szCs w:val="22"/>
              </w:rPr>
              <w:t>leite em pó integral sem lactose. Embalagem de 380 gr, em latas intactas, livre de ferrugem e amassados; deve conter informações quanto a: quantidade do produto; data de fabricação; prazo de validade; Registro no Órgão competente (SIF); composição nutricional; modo de preparo. Características físicas e de embalagem inalteradas. Prazo de validade mínimo de 6 meses da data de entrega.</w:t>
            </w:r>
          </w:p>
        </w:tc>
        <w:tc>
          <w:tcPr>
            <w:tcW w:w="573"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t>UNID.</w:t>
            </w:r>
          </w:p>
        </w:tc>
        <w:tc>
          <w:tcPr>
            <w:tcW w:w="1067"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80</w:t>
            </w:r>
          </w:p>
        </w:tc>
      </w:tr>
      <w:tr w:rsidR="00D34F7D" w:rsidRPr="00BC3882" w:rsidTr="00B561CF">
        <w:trPr>
          <w:trHeight w:val="901"/>
        </w:trPr>
        <w:tc>
          <w:tcPr>
            <w:tcW w:w="368" w:type="pct"/>
            <w:tcBorders>
              <w:top w:val="single" w:sz="4" w:space="0" w:color="auto"/>
              <w:left w:val="single" w:sz="4" w:space="0" w:color="auto"/>
              <w:bottom w:val="single" w:sz="4" w:space="0" w:color="auto"/>
              <w:right w:val="single" w:sz="4" w:space="0" w:color="000000"/>
            </w:tcBorders>
            <w:shd w:val="clear" w:color="auto" w:fill="FFFFFF" w:themeFill="background1"/>
            <w:vAlign w:val="center"/>
          </w:tcPr>
          <w:p w:rsidR="00D34F7D" w:rsidRPr="00BC3882" w:rsidRDefault="00DA77C3" w:rsidP="00B561CF">
            <w:pPr>
              <w:spacing w:after="0"/>
              <w:jc w:val="center"/>
              <w:rPr>
                <w:rFonts w:asciiTheme="minorHAnsi" w:hAnsiTheme="minorHAnsi" w:cstheme="minorHAnsi"/>
                <w:b/>
                <w:sz w:val="22"/>
                <w:szCs w:val="22"/>
              </w:rPr>
            </w:pPr>
            <w:r>
              <w:rPr>
                <w:rFonts w:asciiTheme="minorHAnsi" w:hAnsiTheme="minorHAnsi" w:cstheme="minorHAnsi"/>
                <w:b/>
                <w:sz w:val="22"/>
                <w:szCs w:val="22"/>
              </w:rPr>
              <w:t>44</w:t>
            </w:r>
          </w:p>
        </w:tc>
        <w:tc>
          <w:tcPr>
            <w:tcW w:w="188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both"/>
              <w:rPr>
                <w:rFonts w:asciiTheme="minorHAnsi" w:hAnsiTheme="minorHAnsi" w:cstheme="minorHAnsi"/>
                <w:sz w:val="22"/>
                <w:szCs w:val="22"/>
              </w:rPr>
            </w:pPr>
            <w:r w:rsidRPr="00BC3882">
              <w:rPr>
                <w:rFonts w:asciiTheme="minorHAnsi" w:hAnsiTheme="minorHAnsi" w:cstheme="minorHAnsi"/>
                <w:b/>
                <w:sz w:val="22"/>
                <w:szCs w:val="22"/>
              </w:rPr>
              <w:t>Macarrão integral</w:t>
            </w:r>
            <w:r w:rsidRPr="00BC3882">
              <w:rPr>
                <w:rFonts w:asciiTheme="minorHAnsi" w:hAnsiTheme="minorHAnsi" w:cstheme="minorHAnsi"/>
                <w:sz w:val="22"/>
                <w:szCs w:val="22"/>
              </w:rPr>
              <w:t xml:space="preserve">. Macarrão Integral tipo Parafuso, massa com ovos, em embalagens de 500 g, com identificação do produto, marca do fabricante, prazo de validade mínimo de 1 (um) ano, a partir da data de </w:t>
            </w:r>
            <w:r w:rsidRPr="00BC3882">
              <w:rPr>
                <w:rFonts w:asciiTheme="minorHAnsi" w:hAnsiTheme="minorHAnsi" w:cstheme="minorHAnsi"/>
                <w:sz w:val="22"/>
                <w:szCs w:val="22"/>
              </w:rPr>
              <w:lastRenderedPageBreak/>
              <w:t>entrega. O produto deverá conter farinha de trigo integral em primeiro ou segundo ingrediente,  registro no ministério da agricultura e/ou ministério da saúde e, pelo menos 3,0 gramas de fibra por porção.</w:t>
            </w:r>
          </w:p>
        </w:tc>
        <w:tc>
          <w:tcPr>
            <w:tcW w:w="573"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sz w:val="22"/>
                <w:szCs w:val="22"/>
              </w:rPr>
            </w:pPr>
            <w:r w:rsidRPr="00BC3882">
              <w:rPr>
                <w:rFonts w:asciiTheme="minorHAnsi" w:hAnsiTheme="minorHAnsi" w:cstheme="minorHAnsi"/>
                <w:sz w:val="22"/>
                <w:szCs w:val="22"/>
              </w:rPr>
              <w:lastRenderedPageBreak/>
              <w:t>PCT</w:t>
            </w:r>
          </w:p>
        </w:tc>
        <w:tc>
          <w:tcPr>
            <w:tcW w:w="1067"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CRONOGRAMA P/ ENTREGA</w:t>
            </w:r>
          </w:p>
        </w:tc>
        <w:tc>
          <w:tcPr>
            <w:tcW w:w="1105" w:type="pct"/>
            <w:tcBorders>
              <w:top w:val="single" w:sz="4" w:space="0" w:color="auto"/>
              <w:left w:val="nil"/>
              <w:bottom w:val="single" w:sz="4" w:space="0" w:color="auto"/>
              <w:right w:val="single" w:sz="4" w:space="0" w:color="000000"/>
            </w:tcBorders>
            <w:shd w:val="clear" w:color="auto" w:fill="FFFFFF" w:themeFill="background1"/>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50</w:t>
            </w:r>
          </w:p>
          <w:p w:rsidR="00D34F7D" w:rsidRPr="00BC3882" w:rsidRDefault="00D34F7D" w:rsidP="00B561CF">
            <w:pPr>
              <w:spacing w:after="0" w:line="240" w:lineRule="auto"/>
              <w:jc w:val="center"/>
              <w:rPr>
                <w:rFonts w:asciiTheme="minorHAnsi" w:hAnsiTheme="minorHAnsi" w:cstheme="minorHAnsi"/>
                <w:b/>
                <w:sz w:val="22"/>
                <w:szCs w:val="22"/>
              </w:rPr>
            </w:pPr>
          </w:p>
        </w:tc>
      </w:tr>
    </w:tbl>
    <w:p w:rsidR="00D34F7D" w:rsidRPr="00BC3882" w:rsidRDefault="00D34F7D" w:rsidP="0024430F">
      <w:pPr>
        <w:pStyle w:val="Textosemformatao"/>
        <w:pBdr>
          <w:top w:val="single" w:sz="4" w:space="1" w:color="auto"/>
          <w:left w:val="single" w:sz="4" w:space="4" w:color="auto"/>
          <w:bottom w:val="single" w:sz="4" w:space="1" w:color="auto"/>
          <w:right w:val="single" w:sz="4" w:space="4" w:color="auto"/>
        </w:pBdr>
        <w:shd w:val="clear" w:color="auto" w:fill="D9D9D9" w:themeFill="background1" w:themeFillShade="D9"/>
        <w:spacing w:before="360" w:after="240"/>
        <w:jc w:val="both"/>
        <w:rPr>
          <w:rFonts w:asciiTheme="minorHAnsi" w:hAnsiTheme="minorHAnsi" w:cstheme="minorHAnsi"/>
          <w:b/>
          <w:sz w:val="22"/>
          <w:szCs w:val="22"/>
        </w:rPr>
      </w:pPr>
      <w:r w:rsidRPr="00BC3882">
        <w:rPr>
          <w:rFonts w:asciiTheme="minorHAnsi" w:hAnsiTheme="minorHAnsi" w:cstheme="minorHAnsi"/>
          <w:b/>
          <w:bCs/>
          <w:sz w:val="22"/>
          <w:szCs w:val="22"/>
          <w:lang w:bidi="pt-BR"/>
        </w:rPr>
        <w:lastRenderedPageBreak/>
        <w:t xml:space="preserve">08 - </w:t>
      </w:r>
      <w:r w:rsidRPr="00BC3882">
        <w:rPr>
          <w:rFonts w:asciiTheme="minorHAnsi" w:hAnsiTheme="minorHAnsi" w:cstheme="minorHAnsi"/>
          <w:b/>
          <w:sz w:val="22"/>
          <w:szCs w:val="22"/>
        </w:rPr>
        <w:t>ESTIMATIVA DE VALOR DA CONTRATAÇÃO</w:t>
      </w:r>
    </w:p>
    <w:p w:rsidR="00D34F7D" w:rsidRPr="00BC3882" w:rsidRDefault="00D34F7D" w:rsidP="0024430F">
      <w:pPr>
        <w:pStyle w:val="Textosemformatao"/>
        <w:spacing w:before="120" w:after="360"/>
        <w:jc w:val="both"/>
        <w:rPr>
          <w:rFonts w:asciiTheme="minorHAnsi" w:hAnsiTheme="minorHAnsi" w:cstheme="minorHAnsi"/>
          <w:sz w:val="22"/>
          <w:szCs w:val="22"/>
        </w:rPr>
      </w:pPr>
      <w:r w:rsidRPr="00BC3882">
        <w:rPr>
          <w:rFonts w:asciiTheme="minorHAnsi" w:hAnsiTheme="minorHAnsi" w:cstheme="minorHAnsi"/>
          <w:sz w:val="22"/>
          <w:szCs w:val="22"/>
        </w:rPr>
        <w:t xml:space="preserve">8.1- O valor estimado para a contratação pretendida, conforme apurado pelo setor de orçamento é de </w:t>
      </w:r>
      <w:r w:rsidRPr="00BC3882">
        <w:rPr>
          <w:rFonts w:asciiTheme="minorHAnsi" w:hAnsiTheme="minorHAnsi" w:cstheme="minorHAnsi"/>
          <w:b/>
          <w:sz w:val="22"/>
          <w:szCs w:val="22"/>
        </w:rPr>
        <w:t xml:space="preserve">R$ 466.284,58 </w:t>
      </w:r>
      <w:r w:rsidRPr="00BC3882">
        <w:rPr>
          <w:rFonts w:asciiTheme="minorHAnsi" w:hAnsiTheme="minorHAnsi" w:cstheme="minorHAnsi"/>
          <w:sz w:val="22"/>
          <w:szCs w:val="22"/>
        </w:rPr>
        <w:t>(Quatrocentos e sessenta e seis mil duzentos e oitenta e quatro reais e cinquenta e oito centavos).</w:t>
      </w:r>
    </w:p>
    <w:p w:rsidR="00D34F7D" w:rsidRPr="00BC3882" w:rsidRDefault="00D34F7D" w:rsidP="00D34F7D">
      <w:pPr>
        <w:pStyle w:val="Textosemformatao"/>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jc w:val="both"/>
        <w:rPr>
          <w:rFonts w:asciiTheme="minorHAnsi" w:hAnsiTheme="minorHAnsi" w:cstheme="minorHAnsi"/>
          <w:b/>
          <w:i/>
          <w:sz w:val="22"/>
          <w:szCs w:val="22"/>
          <w:u w:val="single"/>
        </w:rPr>
      </w:pPr>
      <w:r w:rsidRPr="00BC3882">
        <w:rPr>
          <w:rFonts w:asciiTheme="minorHAnsi" w:hAnsiTheme="minorHAnsi" w:cstheme="minorHAnsi"/>
          <w:b/>
          <w:bCs/>
          <w:sz w:val="22"/>
          <w:szCs w:val="22"/>
          <w:lang w:bidi="pt-BR"/>
        </w:rPr>
        <w:t xml:space="preserve">09 - </w:t>
      </w:r>
      <w:r w:rsidRPr="00BC3882">
        <w:rPr>
          <w:rFonts w:asciiTheme="minorHAnsi" w:hAnsiTheme="minorHAnsi" w:cstheme="minorHAnsi"/>
          <w:b/>
          <w:sz w:val="22"/>
          <w:szCs w:val="22"/>
        </w:rPr>
        <w:t>DOTAÇÃO ORÇAMENTÁRIA</w:t>
      </w:r>
      <w:r w:rsidRPr="00BC3882">
        <w:rPr>
          <w:rFonts w:asciiTheme="minorHAnsi" w:hAnsiTheme="minorHAnsi" w:cstheme="minorHAnsi"/>
          <w:b/>
          <w:i/>
          <w:sz w:val="22"/>
          <w:szCs w:val="22"/>
        </w:rPr>
        <w:t>:</w:t>
      </w: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6"/>
        <w:gridCol w:w="7610"/>
      </w:tblGrid>
      <w:tr w:rsidR="00D34F7D" w:rsidRPr="00BC3882" w:rsidTr="0024430F">
        <w:trPr>
          <w:trHeight w:val="340"/>
        </w:trPr>
        <w:tc>
          <w:tcPr>
            <w:tcW w:w="1746" w:type="dxa"/>
            <w:shd w:val="clear" w:color="auto" w:fill="D9D9D9" w:themeFill="background1" w:themeFillShade="D9"/>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FICHA</w:t>
            </w:r>
          </w:p>
        </w:tc>
        <w:tc>
          <w:tcPr>
            <w:tcW w:w="7610" w:type="dxa"/>
            <w:shd w:val="clear" w:color="auto" w:fill="D9D9D9" w:themeFill="background1" w:themeFillShade="D9"/>
            <w:vAlign w:val="center"/>
          </w:tcPr>
          <w:p w:rsidR="00D34F7D" w:rsidRPr="00BC3882" w:rsidRDefault="00D34F7D" w:rsidP="00B561CF">
            <w:pPr>
              <w:spacing w:after="0" w:line="240" w:lineRule="auto"/>
              <w:jc w:val="center"/>
              <w:rPr>
                <w:rFonts w:asciiTheme="minorHAnsi" w:hAnsiTheme="minorHAnsi" w:cstheme="minorHAnsi"/>
                <w:b/>
                <w:sz w:val="22"/>
                <w:szCs w:val="22"/>
              </w:rPr>
            </w:pPr>
            <w:r w:rsidRPr="00BC3882">
              <w:rPr>
                <w:rFonts w:asciiTheme="minorHAnsi" w:hAnsiTheme="minorHAnsi" w:cstheme="minorHAnsi"/>
                <w:b/>
                <w:sz w:val="22"/>
                <w:szCs w:val="22"/>
              </w:rPr>
              <w:t>FONTE DE RECURSO</w:t>
            </w:r>
          </w:p>
        </w:tc>
      </w:tr>
      <w:tr w:rsidR="00D34F7D" w:rsidRPr="00BC3882" w:rsidTr="00B561CF">
        <w:trPr>
          <w:trHeight w:val="240"/>
        </w:trPr>
        <w:tc>
          <w:tcPr>
            <w:tcW w:w="1746" w:type="dxa"/>
            <w:shd w:val="clear" w:color="auto" w:fill="auto"/>
            <w:vAlign w:val="center"/>
          </w:tcPr>
          <w:p w:rsidR="00D34F7D" w:rsidRPr="00BC3882" w:rsidRDefault="00D34F7D" w:rsidP="00B561CF">
            <w:pPr>
              <w:spacing w:after="0" w:line="240" w:lineRule="auto"/>
              <w:jc w:val="center"/>
              <w:rPr>
                <w:rFonts w:asciiTheme="minorHAnsi" w:hAnsiTheme="minorHAnsi" w:cstheme="minorHAnsi"/>
                <w:color w:val="auto"/>
                <w:sz w:val="22"/>
                <w:szCs w:val="22"/>
              </w:rPr>
            </w:pPr>
            <w:r w:rsidRPr="00BC3882">
              <w:rPr>
                <w:rFonts w:asciiTheme="minorHAnsi" w:hAnsiTheme="minorHAnsi" w:cstheme="minorHAnsi"/>
                <w:color w:val="auto"/>
                <w:sz w:val="22"/>
                <w:szCs w:val="22"/>
              </w:rPr>
              <w:t>0000165</w:t>
            </w:r>
          </w:p>
        </w:tc>
        <w:tc>
          <w:tcPr>
            <w:tcW w:w="7610" w:type="dxa"/>
            <w:vAlign w:val="center"/>
          </w:tcPr>
          <w:p w:rsidR="00D34F7D" w:rsidRPr="00BC3882" w:rsidRDefault="00D34F7D" w:rsidP="00B561CF">
            <w:pPr>
              <w:spacing w:after="0" w:line="240" w:lineRule="auto"/>
              <w:jc w:val="center"/>
              <w:rPr>
                <w:rFonts w:asciiTheme="minorHAnsi" w:hAnsiTheme="minorHAnsi" w:cstheme="minorHAnsi"/>
                <w:color w:val="auto"/>
                <w:sz w:val="22"/>
                <w:szCs w:val="22"/>
              </w:rPr>
            </w:pPr>
            <w:r w:rsidRPr="00BC3882">
              <w:rPr>
                <w:rFonts w:asciiTheme="minorHAnsi" w:hAnsiTheme="minorHAnsi" w:cstheme="minorHAnsi"/>
                <w:color w:val="auto"/>
                <w:sz w:val="22"/>
                <w:szCs w:val="22"/>
              </w:rPr>
              <w:t>15300000000/25300000000</w:t>
            </w:r>
          </w:p>
        </w:tc>
      </w:tr>
      <w:tr w:rsidR="00D34F7D" w:rsidRPr="00BC3882" w:rsidTr="00B561CF">
        <w:trPr>
          <w:trHeight w:val="45"/>
        </w:trPr>
        <w:tc>
          <w:tcPr>
            <w:tcW w:w="1746" w:type="dxa"/>
            <w:shd w:val="clear" w:color="auto" w:fill="auto"/>
            <w:vAlign w:val="center"/>
          </w:tcPr>
          <w:p w:rsidR="00D34F7D" w:rsidRPr="00BC3882" w:rsidRDefault="00D34F7D" w:rsidP="00B561CF">
            <w:pPr>
              <w:spacing w:after="0" w:line="240" w:lineRule="auto"/>
              <w:jc w:val="center"/>
              <w:rPr>
                <w:rFonts w:asciiTheme="minorHAnsi" w:hAnsiTheme="minorHAnsi" w:cstheme="minorHAnsi"/>
                <w:color w:val="auto"/>
                <w:sz w:val="22"/>
                <w:szCs w:val="22"/>
              </w:rPr>
            </w:pPr>
            <w:r w:rsidRPr="00BC3882">
              <w:rPr>
                <w:rFonts w:asciiTheme="minorHAnsi" w:hAnsiTheme="minorHAnsi" w:cstheme="minorHAnsi"/>
                <w:color w:val="auto"/>
                <w:sz w:val="22"/>
                <w:szCs w:val="22"/>
              </w:rPr>
              <w:t>0000169</w:t>
            </w:r>
          </w:p>
        </w:tc>
        <w:tc>
          <w:tcPr>
            <w:tcW w:w="7610" w:type="dxa"/>
            <w:vAlign w:val="center"/>
          </w:tcPr>
          <w:p w:rsidR="00D34F7D" w:rsidRPr="00BC3882" w:rsidRDefault="00D34F7D" w:rsidP="00B561CF">
            <w:pPr>
              <w:spacing w:after="0" w:line="240" w:lineRule="auto"/>
              <w:jc w:val="center"/>
              <w:rPr>
                <w:rFonts w:asciiTheme="minorHAnsi" w:hAnsiTheme="minorHAnsi" w:cstheme="minorHAnsi"/>
                <w:color w:val="auto"/>
                <w:sz w:val="22"/>
                <w:szCs w:val="22"/>
              </w:rPr>
            </w:pPr>
            <w:r w:rsidRPr="00BC3882">
              <w:rPr>
                <w:rFonts w:asciiTheme="minorHAnsi" w:hAnsiTheme="minorHAnsi" w:cstheme="minorHAnsi"/>
                <w:color w:val="auto"/>
                <w:sz w:val="22"/>
                <w:szCs w:val="22"/>
              </w:rPr>
              <w:t>15300000000/25300000000</w:t>
            </w:r>
          </w:p>
        </w:tc>
      </w:tr>
    </w:tbl>
    <w:p w:rsidR="00D34F7D" w:rsidRPr="00BC3882" w:rsidRDefault="00D34F7D" w:rsidP="0024430F">
      <w:pPr>
        <w:pBdr>
          <w:top w:val="single" w:sz="4" w:space="1" w:color="auto"/>
          <w:left w:val="single" w:sz="4" w:space="4" w:color="auto"/>
          <w:bottom w:val="single" w:sz="4" w:space="1" w:color="auto"/>
          <w:right w:val="single" w:sz="4" w:space="4" w:color="auto"/>
        </w:pBdr>
        <w:shd w:val="clear" w:color="auto" w:fill="D9D9D9" w:themeFill="background1" w:themeFillShade="D9"/>
        <w:spacing w:before="360" w:after="120" w:line="240" w:lineRule="auto"/>
        <w:rPr>
          <w:rFonts w:asciiTheme="minorHAnsi" w:hAnsiTheme="minorHAnsi" w:cstheme="minorHAnsi"/>
          <w:b/>
          <w:sz w:val="22"/>
          <w:szCs w:val="22"/>
        </w:rPr>
      </w:pPr>
      <w:r w:rsidRPr="00BC3882">
        <w:rPr>
          <w:rFonts w:asciiTheme="minorHAnsi" w:hAnsiTheme="minorHAnsi" w:cstheme="minorHAnsi"/>
          <w:b/>
          <w:sz w:val="22"/>
          <w:szCs w:val="22"/>
        </w:rPr>
        <w:t>10 - QUALIFICAÇÃO TÉCNICA, JURÍDICA E FISCAL</w:t>
      </w:r>
    </w:p>
    <w:p w:rsidR="00D34F7D" w:rsidRPr="00BC3882" w:rsidRDefault="00D34F7D" w:rsidP="0024430F">
      <w:pPr>
        <w:spacing w:after="360" w:line="240" w:lineRule="auto"/>
        <w:jc w:val="both"/>
        <w:rPr>
          <w:rFonts w:asciiTheme="minorHAnsi" w:hAnsiTheme="minorHAnsi" w:cstheme="minorHAnsi"/>
          <w:sz w:val="22"/>
          <w:szCs w:val="22"/>
        </w:rPr>
      </w:pPr>
      <w:r w:rsidRPr="00BC3882">
        <w:rPr>
          <w:rFonts w:asciiTheme="minorHAnsi" w:hAnsiTheme="minorHAnsi" w:cstheme="minorHAnsi"/>
          <w:sz w:val="22"/>
          <w:szCs w:val="22"/>
        </w:rPr>
        <w:t>10.1- A contratada deverá apresentar toda a documentação de habilitação técnica, jurídica e fiscal, conforme legislação vigente.</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before="120" w:after="120" w:line="240" w:lineRule="auto"/>
        <w:jc w:val="both"/>
        <w:rPr>
          <w:rFonts w:asciiTheme="minorHAnsi" w:hAnsiTheme="minorHAnsi" w:cstheme="minorHAnsi"/>
          <w:b/>
          <w:bCs/>
          <w:sz w:val="22"/>
          <w:szCs w:val="22"/>
        </w:rPr>
      </w:pPr>
      <w:r w:rsidRPr="00BC3882">
        <w:rPr>
          <w:rFonts w:asciiTheme="minorHAnsi" w:hAnsiTheme="minorHAnsi" w:cstheme="minorHAnsi"/>
          <w:b/>
          <w:bCs/>
          <w:sz w:val="22"/>
          <w:szCs w:val="22"/>
        </w:rPr>
        <w:t>11 - LOCAL DE ENTREGA DA DOCUMENTAÇÃO</w:t>
      </w:r>
    </w:p>
    <w:p w:rsidR="00D34F7D" w:rsidRPr="00BC3882" w:rsidRDefault="00D34F7D" w:rsidP="0024430F">
      <w:pPr>
        <w:autoSpaceDE w:val="0"/>
        <w:autoSpaceDN w:val="0"/>
        <w:adjustRightInd w:val="0"/>
        <w:spacing w:after="360" w:line="240" w:lineRule="auto"/>
        <w:jc w:val="both"/>
        <w:rPr>
          <w:rStyle w:val="Hyperlink"/>
          <w:rFonts w:asciiTheme="minorHAnsi" w:hAnsiTheme="minorHAnsi" w:cstheme="minorHAnsi"/>
          <w:color w:val="000000"/>
          <w:sz w:val="22"/>
          <w:szCs w:val="22"/>
        </w:rPr>
      </w:pPr>
      <w:r w:rsidRPr="00BC3882">
        <w:rPr>
          <w:rFonts w:asciiTheme="minorHAnsi" w:hAnsiTheme="minorHAnsi" w:cstheme="minorHAnsi"/>
          <w:sz w:val="22"/>
          <w:szCs w:val="22"/>
        </w:rPr>
        <w:t>11.1- As propostas e documentações deverão ser entregues no seguinte endereço: No Setor de Licitação da Prefeitura Municipal de Vila Pavão localizado na Rua Travessa Pavão, 80 -</w:t>
      </w:r>
      <w:r w:rsidRPr="00BC3882">
        <w:rPr>
          <w:rFonts w:asciiTheme="minorHAnsi" w:eastAsia="Batang" w:hAnsiTheme="minorHAnsi" w:cstheme="minorHAnsi"/>
          <w:sz w:val="22"/>
          <w:szCs w:val="22"/>
        </w:rPr>
        <w:t xml:space="preserve"> no 2º Andar do edifício sede desta PMVP </w:t>
      </w:r>
      <w:r w:rsidRPr="00BC3882">
        <w:rPr>
          <w:rFonts w:asciiTheme="minorHAnsi" w:hAnsiTheme="minorHAnsi" w:cstheme="minorHAnsi"/>
          <w:sz w:val="22"/>
          <w:szCs w:val="22"/>
        </w:rPr>
        <w:t xml:space="preserve">– Centro, Vila Pavão-ES, em dias úteis, no horário de 07h00min às 11h00min e de 13h00min às 17h00. E-mail: </w:t>
      </w:r>
      <w:r w:rsidRPr="00BC3882">
        <w:rPr>
          <w:rFonts w:asciiTheme="minorHAnsi" w:eastAsia="Batang" w:hAnsiTheme="minorHAnsi" w:cstheme="minorHAnsi"/>
          <w:b/>
          <w:bCs/>
          <w:sz w:val="22"/>
          <w:szCs w:val="22"/>
        </w:rPr>
        <w:t xml:space="preserve"> </w:t>
      </w:r>
      <w:hyperlink r:id="rId12" w:history="1">
        <w:r w:rsidRPr="00BC3882">
          <w:rPr>
            <w:rStyle w:val="Hyperlink"/>
            <w:rFonts w:asciiTheme="minorHAnsi" w:eastAsia="Batang" w:hAnsiTheme="minorHAnsi" w:cstheme="minorHAnsi"/>
            <w:sz w:val="22"/>
            <w:szCs w:val="22"/>
          </w:rPr>
          <w:t>licitacao@vilapavao.es.gov.br</w:t>
        </w:r>
      </w:hyperlink>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before="120" w:after="120" w:line="240" w:lineRule="auto"/>
        <w:jc w:val="both"/>
        <w:rPr>
          <w:rFonts w:asciiTheme="minorHAnsi" w:hAnsiTheme="minorHAnsi" w:cstheme="minorHAnsi"/>
          <w:b/>
          <w:bCs/>
          <w:sz w:val="22"/>
          <w:szCs w:val="22"/>
        </w:rPr>
      </w:pPr>
      <w:r w:rsidRPr="00BC3882">
        <w:rPr>
          <w:rFonts w:asciiTheme="minorHAnsi" w:hAnsiTheme="minorHAnsi" w:cstheme="minorHAnsi"/>
          <w:b/>
          <w:sz w:val="22"/>
          <w:szCs w:val="22"/>
        </w:rPr>
        <w:t>12 -</w:t>
      </w:r>
      <w:r w:rsidRPr="00BC3882">
        <w:rPr>
          <w:rFonts w:asciiTheme="minorHAnsi" w:hAnsiTheme="minorHAnsi" w:cstheme="minorHAnsi"/>
          <w:sz w:val="22"/>
          <w:szCs w:val="22"/>
        </w:rPr>
        <w:t xml:space="preserve"> </w:t>
      </w:r>
      <w:r w:rsidRPr="00BC3882">
        <w:rPr>
          <w:rFonts w:asciiTheme="minorHAnsi" w:hAnsiTheme="minorHAnsi" w:cstheme="minorHAnsi"/>
          <w:b/>
          <w:bCs/>
          <w:sz w:val="22"/>
          <w:szCs w:val="22"/>
        </w:rPr>
        <w:t>INFORMAÇÕES</w:t>
      </w:r>
    </w:p>
    <w:p w:rsidR="00D34F7D" w:rsidRPr="00BC3882" w:rsidRDefault="00D34F7D" w:rsidP="0024430F">
      <w:pPr>
        <w:autoSpaceDE w:val="0"/>
        <w:autoSpaceDN w:val="0"/>
        <w:adjustRightInd w:val="0"/>
        <w:spacing w:after="360" w:line="240" w:lineRule="auto"/>
        <w:jc w:val="both"/>
        <w:rPr>
          <w:rFonts w:asciiTheme="minorHAnsi" w:hAnsiTheme="minorHAnsi" w:cstheme="minorHAnsi"/>
          <w:bCs/>
          <w:sz w:val="22"/>
          <w:szCs w:val="22"/>
        </w:rPr>
      </w:pPr>
      <w:r w:rsidRPr="00BC3882">
        <w:rPr>
          <w:rFonts w:asciiTheme="minorHAnsi" w:hAnsiTheme="minorHAnsi" w:cstheme="minorHAnsi"/>
          <w:sz w:val="22"/>
          <w:szCs w:val="22"/>
        </w:rPr>
        <w:t xml:space="preserve">12.1 - Informações complementares e cópia do edital poderão ser obtidas no setor de licitações, no endereço sito a Rua Trav. Pavão, 80, 2º Andar, Centro, Vila Pavão, no horário de 08h00min às 11h00min em dias úteis, pelo tel. (27) 3753-1001 e/ou através do de E-mail </w:t>
      </w:r>
      <w:hyperlink r:id="rId13" w:history="1">
        <w:r w:rsidRPr="00BC3882">
          <w:rPr>
            <w:rStyle w:val="Hyperlink"/>
            <w:rFonts w:asciiTheme="minorHAnsi" w:hAnsiTheme="minorHAnsi" w:cstheme="minorHAnsi"/>
            <w:sz w:val="22"/>
            <w:szCs w:val="22"/>
          </w:rPr>
          <w:t>licitacao@vilapavao.es.gov.br</w:t>
        </w:r>
      </w:hyperlink>
      <w:r w:rsidRPr="00BC3882">
        <w:rPr>
          <w:rFonts w:asciiTheme="minorHAnsi" w:hAnsiTheme="minorHAnsi" w:cstheme="minorHAnsi"/>
          <w:bCs/>
          <w:sz w:val="22"/>
          <w:szCs w:val="22"/>
        </w:rPr>
        <w:t>.</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before="120" w:after="120" w:line="240" w:lineRule="auto"/>
        <w:jc w:val="both"/>
        <w:rPr>
          <w:rFonts w:asciiTheme="minorHAnsi" w:hAnsiTheme="minorHAnsi" w:cstheme="minorHAnsi"/>
          <w:b/>
          <w:bCs/>
          <w:sz w:val="22"/>
          <w:szCs w:val="22"/>
        </w:rPr>
      </w:pPr>
      <w:r w:rsidRPr="00BC3882">
        <w:rPr>
          <w:rFonts w:asciiTheme="minorHAnsi" w:hAnsiTheme="minorHAnsi" w:cstheme="minorHAnsi"/>
          <w:b/>
          <w:bCs/>
          <w:sz w:val="22"/>
          <w:szCs w:val="22"/>
        </w:rPr>
        <w:t>13 - DOS ACRÉSCIMOS E SUPRESSÕES</w:t>
      </w:r>
    </w:p>
    <w:p w:rsidR="00D34F7D" w:rsidRPr="00BC3882" w:rsidRDefault="00D34F7D" w:rsidP="0024430F">
      <w:pPr>
        <w:autoSpaceDE w:val="0"/>
        <w:autoSpaceDN w:val="0"/>
        <w:adjustRightInd w:val="0"/>
        <w:spacing w:after="360" w:line="240" w:lineRule="auto"/>
        <w:jc w:val="both"/>
        <w:rPr>
          <w:rFonts w:asciiTheme="minorHAnsi" w:hAnsiTheme="minorHAnsi" w:cstheme="minorHAnsi"/>
          <w:bCs/>
          <w:sz w:val="22"/>
          <w:szCs w:val="22"/>
        </w:rPr>
      </w:pPr>
      <w:r w:rsidRPr="00BC3882">
        <w:rPr>
          <w:rFonts w:asciiTheme="minorHAnsi" w:hAnsiTheme="minorHAnsi" w:cstheme="minorHAnsi"/>
          <w:bCs/>
          <w:sz w:val="22"/>
          <w:szCs w:val="22"/>
        </w:rPr>
        <w:t>13.1- As quantidades inicialmente contratadas poderão ser acrescidas ou suprimidas dentro do limite de 25% (vinte e cinco) por cento, previstos no § 1º do artigo 65 da Lei nº. 8.666/93.</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before="120" w:after="120" w:line="240" w:lineRule="auto"/>
        <w:jc w:val="both"/>
        <w:rPr>
          <w:rFonts w:asciiTheme="minorHAnsi" w:hAnsiTheme="minorHAnsi" w:cstheme="minorHAnsi"/>
          <w:b/>
          <w:bCs/>
          <w:sz w:val="22"/>
          <w:szCs w:val="22"/>
        </w:rPr>
      </w:pPr>
      <w:r w:rsidRPr="00BC3882">
        <w:rPr>
          <w:rFonts w:asciiTheme="minorHAnsi" w:hAnsiTheme="minorHAnsi" w:cstheme="minorHAnsi"/>
          <w:b/>
          <w:bCs/>
          <w:sz w:val="22"/>
          <w:szCs w:val="22"/>
        </w:rPr>
        <w:t>14 - PRAZO DE VIGÊNCIA DO CONTRATO</w:t>
      </w:r>
    </w:p>
    <w:p w:rsidR="00D34F7D" w:rsidRDefault="00D34F7D" w:rsidP="0024430F">
      <w:pPr>
        <w:autoSpaceDE w:val="0"/>
        <w:autoSpaceDN w:val="0"/>
        <w:adjustRightInd w:val="0"/>
        <w:spacing w:after="36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14.1- O presente contrato inicia-se a partir da data da publicação do seu extrato no Diário Oficial e terá </w:t>
      </w:r>
      <w:r w:rsidRPr="00BC3882">
        <w:rPr>
          <w:rFonts w:asciiTheme="minorHAnsi" w:hAnsiTheme="minorHAnsi" w:cstheme="minorHAnsi"/>
          <w:b/>
          <w:sz w:val="22"/>
          <w:szCs w:val="22"/>
          <w:lang w:eastAsia="pt-BR"/>
        </w:rPr>
        <w:t>vigência do contrato até 31/12/2020</w:t>
      </w:r>
      <w:r w:rsidRPr="00BC3882">
        <w:rPr>
          <w:rFonts w:asciiTheme="minorHAnsi" w:hAnsiTheme="minorHAnsi" w:cstheme="minorHAnsi"/>
          <w:sz w:val="22"/>
          <w:szCs w:val="22"/>
          <w:lang w:eastAsia="pt-BR"/>
        </w:rPr>
        <w:t>.</w:t>
      </w:r>
    </w:p>
    <w:p w:rsidR="0024430F" w:rsidRPr="00BC3882" w:rsidRDefault="0024430F" w:rsidP="0024430F">
      <w:pPr>
        <w:autoSpaceDE w:val="0"/>
        <w:autoSpaceDN w:val="0"/>
        <w:adjustRightInd w:val="0"/>
        <w:spacing w:after="360" w:line="240" w:lineRule="auto"/>
        <w:jc w:val="both"/>
        <w:rPr>
          <w:rFonts w:asciiTheme="minorHAnsi" w:hAnsiTheme="minorHAnsi" w:cstheme="minorHAnsi"/>
          <w:sz w:val="22"/>
          <w:szCs w:val="22"/>
          <w:lang w:eastAsia="pt-BR"/>
        </w:rPr>
      </w:pP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before="120" w:after="120" w:line="240" w:lineRule="auto"/>
        <w:jc w:val="both"/>
        <w:rPr>
          <w:rFonts w:asciiTheme="minorHAnsi" w:hAnsiTheme="minorHAnsi" w:cstheme="minorHAnsi"/>
          <w:b/>
          <w:sz w:val="22"/>
          <w:szCs w:val="22"/>
          <w:lang w:eastAsia="pt-BR"/>
        </w:rPr>
      </w:pPr>
      <w:r w:rsidRPr="00BC3882">
        <w:rPr>
          <w:rFonts w:asciiTheme="minorHAnsi" w:hAnsiTheme="minorHAnsi" w:cstheme="minorHAnsi"/>
          <w:b/>
          <w:sz w:val="22"/>
          <w:szCs w:val="22"/>
          <w:lang w:eastAsia="pt-BR"/>
        </w:rPr>
        <w:t>15 -</w:t>
      </w:r>
      <w:r w:rsidRPr="00BC3882">
        <w:rPr>
          <w:rFonts w:asciiTheme="minorHAnsi" w:eastAsia="MS Minngs" w:hAnsiTheme="minorHAnsi" w:cstheme="minorHAnsi"/>
          <w:b/>
          <w:sz w:val="22"/>
          <w:szCs w:val="22"/>
          <w:lang w:eastAsia="pt-BR"/>
        </w:rPr>
        <w:t xml:space="preserve"> DA FORMA DE PAGAMENTO</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eastAsia="Batang" w:hAnsiTheme="minorHAnsi" w:cstheme="minorHAnsi"/>
          <w:sz w:val="22"/>
          <w:szCs w:val="22"/>
        </w:rPr>
        <w:t>15.</w:t>
      </w:r>
      <w:r w:rsidRPr="00BC3882">
        <w:rPr>
          <w:rFonts w:asciiTheme="minorHAnsi" w:hAnsiTheme="minorHAnsi" w:cstheme="minorHAnsi"/>
          <w:sz w:val="22"/>
          <w:szCs w:val="22"/>
          <w:lang w:eastAsia="pt-BR"/>
        </w:rPr>
        <w:t xml:space="preserve">1. A </w:t>
      </w:r>
      <w:r w:rsidRPr="00BC3882">
        <w:rPr>
          <w:rFonts w:asciiTheme="minorHAnsi" w:hAnsiTheme="minorHAnsi" w:cstheme="minorHAnsi"/>
          <w:b/>
          <w:sz w:val="22"/>
          <w:szCs w:val="22"/>
          <w:lang w:eastAsia="pt-BR"/>
        </w:rPr>
        <w:t>CONTRATANTE</w:t>
      </w:r>
      <w:r w:rsidRPr="00BC3882">
        <w:rPr>
          <w:rFonts w:asciiTheme="minorHAnsi" w:hAnsiTheme="minorHAnsi" w:cstheme="minorHAnsi"/>
          <w:sz w:val="22"/>
          <w:szCs w:val="22"/>
          <w:lang w:eastAsia="pt-BR"/>
        </w:rPr>
        <w:t xml:space="preserve"> pagará à </w:t>
      </w:r>
      <w:r w:rsidRPr="00BC3882">
        <w:rPr>
          <w:rFonts w:asciiTheme="minorHAnsi" w:hAnsiTheme="minorHAnsi" w:cstheme="minorHAnsi"/>
          <w:b/>
          <w:sz w:val="22"/>
          <w:szCs w:val="22"/>
          <w:lang w:eastAsia="pt-BR"/>
        </w:rPr>
        <w:t>CONTRATADA</w:t>
      </w:r>
      <w:r w:rsidRPr="00BC3882">
        <w:rPr>
          <w:rFonts w:asciiTheme="minorHAnsi" w:hAnsiTheme="minorHAnsi" w:cstheme="minorHAnsi"/>
          <w:sz w:val="22"/>
          <w:szCs w:val="22"/>
          <w:lang w:eastAsia="pt-BR"/>
        </w:rPr>
        <w:t>, pelo fornecimento dos produtos objeto do Contrato a ser firmado, o valor apurado na minuta Contratual, de acordo com os quantitativos efetivamente entregues.</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15.2. 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w:t>
      </w:r>
      <w:r w:rsidRPr="00BC3882">
        <w:rPr>
          <w:rFonts w:asciiTheme="minorHAnsi" w:hAnsiTheme="minorHAnsi" w:cstheme="minorHAnsi"/>
          <w:b/>
          <w:sz w:val="22"/>
          <w:szCs w:val="22"/>
          <w:lang w:eastAsia="pt-BR"/>
        </w:rPr>
        <w:t>CONTRATANTE</w:t>
      </w:r>
      <w:r w:rsidRPr="00BC3882">
        <w:rPr>
          <w:rFonts w:asciiTheme="minorHAnsi" w:hAnsiTheme="minorHAnsi" w:cstheme="minorHAnsi"/>
          <w:sz w:val="22"/>
          <w:szCs w:val="22"/>
          <w:lang w:eastAsia="pt-BR"/>
        </w:rPr>
        <w:t xml:space="preserve"> poderá deduzir do montante a pagar os valores correspondentes as multas ou indenizações devidas pela </w:t>
      </w:r>
      <w:r w:rsidRPr="00BC3882">
        <w:rPr>
          <w:rFonts w:asciiTheme="minorHAnsi" w:hAnsiTheme="minorHAnsi" w:cstheme="minorHAnsi"/>
          <w:b/>
          <w:sz w:val="22"/>
          <w:szCs w:val="22"/>
          <w:lang w:eastAsia="pt-BR"/>
        </w:rPr>
        <w:t>CONTRATADA</w:t>
      </w:r>
      <w:r w:rsidRPr="00BC3882">
        <w:rPr>
          <w:rFonts w:asciiTheme="minorHAnsi" w:hAnsiTheme="minorHAnsi" w:cstheme="minorHAnsi"/>
          <w:sz w:val="22"/>
          <w:szCs w:val="22"/>
          <w:lang w:eastAsia="pt-BR"/>
        </w:rPr>
        <w:t>, de acordo com os termos do edital, desde que não haja nenhum fato impeditivo.</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15.3. Eventuais atrasos nos pagamentos das parcelas não serão penalizados com acréscimos pecuniários de qualquer natureza.</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15.4. Da emissão da nota fiscal constará o número do Contrato.</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15.5. Comprovante de regularidade com a Fazenda Pública Municipal.</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15.6. É vedada a antecipação de pagamentos sem a contraprestação dos serviços.</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15.7. As Notas Fiscais deverão observar os preços da proposta aceita e, após conferidas e visadas, serão encaminhadas para processamento e posterior pagamento.</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15.8. Ocorrendo erros na apresentação das Notas Fiscais as mesmas serão devolvidas à CONTRATADA para correção, ficando estabelecido que o prazo para pagamento será contado a partir da data da apresentação da nova Nota Fiscal.</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15.9. Os pagamentos poderão ser sustados pela Prefeitura Municipal de Vila Pavão nos seguintes casos:</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a) não cumprimento das obrigações assumidas que possam, de qualquer forma, prejudicar o CONTRATANTE;</w:t>
      </w:r>
    </w:p>
    <w:p w:rsidR="00D34F7D" w:rsidRPr="00BC3882" w:rsidRDefault="00D34F7D" w:rsidP="00D34F7D">
      <w:pPr>
        <w:spacing w:before="120"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b) erros ou vícios nas Notas Fiscais;</w:t>
      </w:r>
    </w:p>
    <w:p w:rsidR="00D34F7D" w:rsidRPr="00BC3882" w:rsidRDefault="00D34F7D" w:rsidP="0024430F">
      <w:pPr>
        <w:spacing w:before="120" w:after="36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c) não apresentação da documentação exigida.</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240" w:line="240" w:lineRule="auto"/>
        <w:jc w:val="both"/>
        <w:rPr>
          <w:rFonts w:asciiTheme="minorHAnsi" w:eastAsia="Batang" w:hAnsiTheme="minorHAnsi" w:cstheme="minorHAnsi"/>
          <w:b/>
          <w:sz w:val="22"/>
          <w:szCs w:val="22"/>
        </w:rPr>
      </w:pPr>
      <w:r w:rsidRPr="00BC3882">
        <w:rPr>
          <w:rFonts w:asciiTheme="minorHAnsi" w:eastAsia="MS Minngs" w:hAnsiTheme="minorHAnsi" w:cstheme="minorHAnsi"/>
          <w:b/>
          <w:sz w:val="22"/>
          <w:szCs w:val="22"/>
          <w:lang w:eastAsia="pt-BR"/>
        </w:rPr>
        <w:t xml:space="preserve">16 - </w:t>
      </w:r>
      <w:r w:rsidRPr="00BC3882">
        <w:rPr>
          <w:rFonts w:asciiTheme="minorHAnsi" w:eastAsia="Batang" w:hAnsiTheme="minorHAnsi" w:cstheme="minorHAnsi"/>
          <w:b/>
          <w:sz w:val="22"/>
          <w:szCs w:val="22"/>
        </w:rPr>
        <w:t>PRAZOS E CONDIÇÕES DA ENTREGA DO OBJETO</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16.1- Os produtos deverão ser entregues de forma fracionada conforme o estabelecido no cronograma de entrega, realizado pela Secretaria Municipal de Educação. Após o recebimento da autorização de fornecimento expedida pelo setor de compras da PMVP, a proponente terá o prazo de 72 (setenta e duas) horas para efetuar a entrega dos produtos solicitados naquele momento. Os produtos deverão ser entregues no almoxarifado central da PMVP, localizado na Rua Germano Linhares, s/n, Centro, Vila Pavão-ES, em dias úteis, no horário de 07h00min às 11h00min e de 13h00min às 16h00.</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16.2- Os produtos deverão ser aceitos por funcionário do almoxarifado da PMVP, que procederá com a inspeção de todos os itens, que deverão estar rigorosamente em conformidade com as especificações contidas no anexo I deste termo. Sendo que a contratada ficará responsável pela substituição dos materiais que por alguma eventualidade não atendam as condições propostas no edital e seus anexos.</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xml:space="preserve">16.3- Os gêneros alimentícios deverão ser de primeira qualidade, atendendo ao disposto na legislação de alimentos com característica de cada produto (organolépticas, físico-químicas, microbiológicas, </w:t>
      </w:r>
      <w:r w:rsidRPr="00BC3882">
        <w:rPr>
          <w:rFonts w:asciiTheme="minorHAnsi" w:hAnsiTheme="minorHAnsi" w:cstheme="minorHAnsi"/>
          <w:sz w:val="22"/>
          <w:szCs w:val="22"/>
        </w:rPr>
        <w:lastRenderedPageBreak/>
        <w:t>microscópicas, toxicológicas), estabelecida pela Agencia Nacional de Vigilância Sanitária – ANVISA, Ministério da Agricultura/Pecuária e Abastecimento e pelas Autoridades Sanitárias Locais para cada gênero descrito conforme tabela de especificação e quantidades e registro no órgão fiscalizador quando couber (SIM, SIE, SIF).</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16.4 - Só será aceito o fornecimento dos produtos que estiverem de acordo com o item anterior e as especificações mínimas exigidas abaixo:</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Identificação do produto;</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Data de fabricação;</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Data de validade;</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Peso líquido;</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Número do Lote;</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Nome do fabricante;</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sz w:val="22"/>
          <w:szCs w:val="22"/>
        </w:rPr>
      </w:pPr>
      <w:r w:rsidRPr="00BC3882">
        <w:rPr>
          <w:rFonts w:asciiTheme="minorHAnsi" w:hAnsiTheme="minorHAnsi" w:cstheme="minorHAnsi"/>
          <w:sz w:val="22"/>
          <w:szCs w:val="22"/>
        </w:rPr>
        <w:t>• Registro no órgão fiscalizador (SIM, SIE e SIF) quando couber.</w:t>
      </w:r>
    </w:p>
    <w:p w:rsidR="00D34F7D" w:rsidRPr="00BC3882" w:rsidRDefault="00D34F7D" w:rsidP="00D34F7D">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120" w:line="240" w:lineRule="auto"/>
        <w:jc w:val="both"/>
        <w:textAlignment w:val="baseline"/>
        <w:rPr>
          <w:rFonts w:asciiTheme="minorHAnsi" w:hAnsiTheme="minorHAnsi" w:cstheme="minorHAnsi"/>
          <w:b/>
          <w:i/>
          <w:sz w:val="22"/>
          <w:szCs w:val="22"/>
        </w:rPr>
      </w:pPr>
      <w:r w:rsidRPr="00BC3882">
        <w:rPr>
          <w:rFonts w:asciiTheme="minorHAnsi" w:hAnsiTheme="minorHAnsi" w:cstheme="minorHAnsi"/>
          <w:b/>
          <w:i/>
          <w:sz w:val="22"/>
          <w:szCs w:val="22"/>
        </w:rPr>
        <w:t>16.5 – Os produtos deverão ser pesados, de acordo com a quantidade definida no pedido, e entregues em sacolas separadas, com o nome da escola a que se destina, conforme guia a ser fornecida pela Secretaria Municipal de Educação no</w:t>
      </w:r>
      <w:r w:rsidRPr="00BC3882">
        <w:rPr>
          <w:rFonts w:asciiTheme="minorHAnsi" w:hAnsiTheme="minorHAnsi" w:cstheme="minorHAnsi"/>
          <w:sz w:val="22"/>
          <w:szCs w:val="22"/>
        </w:rPr>
        <w:t xml:space="preserve"> </w:t>
      </w:r>
      <w:r w:rsidRPr="00BC3882">
        <w:rPr>
          <w:rFonts w:asciiTheme="minorHAnsi" w:hAnsiTheme="minorHAnsi" w:cstheme="minorHAnsi"/>
          <w:b/>
          <w:i/>
          <w:sz w:val="22"/>
          <w:szCs w:val="22"/>
        </w:rPr>
        <w:t xml:space="preserve">setor de Alimentação Escolar.  </w:t>
      </w:r>
    </w:p>
    <w:p w:rsidR="00D34F7D" w:rsidRPr="00BC3882" w:rsidRDefault="00D34F7D" w:rsidP="0024430F">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360" w:line="240" w:lineRule="auto"/>
        <w:jc w:val="both"/>
        <w:textAlignment w:val="baseline"/>
        <w:rPr>
          <w:rFonts w:asciiTheme="minorHAnsi" w:hAnsiTheme="minorHAnsi" w:cstheme="minorHAnsi"/>
          <w:b/>
          <w:i/>
          <w:sz w:val="22"/>
          <w:szCs w:val="22"/>
        </w:rPr>
      </w:pPr>
      <w:r w:rsidRPr="00BC3882">
        <w:rPr>
          <w:rFonts w:asciiTheme="minorHAnsi" w:hAnsiTheme="minorHAnsi" w:cstheme="minorHAnsi"/>
          <w:b/>
          <w:i/>
          <w:sz w:val="22"/>
          <w:szCs w:val="22"/>
        </w:rPr>
        <w:t>16.6 – Nas escolas da zona urbana, as entregas serão feita pelo próprio fornecedor.</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line="240" w:lineRule="auto"/>
        <w:rPr>
          <w:rFonts w:asciiTheme="minorHAnsi" w:hAnsiTheme="minorHAnsi" w:cstheme="minorHAnsi"/>
          <w:b/>
          <w:sz w:val="22"/>
          <w:szCs w:val="22"/>
        </w:rPr>
      </w:pPr>
      <w:r w:rsidRPr="00BC3882">
        <w:rPr>
          <w:rFonts w:asciiTheme="minorHAnsi" w:hAnsiTheme="minorHAnsi" w:cstheme="minorHAnsi"/>
          <w:b/>
          <w:sz w:val="22"/>
          <w:szCs w:val="22"/>
        </w:rPr>
        <w:t xml:space="preserve">17 - CRONOGRAMA DE ENTREGA </w:t>
      </w:r>
    </w:p>
    <w:p w:rsidR="00D34F7D" w:rsidRPr="00BC3882" w:rsidRDefault="00D34F7D" w:rsidP="0024430F">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60" w:after="360" w:line="240" w:lineRule="auto"/>
        <w:jc w:val="both"/>
        <w:textAlignment w:val="baseline"/>
        <w:rPr>
          <w:rFonts w:asciiTheme="minorHAnsi" w:hAnsiTheme="minorHAnsi" w:cstheme="minorHAnsi"/>
          <w:i/>
          <w:sz w:val="22"/>
          <w:szCs w:val="22"/>
        </w:rPr>
      </w:pPr>
      <w:r w:rsidRPr="00BC3882">
        <w:rPr>
          <w:rFonts w:asciiTheme="minorHAnsi" w:hAnsiTheme="minorHAnsi" w:cstheme="minorHAnsi"/>
          <w:sz w:val="22"/>
          <w:szCs w:val="22"/>
        </w:rPr>
        <w:t xml:space="preserve">17.1- A ser definido pela secretaria Municipal de Educação, sujeitando a alterações com aviso prévio aos fornecedores. </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120" w:after="120" w:line="240" w:lineRule="auto"/>
        <w:jc w:val="both"/>
        <w:rPr>
          <w:rFonts w:asciiTheme="minorHAnsi" w:eastAsia="MS Minngs" w:hAnsiTheme="minorHAnsi" w:cstheme="minorHAnsi"/>
          <w:b/>
          <w:sz w:val="22"/>
          <w:szCs w:val="22"/>
          <w:lang w:eastAsia="pt-BR"/>
        </w:rPr>
      </w:pPr>
      <w:r w:rsidRPr="00BC3882">
        <w:rPr>
          <w:rFonts w:asciiTheme="minorHAnsi" w:eastAsia="MS Minngs" w:hAnsiTheme="minorHAnsi" w:cstheme="minorHAnsi"/>
          <w:b/>
          <w:sz w:val="22"/>
          <w:szCs w:val="22"/>
          <w:lang w:eastAsia="pt-BR"/>
        </w:rPr>
        <w:t>18 - DOS ENCARGOS</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before="240" w:after="360" w:line="240" w:lineRule="auto"/>
        <w:jc w:val="both"/>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 xml:space="preserve">18.1. O proponente </w:t>
      </w:r>
      <w:r w:rsidRPr="00BC3882">
        <w:rPr>
          <w:rFonts w:asciiTheme="minorHAnsi" w:eastAsia="MS Minngs" w:hAnsiTheme="minorHAnsi" w:cstheme="minorHAnsi"/>
          <w:b/>
          <w:sz w:val="22"/>
          <w:szCs w:val="22"/>
          <w:lang w:eastAsia="pt-BR"/>
        </w:rPr>
        <w:t>CONTRATADO</w:t>
      </w:r>
      <w:r w:rsidRPr="00BC3882">
        <w:rPr>
          <w:rFonts w:asciiTheme="minorHAnsi" w:eastAsia="MS Minngs" w:hAnsiTheme="minorHAnsi" w:cstheme="minorHAnsi"/>
          <w:sz w:val="22"/>
          <w:szCs w:val="22"/>
          <w:lang w:eastAsia="pt-BR"/>
        </w:rPr>
        <w:t xml:space="preserve"> assumirá toda responsabilidade pelos encargos trabalhistas, previdenciários, fiscais, comerciais e obrigações sociais, comprometendo-se a saldá-los à época própria, ficando ajustado que seus empregados não manterão vínculo empregatício com o </w:t>
      </w:r>
      <w:r w:rsidRPr="00BC3882">
        <w:rPr>
          <w:rFonts w:asciiTheme="minorHAnsi" w:eastAsia="MS Minngs" w:hAnsiTheme="minorHAnsi" w:cstheme="minorHAnsi"/>
          <w:b/>
          <w:sz w:val="22"/>
          <w:szCs w:val="22"/>
          <w:lang w:eastAsia="pt-BR"/>
        </w:rPr>
        <w:t>CONTRATANTE</w:t>
      </w:r>
      <w:r w:rsidRPr="00BC3882">
        <w:rPr>
          <w:rFonts w:asciiTheme="minorHAnsi" w:eastAsia="MS Minngs" w:hAnsiTheme="minorHAnsi" w:cstheme="minorHAnsi"/>
          <w:sz w:val="22"/>
          <w:szCs w:val="22"/>
          <w:lang w:eastAsia="pt-BR"/>
        </w:rPr>
        <w:t>.</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993"/>
          <w:tab w:val="left" w:pos="1418"/>
        </w:tabs>
        <w:suppressAutoHyphens/>
        <w:spacing w:before="120" w:after="120" w:line="240" w:lineRule="auto"/>
        <w:ind w:firstLine="11"/>
        <w:jc w:val="both"/>
        <w:rPr>
          <w:rFonts w:asciiTheme="minorHAnsi" w:eastAsia="Batang" w:hAnsiTheme="minorHAnsi" w:cstheme="minorHAnsi"/>
          <w:b/>
          <w:sz w:val="22"/>
          <w:szCs w:val="22"/>
        </w:rPr>
      </w:pPr>
      <w:r w:rsidRPr="00BC3882">
        <w:rPr>
          <w:rFonts w:asciiTheme="minorHAnsi" w:eastAsia="Batang" w:hAnsiTheme="minorHAnsi" w:cstheme="minorHAnsi"/>
          <w:b/>
          <w:sz w:val="22"/>
          <w:szCs w:val="22"/>
        </w:rPr>
        <w:t>19 – PENALIDADES E SANÇÕES ADMINISTRATIVAS</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19.1 - A empresa licitante deverá observar rigorosamente as condições estabelecidas no edital, sujeitando-se às penalidades constantes no art. 7º da Lei nº 10.520/2002 e nos artigos 86 e 87 da Lei nº 8.666/1993, conforme o disposto:</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a) Advertência;</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 xml:space="preserve">b) multa de 1% (um por cento) por dia, limitado a 15% (quinze por cento), incidente sobre o valor da proposta apresentada, nos casos de: descumprimento do prazo estipulado no edital para a assinatura do contrato administrativo, atraso quanto a prestação dos serviços ou pela recusa em prestar os serviços objeto desta licitação, calculada pela fórmula </w:t>
      </w:r>
      <w:r w:rsidRPr="00BC3882">
        <w:rPr>
          <w:rFonts w:asciiTheme="minorHAnsi" w:eastAsia="MS Minngs" w:hAnsiTheme="minorHAnsi" w:cstheme="minorHAnsi"/>
          <w:b/>
          <w:bCs/>
          <w:sz w:val="22"/>
          <w:szCs w:val="22"/>
          <w:lang w:eastAsia="pt-BR"/>
        </w:rPr>
        <w:t>M = 0,01 x C x D</w:t>
      </w:r>
      <w:r w:rsidRPr="00BC3882">
        <w:rPr>
          <w:rFonts w:asciiTheme="minorHAnsi" w:eastAsia="MS Minngs" w:hAnsiTheme="minorHAnsi" w:cstheme="minorHAnsi"/>
          <w:sz w:val="22"/>
          <w:szCs w:val="22"/>
          <w:lang w:eastAsia="pt-BR"/>
        </w:rPr>
        <w:t xml:space="preserve">. Tendo como correspondente: </w:t>
      </w:r>
      <w:r w:rsidRPr="00BC3882">
        <w:rPr>
          <w:rFonts w:asciiTheme="minorHAnsi" w:eastAsia="MS Minngs" w:hAnsiTheme="minorHAnsi" w:cstheme="minorHAnsi"/>
          <w:b/>
          <w:bCs/>
          <w:sz w:val="22"/>
          <w:szCs w:val="22"/>
          <w:lang w:eastAsia="pt-BR"/>
        </w:rPr>
        <w:t>M = valor da multa, C = valor da obrigação e D = número de dias em atraso;</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rPr>
      </w:pPr>
      <w:r w:rsidRPr="00BC3882">
        <w:rPr>
          <w:rFonts w:asciiTheme="minorHAnsi" w:eastAsia="MS Minngs" w:hAnsiTheme="minorHAnsi" w:cstheme="minorHAnsi"/>
          <w:sz w:val="22"/>
          <w:szCs w:val="22"/>
          <w:lang w:eastAsia="pt-BR"/>
        </w:rPr>
        <w:t xml:space="preserve">c) impedimento do direito de licitar e contratar com o Município de Vila Pavão por um período de até 2 (anos) anos, no caso de </w:t>
      </w:r>
      <w:r w:rsidRPr="00BC3882">
        <w:rPr>
          <w:rFonts w:asciiTheme="minorHAnsi" w:eastAsia="MS Minngs" w:hAnsiTheme="minorHAnsi" w:cstheme="minorHAnsi"/>
          <w:sz w:val="22"/>
          <w:szCs w:val="22"/>
        </w:rPr>
        <w:t>apresentação de declaração ou documento falso;</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rPr>
      </w:pPr>
      <w:r w:rsidRPr="00BC3882">
        <w:rPr>
          <w:rFonts w:asciiTheme="minorHAnsi" w:eastAsia="MS Minngs" w:hAnsiTheme="minorHAnsi" w:cstheme="minorHAnsi"/>
          <w:sz w:val="22"/>
          <w:szCs w:val="22"/>
        </w:rPr>
        <w:lastRenderedPageBreak/>
        <w:t xml:space="preserve">d)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Administração pelos prejuízos resultantes e após decorrido o prazo da sanção aplicada com base no subitem C, desta cláusula; </w:t>
      </w:r>
      <w:r w:rsidRPr="00BC3882">
        <w:rPr>
          <w:rFonts w:asciiTheme="minorHAnsi" w:eastAsia="MS Minngs" w:hAnsiTheme="minorHAnsi" w:cstheme="minorHAnsi"/>
          <w:sz w:val="22"/>
          <w:szCs w:val="22"/>
        </w:rPr>
        <w:cr/>
        <w:t>e</w:t>
      </w:r>
      <w:r w:rsidRPr="00BC3882">
        <w:rPr>
          <w:rFonts w:asciiTheme="minorHAnsi" w:eastAsia="MS Minngs" w:hAnsiTheme="minorHAnsi" w:cstheme="minorHAnsi"/>
          <w:sz w:val="22"/>
          <w:szCs w:val="22"/>
          <w:lang w:eastAsia="pt-BR"/>
        </w:rPr>
        <w:t>) a aplicação da penalidade de multa não afasta a aplicação da penalidade de impedimento de licitar ou contratar;</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f) caso a empresa vencedora se recuse a assinar o contrato administrativo, prestar os serviços objeto desta licitação ou atender ao disposto no TERMO DE REFERÊNCIA - ANEXO I, aplicar-se-á o previsto no art. 4º, inciso XVI, da Lei n</w:t>
      </w:r>
      <w:r w:rsidRPr="00BC3882">
        <w:rPr>
          <w:rFonts w:asciiTheme="minorHAnsi" w:eastAsia="MS Minngs" w:hAnsiTheme="minorHAnsi" w:cstheme="minorHAnsi"/>
          <w:b/>
          <w:bCs/>
          <w:sz w:val="22"/>
          <w:szCs w:val="22"/>
        </w:rPr>
        <w:sym w:font="Symbol" w:char="F0B0"/>
      </w:r>
      <w:r w:rsidRPr="00BC3882">
        <w:rPr>
          <w:rFonts w:asciiTheme="minorHAnsi" w:eastAsia="MS Minngs" w:hAnsiTheme="minorHAnsi" w:cstheme="minorHAnsi"/>
          <w:b/>
          <w:bCs/>
          <w:sz w:val="22"/>
          <w:szCs w:val="22"/>
        </w:rPr>
        <w:t xml:space="preserve"> </w:t>
      </w:r>
      <w:r w:rsidRPr="00BC3882">
        <w:rPr>
          <w:rFonts w:asciiTheme="minorHAnsi" w:eastAsia="MS Minngs" w:hAnsiTheme="minorHAnsi" w:cstheme="minorHAnsi"/>
          <w:sz w:val="22"/>
          <w:szCs w:val="22"/>
          <w:lang w:eastAsia="pt-BR"/>
        </w:rPr>
        <w:t>10.520/2002, devendo as licitantes remanescentes ser c9nvocadas na ordem de classificação de suas propostas na etapa de lances.</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19.2 - As sanções administrativas somente serão aplicadas pela PMVP após a devida notificação e o transcurso do prazo estabelecido para a defesa prévia.</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120" w:line="240" w:lineRule="auto"/>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19.3 -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rsidR="00D34F7D" w:rsidRPr="00BC3882" w:rsidRDefault="00D34F7D" w:rsidP="0024430F">
      <w:pPr>
        <w:tabs>
          <w:tab w:val="left" w:pos="0"/>
          <w:tab w:val="left" w:pos="720"/>
          <w:tab w:val="left" w:pos="1440"/>
          <w:tab w:val="left" w:pos="2160"/>
          <w:tab w:val="left" w:pos="2604"/>
          <w:tab w:val="left" w:pos="3600"/>
          <w:tab w:val="left" w:pos="4320"/>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360"/>
        <w:jc w:val="both"/>
        <w:textAlignment w:val="baseline"/>
        <w:rPr>
          <w:rFonts w:asciiTheme="minorHAnsi" w:eastAsia="MS Minngs" w:hAnsiTheme="minorHAnsi" w:cstheme="minorHAnsi"/>
          <w:sz w:val="22"/>
          <w:szCs w:val="22"/>
          <w:lang w:eastAsia="pt-BR"/>
        </w:rPr>
      </w:pPr>
      <w:r w:rsidRPr="00BC3882">
        <w:rPr>
          <w:rFonts w:asciiTheme="minorHAnsi" w:eastAsia="MS Minngs" w:hAnsiTheme="minorHAnsi" w:cstheme="minorHAnsi"/>
          <w:sz w:val="22"/>
          <w:szCs w:val="22"/>
          <w:lang w:eastAsia="pt-BR"/>
        </w:rPr>
        <w:t>19.4 - O prazo para apresentação de defesa prévia será de 05 (cinco) dias úteis a contar da intimação, onde deverá ser observada a regra de contagem de prazo estabelecida no art. 110 da Lei nº 8.666/1993.</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2520"/>
        </w:tabs>
        <w:suppressAutoHyphens/>
        <w:spacing w:before="120" w:after="120" w:line="240" w:lineRule="auto"/>
        <w:rPr>
          <w:rFonts w:asciiTheme="minorHAnsi" w:hAnsiTheme="minorHAnsi" w:cstheme="minorHAnsi"/>
          <w:b/>
          <w:sz w:val="22"/>
          <w:szCs w:val="22"/>
        </w:rPr>
      </w:pPr>
      <w:r w:rsidRPr="00BC3882">
        <w:rPr>
          <w:rFonts w:asciiTheme="minorHAnsi" w:hAnsiTheme="minorHAnsi" w:cstheme="minorHAnsi"/>
          <w:b/>
          <w:sz w:val="22"/>
          <w:szCs w:val="22"/>
        </w:rPr>
        <w:t>20 - DAS OBRIGAÇÕES DAS PARTES</w:t>
      </w:r>
    </w:p>
    <w:p w:rsidR="00D34F7D" w:rsidRPr="00BC3882" w:rsidRDefault="00D34F7D" w:rsidP="0024430F">
      <w:pPr>
        <w:autoSpaceDE w:val="0"/>
        <w:autoSpaceDN w:val="0"/>
        <w:adjustRightInd w:val="0"/>
        <w:spacing w:after="120" w:line="240" w:lineRule="auto"/>
        <w:jc w:val="both"/>
        <w:rPr>
          <w:rFonts w:asciiTheme="minorHAnsi" w:hAnsiTheme="minorHAnsi" w:cstheme="minorHAnsi"/>
          <w:b/>
          <w:sz w:val="22"/>
          <w:szCs w:val="22"/>
          <w:lang w:eastAsia="pt-BR"/>
        </w:rPr>
      </w:pPr>
      <w:r w:rsidRPr="00BC3882">
        <w:rPr>
          <w:rFonts w:asciiTheme="minorHAnsi" w:hAnsiTheme="minorHAnsi" w:cstheme="minorHAnsi"/>
          <w:b/>
          <w:sz w:val="22"/>
          <w:szCs w:val="22"/>
          <w:lang w:eastAsia="pt-BR"/>
        </w:rPr>
        <w:t>20.1 - Constituem obrigações do CONTRATANTE:</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a) Proporcionar todas as facilidades para a CONTRATADA executar o fornecimento do objeto do presente </w:t>
      </w:r>
      <w:r w:rsidRPr="00BC3882">
        <w:rPr>
          <w:rFonts w:asciiTheme="minorHAnsi" w:hAnsiTheme="minorHAnsi" w:cstheme="minorHAnsi"/>
          <w:b/>
          <w:sz w:val="22"/>
          <w:szCs w:val="22"/>
          <w:lang w:eastAsia="pt-BR"/>
        </w:rPr>
        <w:t>Termo de Referência</w:t>
      </w:r>
      <w:r w:rsidRPr="00BC3882">
        <w:rPr>
          <w:rFonts w:asciiTheme="minorHAnsi" w:hAnsiTheme="minorHAnsi" w:cstheme="minorHAnsi"/>
          <w:sz w:val="22"/>
          <w:szCs w:val="22"/>
          <w:lang w:eastAsia="pt-BR"/>
        </w:rPr>
        <w:t>, inclusive comunicando por escrito qualquer ocorrência relacionada a prestação dos serviços;</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b) Promover o acompanhamento e a fiscalização da execução do objeto do presente </w:t>
      </w:r>
      <w:r w:rsidRPr="00BC3882">
        <w:rPr>
          <w:rFonts w:asciiTheme="minorHAnsi" w:hAnsiTheme="minorHAnsi" w:cstheme="minorHAnsi"/>
          <w:b/>
          <w:sz w:val="22"/>
          <w:szCs w:val="22"/>
          <w:lang w:eastAsia="pt-BR"/>
        </w:rPr>
        <w:t>Termo de Referência</w:t>
      </w:r>
      <w:r w:rsidRPr="00BC3882">
        <w:rPr>
          <w:rFonts w:asciiTheme="minorHAnsi" w:hAnsiTheme="minorHAnsi" w:cstheme="minorHAnsi"/>
          <w:sz w:val="22"/>
          <w:szCs w:val="22"/>
          <w:lang w:eastAsia="pt-BR"/>
        </w:rPr>
        <w:t xml:space="preserve">, sob os aspectos quantitativos e qualitativos, registrando as falhas detectadas e comunicando à CONTRATADA as ocorrências que exijam medidas imediatas; </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c) Promover, através da(s) Secretaria(s) requisitante(s), o recebimento dos </w:t>
      </w:r>
      <w:r w:rsidRPr="00BC3882">
        <w:rPr>
          <w:rFonts w:asciiTheme="minorHAnsi" w:hAnsiTheme="minorHAnsi" w:cstheme="minorHAnsi"/>
          <w:b/>
          <w:sz w:val="22"/>
          <w:szCs w:val="22"/>
          <w:u w:val="single"/>
          <w:lang w:eastAsia="pt-BR"/>
        </w:rPr>
        <w:t>alimentos</w:t>
      </w:r>
      <w:r w:rsidRPr="00BC3882">
        <w:rPr>
          <w:rFonts w:asciiTheme="minorHAnsi" w:hAnsiTheme="minorHAnsi" w:cstheme="minorHAnsi"/>
          <w:sz w:val="22"/>
          <w:szCs w:val="22"/>
          <w:lang w:eastAsia="pt-BR"/>
        </w:rPr>
        <w:t xml:space="preserve">, mediante confrontação de suas características e especificações com as especificações exigidas neste </w:t>
      </w:r>
      <w:r w:rsidRPr="00BC3882">
        <w:rPr>
          <w:rFonts w:asciiTheme="minorHAnsi" w:hAnsiTheme="minorHAnsi" w:cstheme="minorHAnsi"/>
          <w:b/>
          <w:sz w:val="22"/>
          <w:szCs w:val="22"/>
          <w:lang w:eastAsia="pt-BR"/>
        </w:rPr>
        <w:t>Termo de Referência</w:t>
      </w:r>
      <w:r w:rsidRPr="00BC3882">
        <w:rPr>
          <w:rFonts w:asciiTheme="minorHAnsi" w:hAnsiTheme="minorHAnsi" w:cstheme="minorHAnsi"/>
          <w:sz w:val="22"/>
          <w:szCs w:val="22"/>
          <w:lang w:eastAsia="pt-BR"/>
        </w:rPr>
        <w:t>;</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d) Comunicar à CONTRATADA, por escrito, sobre imperfeições, falhas ou irregularidades constatadas nos serviços, para que sejam adotadas as medidas corretivas necessárias;</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e) Prestar todas as informações e os esclarecimentos que venham a ser solicitados pela CONTRATADA;</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 xml:space="preserve">f) Adotar, sempre que necessárias medidas que visem sanar qualquer dificuldade encontrada para a perfeita realização dos trabalhos; </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g) Efetuar os pagamentos nas condições e preços pactuados;</w:t>
      </w:r>
    </w:p>
    <w:p w:rsidR="00D34F7D" w:rsidRPr="00BC3882" w:rsidRDefault="00D34F7D" w:rsidP="0024430F">
      <w:pPr>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h) Aplicar as sanções administrativas, quando se fizerem necessárias;</w:t>
      </w:r>
    </w:p>
    <w:p w:rsidR="00D34F7D" w:rsidRPr="00BC3882" w:rsidRDefault="00D34F7D" w:rsidP="0024430F">
      <w:pPr>
        <w:spacing w:after="120" w:line="240" w:lineRule="auto"/>
        <w:jc w:val="both"/>
        <w:rPr>
          <w:rFonts w:asciiTheme="minorHAnsi" w:hAnsiTheme="minorHAnsi" w:cstheme="minorHAnsi"/>
          <w:bCs/>
          <w:sz w:val="22"/>
          <w:szCs w:val="22"/>
        </w:rPr>
      </w:pPr>
      <w:r w:rsidRPr="00BC3882">
        <w:rPr>
          <w:rFonts w:asciiTheme="minorHAnsi" w:hAnsiTheme="minorHAnsi" w:cstheme="minorHAnsi"/>
          <w:sz w:val="22"/>
          <w:szCs w:val="22"/>
          <w:lang w:eastAsia="pt-BR"/>
        </w:rPr>
        <w:t>i) A Administração não responderá por quaisquer compromissos assumidos pela Contratada com terceiros, bem como por qualquer dano causado a terceiros em decorrência de ato da Contratada, de seus empregados, prepostos ou subordinados</w:t>
      </w:r>
    </w:p>
    <w:p w:rsidR="00D34F7D" w:rsidRPr="00BC3882" w:rsidRDefault="00D34F7D" w:rsidP="0024430F">
      <w:pPr>
        <w:autoSpaceDE w:val="0"/>
        <w:autoSpaceDN w:val="0"/>
        <w:adjustRightInd w:val="0"/>
        <w:spacing w:before="120" w:after="120" w:line="240" w:lineRule="auto"/>
        <w:jc w:val="both"/>
        <w:rPr>
          <w:rFonts w:asciiTheme="minorHAnsi" w:hAnsiTheme="minorHAnsi" w:cstheme="minorHAnsi"/>
          <w:b/>
          <w:sz w:val="22"/>
          <w:szCs w:val="22"/>
          <w:lang w:eastAsia="pt-BR"/>
        </w:rPr>
      </w:pPr>
      <w:r w:rsidRPr="00BC3882">
        <w:rPr>
          <w:rFonts w:asciiTheme="minorHAnsi" w:hAnsiTheme="minorHAnsi" w:cstheme="minorHAnsi"/>
          <w:b/>
          <w:sz w:val="22"/>
          <w:szCs w:val="22"/>
          <w:lang w:eastAsia="pt-BR"/>
        </w:rPr>
        <w:t xml:space="preserve">20.2 - Constituem obrigações da CONTRATADA: </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lastRenderedPageBreak/>
        <w:t>20.2.1 – Entregar os produtos ajustados no Termo de Referência que integra o presente Contrato para todos os fins e a Proposta de preços da CONTRATADA, por intermédio exclusivo de seus empregados;</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20.2.2 - Fornecer mão de obra especializada para entrega dos produtos especificados no Termo de Referência;</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20.2.3 - Selecionar e preparar rigorosamente os empregados, tendo as funções profissionais legalmente registradas nas suas carteiras de trabalho;</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20.2.4 - Pagar todos os encargos trabalhistas, previdenciários, fiscais e comerciais resultantes da execução deste instrumento, como estabelece no art. 71 da Lei nº 8.666/93;</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20.2.5 - Registrar as ocorrências havidas durante a execução deste Contrato, de tudo dando ciência ao CONTRATANTE, respondendo integralmente por sua omissão;</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20.2.6 - Assumir inteira responsabilidade civil, administrativa e penal por quaisquer danos e prejuízos, materiais ou pessoais causados pela CONTRATADA, seus empregados, ou prepostos ao CONTRATANTE, ou a terceiros;</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20.2.7 - Observar as prescrições relativas às leis trabalhistas, previdenciárias, fiscais, seguros e quaisquer outros não mencionados, isentando o CONTRATANTE de qualquer responsabilidade;</w:t>
      </w:r>
    </w:p>
    <w:p w:rsidR="00D34F7D" w:rsidRPr="00BC3882" w:rsidRDefault="00D34F7D" w:rsidP="0024430F">
      <w:pPr>
        <w:autoSpaceDE w:val="0"/>
        <w:autoSpaceDN w:val="0"/>
        <w:adjustRightInd w:val="0"/>
        <w:spacing w:after="12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lang w:eastAsia="pt-BR"/>
        </w:rPr>
        <w:t>20.2.8 - Manter, durante a vigência do Contrato, todas as condições de habilitação e qualificação exigidas na licitação.</w:t>
      </w:r>
    </w:p>
    <w:p w:rsidR="00D34F7D" w:rsidRPr="00BC3882" w:rsidRDefault="00D34F7D" w:rsidP="0024430F">
      <w:pPr>
        <w:spacing w:after="120" w:line="240" w:lineRule="auto"/>
        <w:jc w:val="both"/>
        <w:rPr>
          <w:rFonts w:asciiTheme="minorHAnsi" w:hAnsiTheme="minorHAnsi" w:cstheme="minorHAnsi"/>
          <w:sz w:val="22"/>
          <w:szCs w:val="22"/>
        </w:rPr>
      </w:pPr>
      <w:r w:rsidRPr="00BC3882">
        <w:rPr>
          <w:rFonts w:asciiTheme="minorHAnsi" w:hAnsiTheme="minorHAnsi" w:cstheme="minorHAnsi"/>
          <w:sz w:val="22"/>
          <w:szCs w:val="22"/>
          <w:lang w:eastAsia="pt-BR"/>
        </w:rPr>
        <w:t xml:space="preserve">20.2.9 - </w:t>
      </w:r>
      <w:r w:rsidRPr="00BC3882">
        <w:rPr>
          <w:rFonts w:asciiTheme="minorHAnsi" w:hAnsiTheme="minorHAnsi" w:cstheme="minorHAnsi"/>
          <w:sz w:val="22"/>
          <w:szCs w:val="22"/>
        </w:rPr>
        <w:t>O material deverá ser entregue mediante a apresentação da ordem de fornecimento expedida pelo setor de compras da PMVP.</w:t>
      </w:r>
    </w:p>
    <w:p w:rsidR="00D34F7D" w:rsidRPr="00BC3882" w:rsidRDefault="00D34F7D" w:rsidP="0024430F">
      <w:pPr>
        <w:pStyle w:val="Default"/>
        <w:spacing w:after="120"/>
        <w:jc w:val="both"/>
        <w:rPr>
          <w:rFonts w:asciiTheme="minorHAnsi" w:hAnsiTheme="minorHAnsi" w:cstheme="minorHAnsi"/>
          <w:sz w:val="22"/>
          <w:szCs w:val="22"/>
        </w:rPr>
      </w:pPr>
      <w:r w:rsidRPr="00BC3882">
        <w:rPr>
          <w:rFonts w:asciiTheme="minorHAnsi" w:hAnsiTheme="minorHAnsi" w:cstheme="minorHAnsi"/>
          <w:sz w:val="22"/>
          <w:szCs w:val="22"/>
        </w:rPr>
        <w:t>20.2.10 - As empresas deverão seguir rigorosamente as condições de entrega, respeitando datas, quantidades e a qualidade dos produtos, sob pena de receberem notificações e outras medidas cabíveis.</w:t>
      </w:r>
    </w:p>
    <w:p w:rsidR="00D34F7D" w:rsidRPr="00BC3882" w:rsidRDefault="00D34F7D" w:rsidP="0024430F">
      <w:pPr>
        <w:pStyle w:val="Default"/>
        <w:spacing w:after="360"/>
        <w:jc w:val="both"/>
        <w:rPr>
          <w:rFonts w:asciiTheme="minorHAnsi" w:hAnsiTheme="minorHAnsi" w:cstheme="minorHAnsi"/>
          <w:sz w:val="22"/>
          <w:szCs w:val="22"/>
          <w:lang w:eastAsia="pt-BR"/>
        </w:rPr>
      </w:pPr>
      <w:r w:rsidRPr="00BC3882">
        <w:rPr>
          <w:rFonts w:asciiTheme="minorHAnsi" w:hAnsiTheme="minorHAnsi" w:cstheme="minorHAnsi"/>
          <w:sz w:val="22"/>
          <w:szCs w:val="22"/>
        </w:rPr>
        <w:t>20.2.11 - Correrão por conta da Contratada todas as despesas de embalagem, seguros, transporte, frete, tributos, encargos trabalhistas e previdenciários, decorrentes da entrega do objeto.</w:t>
      </w:r>
    </w:p>
    <w:p w:rsidR="00D34F7D" w:rsidRPr="00BC3882" w:rsidRDefault="00D34F7D" w:rsidP="00D34F7D">
      <w:pPr>
        <w:pStyle w:val="Default"/>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120"/>
        <w:jc w:val="both"/>
        <w:rPr>
          <w:rFonts w:asciiTheme="minorHAnsi" w:hAnsiTheme="minorHAnsi" w:cstheme="minorHAnsi"/>
          <w:sz w:val="22"/>
          <w:szCs w:val="22"/>
        </w:rPr>
      </w:pPr>
      <w:r w:rsidRPr="00BC3882">
        <w:rPr>
          <w:rFonts w:asciiTheme="minorHAnsi" w:hAnsiTheme="minorHAnsi" w:cstheme="minorHAnsi"/>
          <w:b/>
          <w:bCs/>
          <w:sz w:val="22"/>
          <w:szCs w:val="22"/>
        </w:rPr>
        <w:t xml:space="preserve">21 - DA CONTRATAÇÃO </w:t>
      </w:r>
    </w:p>
    <w:p w:rsidR="00D34F7D" w:rsidRPr="00BC3882" w:rsidRDefault="00D34F7D" w:rsidP="0024430F">
      <w:pPr>
        <w:autoSpaceDE w:val="0"/>
        <w:autoSpaceDN w:val="0"/>
        <w:adjustRightInd w:val="0"/>
        <w:spacing w:after="360" w:line="240" w:lineRule="auto"/>
        <w:jc w:val="both"/>
        <w:rPr>
          <w:rFonts w:asciiTheme="minorHAnsi" w:hAnsiTheme="minorHAnsi" w:cstheme="minorHAnsi"/>
          <w:sz w:val="22"/>
          <w:szCs w:val="22"/>
          <w:lang w:eastAsia="pt-BR"/>
        </w:rPr>
      </w:pPr>
      <w:r w:rsidRPr="00BC3882">
        <w:rPr>
          <w:rFonts w:asciiTheme="minorHAnsi" w:hAnsiTheme="minorHAnsi" w:cstheme="minorHAnsi"/>
          <w:sz w:val="22"/>
          <w:szCs w:val="22"/>
        </w:rPr>
        <w:t xml:space="preserve">21.1- A contratação </w:t>
      </w:r>
      <w:r w:rsidRPr="00BC3882">
        <w:rPr>
          <w:rFonts w:asciiTheme="minorHAnsi" w:hAnsiTheme="minorHAnsi" w:cstheme="minorHAnsi"/>
          <w:sz w:val="22"/>
          <w:szCs w:val="22"/>
          <w:lang w:eastAsia="pt-BR"/>
        </w:rPr>
        <w:t>aplica-se à execução deste Termo de Referência a Lei nº 10.520, em especial aos casos omissos, a Lei nº 8.666/93.</w:t>
      </w:r>
    </w:p>
    <w:p w:rsidR="00D34F7D" w:rsidRPr="00BC3882" w:rsidRDefault="00D34F7D" w:rsidP="00D34F7D">
      <w:pPr>
        <w:pStyle w:val="Default"/>
        <w:pBdr>
          <w:top w:val="single" w:sz="4" w:space="1" w:color="auto"/>
          <w:left w:val="single" w:sz="4" w:space="4" w:color="auto"/>
          <w:bottom w:val="single" w:sz="4" w:space="1" w:color="auto"/>
          <w:right w:val="single" w:sz="4" w:space="4" w:color="auto"/>
        </w:pBdr>
        <w:shd w:val="clear" w:color="auto" w:fill="D9D9D9" w:themeFill="background1" w:themeFillShade="D9"/>
        <w:jc w:val="both"/>
        <w:rPr>
          <w:rFonts w:asciiTheme="minorHAnsi" w:hAnsiTheme="minorHAnsi" w:cstheme="minorHAnsi"/>
          <w:b/>
          <w:sz w:val="22"/>
          <w:szCs w:val="22"/>
        </w:rPr>
      </w:pPr>
      <w:r w:rsidRPr="00BC3882">
        <w:rPr>
          <w:rFonts w:asciiTheme="minorHAnsi" w:hAnsiTheme="minorHAnsi" w:cstheme="minorHAnsi"/>
          <w:b/>
          <w:sz w:val="22"/>
          <w:szCs w:val="22"/>
        </w:rPr>
        <w:t>22 -  DA FISCALIZAÇÃO DO CONTRATO</w:t>
      </w:r>
    </w:p>
    <w:p w:rsidR="00D34F7D" w:rsidRPr="00BC3882" w:rsidRDefault="00D34F7D" w:rsidP="0024430F">
      <w:pPr>
        <w:pStyle w:val="Default"/>
        <w:spacing w:before="240" w:after="360"/>
        <w:jc w:val="both"/>
        <w:rPr>
          <w:rFonts w:asciiTheme="minorHAnsi" w:hAnsiTheme="minorHAnsi" w:cstheme="minorHAnsi"/>
          <w:sz w:val="22"/>
          <w:szCs w:val="22"/>
        </w:rPr>
      </w:pPr>
      <w:r w:rsidRPr="00BC3882">
        <w:rPr>
          <w:rFonts w:asciiTheme="minorHAnsi" w:hAnsiTheme="minorHAnsi" w:cstheme="minorHAnsi"/>
          <w:sz w:val="22"/>
          <w:szCs w:val="22"/>
        </w:rPr>
        <w:t>22.1- Para fiscalização</w:t>
      </w:r>
      <w:r w:rsidRPr="00BC3882">
        <w:rPr>
          <w:rFonts w:asciiTheme="minorHAnsi" w:hAnsiTheme="minorHAnsi" w:cstheme="minorHAnsi"/>
          <w:b/>
          <w:sz w:val="22"/>
          <w:szCs w:val="22"/>
        </w:rPr>
        <w:t xml:space="preserve"> e </w:t>
      </w:r>
      <w:r w:rsidRPr="00BC3882">
        <w:rPr>
          <w:rFonts w:asciiTheme="minorHAnsi" w:hAnsiTheme="minorHAnsi" w:cstheme="minorHAnsi"/>
          <w:sz w:val="22"/>
          <w:szCs w:val="22"/>
        </w:rPr>
        <w:t>acompanhamento do contrato será designado mediante ato administrativo a servidora</w:t>
      </w:r>
      <w:r w:rsidRPr="00BC3882">
        <w:rPr>
          <w:rFonts w:asciiTheme="minorHAnsi" w:eastAsia="Times New Roman" w:hAnsiTheme="minorHAnsi" w:cstheme="minorHAnsi"/>
          <w:b/>
          <w:sz w:val="22"/>
          <w:szCs w:val="22"/>
          <w:lang w:eastAsia="pt-BR"/>
        </w:rPr>
        <w:t xml:space="preserve"> </w:t>
      </w:r>
      <w:bookmarkStart w:id="1" w:name="_Hlk32218692"/>
      <w:r w:rsidRPr="00BC3882">
        <w:rPr>
          <w:rFonts w:asciiTheme="minorHAnsi" w:eastAsia="Times New Roman" w:hAnsiTheme="minorHAnsi" w:cstheme="minorHAnsi"/>
          <w:b/>
          <w:sz w:val="22"/>
          <w:szCs w:val="22"/>
          <w:lang w:eastAsia="pt-BR"/>
        </w:rPr>
        <w:t>MANUELA BARCELOS MARTINS</w:t>
      </w:r>
      <w:bookmarkEnd w:id="1"/>
      <w:r w:rsidRPr="00BC3882">
        <w:rPr>
          <w:rFonts w:asciiTheme="minorHAnsi" w:eastAsia="Times New Roman" w:hAnsiTheme="minorHAnsi" w:cstheme="minorHAnsi"/>
          <w:b/>
          <w:sz w:val="22"/>
          <w:szCs w:val="22"/>
          <w:lang w:eastAsia="pt-BR"/>
        </w:rPr>
        <w:t>,</w:t>
      </w:r>
      <w:r w:rsidRPr="00BC3882">
        <w:rPr>
          <w:rFonts w:asciiTheme="minorHAnsi" w:eastAsia="Times New Roman" w:hAnsiTheme="minorHAnsi" w:cstheme="minorHAnsi"/>
          <w:sz w:val="22"/>
          <w:szCs w:val="22"/>
          <w:lang w:eastAsia="pt-BR"/>
        </w:rPr>
        <w:t xml:space="preserve"> solteira, servidora pública municipal, portadora do CI nº 20239129-8 DETRAN/RJ, inscrita no CPF sob o nº 102197797-75, filha de PAULO ANTONIO MARTINS e INFÂNCIA MARIA BARCELOS MARTINS, residente na Rua J, Flora Park nº 56, Nova Venécia/ES</w:t>
      </w:r>
      <w:r w:rsidRPr="00BC3882">
        <w:rPr>
          <w:rFonts w:asciiTheme="minorHAnsi" w:hAnsiTheme="minorHAnsi" w:cstheme="minorHAnsi"/>
          <w:sz w:val="22"/>
          <w:szCs w:val="22"/>
        </w:rPr>
        <w:t>.</w:t>
      </w:r>
    </w:p>
    <w:p w:rsidR="00D34F7D" w:rsidRPr="00BC3882" w:rsidRDefault="00D34F7D" w:rsidP="00D34F7D">
      <w:pPr>
        <w:pStyle w:val="Default"/>
        <w:pBdr>
          <w:top w:val="single" w:sz="4" w:space="1" w:color="auto"/>
          <w:left w:val="single" w:sz="4" w:space="4" w:color="auto"/>
          <w:bottom w:val="single" w:sz="4" w:space="2" w:color="auto"/>
          <w:right w:val="single" w:sz="4" w:space="4" w:color="auto"/>
        </w:pBdr>
        <w:shd w:val="clear" w:color="auto" w:fill="D9D9D9" w:themeFill="background1" w:themeFillShade="D9"/>
        <w:spacing w:before="120" w:after="120"/>
        <w:jc w:val="both"/>
        <w:rPr>
          <w:rFonts w:asciiTheme="minorHAnsi" w:hAnsiTheme="minorHAnsi" w:cstheme="minorHAnsi"/>
          <w:b/>
          <w:bCs/>
          <w:sz w:val="22"/>
          <w:szCs w:val="22"/>
        </w:rPr>
      </w:pPr>
      <w:r w:rsidRPr="00BC3882">
        <w:rPr>
          <w:rFonts w:asciiTheme="minorHAnsi" w:hAnsiTheme="minorHAnsi" w:cstheme="minorHAnsi"/>
          <w:b/>
          <w:bCs/>
          <w:sz w:val="22"/>
          <w:szCs w:val="22"/>
        </w:rPr>
        <w:t>23 – EQUIPE DE ELABORAÇÃO DO TERMO DE REFERENCIA</w:t>
      </w:r>
      <w:r w:rsidRPr="00BC3882">
        <w:rPr>
          <w:rFonts w:asciiTheme="minorHAnsi" w:hAnsiTheme="minorHAnsi" w:cstheme="minorHAnsi"/>
          <w:sz w:val="22"/>
          <w:szCs w:val="22"/>
        </w:rPr>
        <w:t xml:space="preserve"> </w:t>
      </w:r>
    </w:p>
    <w:p w:rsidR="00D34F7D" w:rsidRPr="00BC3882" w:rsidRDefault="00D34F7D" w:rsidP="00D34F7D">
      <w:pPr>
        <w:spacing w:after="0"/>
        <w:jc w:val="both"/>
        <w:rPr>
          <w:rFonts w:asciiTheme="minorHAnsi" w:hAnsiTheme="minorHAnsi" w:cstheme="minorHAnsi"/>
          <w:sz w:val="22"/>
          <w:szCs w:val="22"/>
        </w:rPr>
      </w:pPr>
      <w:r w:rsidRPr="00BC3882">
        <w:rPr>
          <w:rFonts w:asciiTheme="minorHAnsi" w:hAnsiTheme="minorHAnsi" w:cstheme="minorHAnsi"/>
          <w:sz w:val="22"/>
          <w:szCs w:val="22"/>
        </w:rPr>
        <w:t>23.1 - Arlete Ramlow de Souza- Secretária Municipal de Educação</w:t>
      </w:r>
    </w:p>
    <w:p w:rsidR="00D34F7D" w:rsidRPr="00BC3882" w:rsidRDefault="00D34F7D" w:rsidP="00D34F7D">
      <w:pPr>
        <w:spacing w:after="0"/>
        <w:jc w:val="both"/>
        <w:rPr>
          <w:rFonts w:asciiTheme="minorHAnsi" w:hAnsiTheme="minorHAnsi" w:cstheme="minorHAnsi"/>
          <w:sz w:val="22"/>
          <w:szCs w:val="22"/>
        </w:rPr>
      </w:pPr>
      <w:r w:rsidRPr="00BC3882">
        <w:rPr>
          <w:rFonts w:asciiTheme="minorHAnsi" w:hAnsiTheme="minorHAnsi" w:cstheme="minorHAnsi"/>
          <w:sz w:val="22"/>
          <w:szCs w:val="22"/>
        </w:rPr>
        <w:t>23.2 - Gustavo Pansiere Zavarise – Chefe de Setor</w:t>
      </w:r>
    </w:p>
    <w:p w:rsidR="00D34F7D" w:rsidRPr="00BC3882" w:rsidRDefault="00D34F7D" w:rsidP="00D34F7D">
      <w:pPr>
        <w:spacing w:after="0"/>
        <w:jc w:val="both"/>
        <w:rPr>
          <w:rFonts w:asciiTheme="minorHAnsi" w:hAnsiTheme="minorHAnsi" w:cstheme="minorHAnsi"/>
          <w:sz w:val="22"/>
          <w:szCs w:val="22"/>
        </w:rPr>
      </w:pPr>
      <w:r w:rsidRPr="00BC3882">
        <w:rPr>
          <w:rFonts w:asciiTheme="minorHAnsi" w:hAnsiTheme="minorHAnsi" w:cstheme="minorHAnsi"/>
          <w:sz w:val="22"/>
          <w:szCs w:val="22"/>
        </w:rPr>
        <w:t>23.3 - Manuela Barcelos Martins – Nutricionista</w:t>
      </w:r>
    </w:p>
    <w:p w:rsidR="00D34F7D" w:rsidRPr="00BC3882" w:rsidRDefault="00D34F7D" w:rsidP="00D34F7D">
      <w:pPr>
        <w:spacing w:after="0" w:line="240" w:lineRule="auto"/>
        <w:jc w:val="both"/>
        <w:rPr>
          <w:rFonts w:asciiTheme="minorHAnsi" w:hAnsiTheme="minorHAnsi" w:cstheme="minorHAnsi"/>
          <w:sz w:val="22"/>
          <w:szCs w:val="22"/>
        </w:rPr>
      </w:pP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spacing w:line="240" w:lineRule="auto"/>
        <w:jc w:val="both"/>
        <w:rPr>
          <w:rFonts w:asciiTheme="minorHAnsi" w:hAnsiTheme="minorHAnsi" w:cstheme="minorHAnsi"/>
          <w:b/>
          <w:sz w:val="22"/>
          <w:szCs w:val="22"/>
        </w:rPr>
      </w:pPr>
      <w:r w:rsidRPr="00BC3882">
        <w:rPr>
          <w:rFonts w:asciiTheme="minorHAnsi" w:hAnsiTheme="minorHAnsi" w:cstheme="minorHAnsi"/>
          <w:b/>
          <w:sz w:val="22"/>
          <w:szCs w:val="22"/>
        </w:rPr>
        <w:t>24 - DEMAIS DISPOSIÇÕES:</w:t>
      </w:r>
    </w:p>
    <w:p w:rsidR="00D34F7D" w:rsidRPr="00BC3882" w:rsidRDefault="00D34F7D" w:rsidP="0024430F">
      <w:pPr>
        <w:spacing w:after="120" w:line="240" w:lineRule="auto"/>
        <w:jc w:val="both"/>
        <w:rPr>
          <w:rFonts w:asciiTheme="minorHAnsi" w:hAnsiTheme="minorHAnsi" w:cstheme="minorHAnsi"/>
          <w:sz w:val="22"/>
          <w:szCs w:val="22"/>
        </w:rPr>
      </w:pPr>
      <w:r w:rsidRPr="00BC3882">
        <w:rPr>
          <w:rFonts w:asciiTheme="minorHAnsi" w:hAnsiTheme="minorHAnsi" w:cstheme="minorHAnsi"/>
          <w:sz w:val="22"/>
          <w:szCs w:val="22"/>
        </w:rPr>
        <w:lastRenderedPageBreak/>
        <w:t xml:space="preserve">24.1- Os serviços, objeto do presente Termo de Referência, serão fiscalizados pela Secretaria Municipal de Educação, submetendo a empresa vencedora, caso necessitar, a uma vistoria. Caso não correspondam às exigências técnicas necessárias à realização dos serviços, conforme declarado pelo proponente, ou os mesmos não forem executados, conforme especificado neste Termo de Referência, o contrato ou instrumento equivalente será rescindido, podendo inclusive, o mesmo ser penalizado por perdas e danos, além da aplicação das penalidades e das sanções previstas nos artigos </w:t>
      </w:r>
      <w:smartTag w:uri="urn:schemas-microsoft-com:office:smarttags" w:element="metricconverter">
        <w:smartTagPr>
          <w:attr w:name="ProductID" w:val="86 a"/>
        </w:smartTagPr>
        <w:r w:rsidRPr="00BC3882">
          <w:rPr>
            <w:rFonts w:asciiTheme="minorHAnsi" w:hAnsiTheme="minorHAnsi" w:cstheme="minorHAnsi"/>
            <w:sz w:val="22"/>
            <w:szCs w:val="22"/>
          </w:rPr>
          <w:t>86 a</w:t>
        </w:r>
      </w:smartTag>
      <w:r w:rsidRPr="00BC3882">
        <w:rPr>
          <w:rFonts w:asciiTheme="minorHAnsi" w:hAnsiTheme="minorHAnsi" w:cstheme="minorHAnsi"/>
          <w:sz w:val="22"/>
          <w:szCs w:val="22"/>
        </w:rPr>
        <w:t xml:space="preserve"> 88 de Lei nº 8.666/93.</w:t>
      </w:r>
    </w:p>
    <w:p w:rsidR="00D34F7D" w:rsidRPr="00BC3882" w:rsidRDefault="00D34F7D" w:rsidP="00D34F7D">
      <w:pPr>
        <w:jc w:val="both"/>
        <w:rPr>
          <w:rFonts w:asciiTheme="minorHAnsi" w:hAnsiTheme="minorHAnsi" w:cstheme="minorHAnsi"/>
          <w:sz w:val="22"/>
          <w:szCs w:val="22"/>
        </w:rPr>
      </w:pPr>
      <w:r w:rsidRPr="00BC3882">
        <w:rPr>
          <w:rFonts w:asciiTheme="minorHAnsi" w:hAnsiTheme="minorHAnsi" w:cstheme="minorHAnsi"/>
          <w:sz w:val="22"/>
          <w:szCs w:val="22"/>
        </w:rPr>
        <w:t>24.2- O CONTRATANTE não se responsabiliza por eventuais danos e/ou despesas adicionais não previstas neste Termo de Referência.</w:t>
      </w:r>
    </w:p>
    <w:p w:rsidR="00D34F7D" w:rsidRPr="00BC3882" w:rsidRDefault="00D34F7D" w:rsidP="00D34F7D">
      <w:pPr>
        <w:pBdr>
          <w:top w:val="single" w:sz="4" w:space="1" w:color="auto"/>
          <w:left w:val="single" w:sz="4" w:space="4" w:color="auto"/>
          <w:bottom w:val="single" w:sz="4" w:space="1" w:color="auto"/>
          <w:right w:val="single" w:sz="4" w:space="4" w:color="auto"/>
        </w:pBdr>
        <w:shd w:val="clear" w:color="auto" w:fill="D9D9D9" w:themeFill="background1" w:themeFillShade="D9"/>
        <w:autoSpaceDE w:val="0"/>
        <w:autoSpaceDN w:val="0"/>
        <w:adjustRightInd w:val="0"/>
        <w:spacing w:after="0" w:line="240" w:lineRule="auto"/>
        <w:jc w:val="both"/>
        <w:rPr>
          <w:rFonts w:asciiTheme="minorHAnsi" w:hAnsiTheme="minorHAnsi" w:cstheme="minorHAnsi"/>
          <w:b/>
          <w:bCs/>
          <w:sz w:val="22"/>
          <w:szCs w:val="22"/>
        </w:rPr>
      </w:pPr>
      <w:r w:rsidRPr="00BC3882">
        <w:rPr>
          <w:rFonts w:asciiTheme="minorHAnsi" w:hAnsiTheme="minorHAnsi" w:cstheme="minorHAnsi"/>
          <w:b/>
          <w:bCs/>
          <w:sz w:val="22"/>
          <w:szCs w:val="22"/>
        </w:rPr>
        <w:t>25 - CONSIDERAÇÕES GERAIS</w:t>
      </w:r>
    </w:p>
    <w:p w:rsidR="00D34F7D" w:rsidRPr="00BC3882" w:rsidRDefault="00D34F7D" w:rsidP="00D34F7D">
      <w:pPr>
        <w:autoSpaceDE w:val="0"/>
        <w:autoSpaceDN w:val="0"/>
        <w:adjustRightInd w:val="0"/>
        <w:spacing w:after="0" w:line="240" w:lineRule="auto"/>
        <w:jc w:val="both"/>
        <w:rPr>
          <w:rFonts w:asciiTheme="minorHAnsi" w:hAnsiTheme="minorHAnsi" w:cstheme="minorHAnsi"/>
          <w:sz w:val="22"/>
          <w:szCs w:val="22"/>
        </w:rPr>
      </w:pPr>
    </w:p>
    <w:p w:rsidR="00D34F7D" w:rsidRPr="00BC3882" w:rsidRDefault="00D34F7D" w:rsidP="00D34F7D">
      <w:pPr>
        <w:autoSpaceDE w:val="0"/>
        <w:autoSpaceDN w:val="0"/>
        <w:adjustRightInd w:val="0"/>
        <w:spacing w:after="0" w:line="240" w:lineRule="auto"/>
        <w:jc w:val="both"/>
        <w:rPr>
          <w:rFonts w:asciiTheme="minorHAnsi" w:hAnsiTheme="minorHAnsi" w:cstheme="minorHAnsi"/>
          <w:sz w:val="22"/>
          <w:szCs w:val="22"/>
        </w:rPr>
      </w:pPr>
      <w:r w:rsidRPr="00BC3882">
        <w:rPr>
          <w:rFonts w:asciiTheme="minorHAnsi" w:hAnsiTheme="minorHAnsi" w:cstheme="minorHAnsi"/>
          <w:sz w:val="22"/>
          <w:szCs w:val="22"/>
        </w:rPr>
        <w:t xml:space="preserve">As propostas seguirão o presente Termo de Referência, que visa à clareza e padronização dos requisitos. Informações adicionais ou que extrapolem os requisitos objetivados pela Administração. </w:t>
      </w:r>
    </w:p>
    <w:p w:rsidR="00D34F7D" w:rsidRPr="00BC3882" w:rsidRDefault="00D34F7D" w:rsidP="00D34F7D">
      <w:pPr>
        <w:autoSpaceDE w:val="0"/>
        <w:autoSpaceDN w:val="0"/>
        <w:adjustRightInd w:val="0"/>
        <w:spacing w:after="0" w:line="240" w:lineRule="auto"/>
        <w:jc w:val="both"/>
        <w:rPr>
          <w:rFonts w:asciiTheme="minorHAnsi" w:hAnsiTheme="minorHAnsi" w:cstheme="minorHAnsi"/>
          <w:sz w:val="22"/>
          <w:szCs w:val="22"/>
        </w:rPr>
      </w:pPr>
    </w:p>
    <w:p w:rsidR="00D34F7D" w:rsidRPr="00BC3882" w:rsidRDefault="00D34F7D" w:rsidP="00D34F7D">
      <w:pPr>
        <w:jc w:val="center"/>
        <w:rPr>
          <w:rFonts w:asciiTheme="minorHAnsi" w:hAnsiTheme="minorHAnsi" w:cstheme="minorHAnsi"/>
          <w:sz w:val="22"/>
          <w:szCs w:val="22"/>
        </w:rPr>
      </w:pPr>
    </w:p>
    <w:p w:rsidR="00D34F7D" w:rsidRPr="00BC3882" w:rsidRDefault="00D34F7D" w:rsidP="00D34F7D">
      <w:pPr>
        <w:jc w:val="center"/>
        <w:rPr>
          <w:rFonts w:asciiTheme="minorHAnsi" w:hAnsiTheme="minorHAnsi" w:cstheme="minorHAnsi"/>
          <w:sz w:val="22"/>
          <w:szCs w:val="22"/>
        </w:rPr>
      </w:pPr>
      <w:r w:rsidRPr="00BC3882">
        <w:rPr>
          <w:rFonts w:asciiTheme="minorHAnsi" w:hAnsiTheme="minorHAnsi" w:cstheme="minorHAnsi"/>
          <w:sz w:val="22"/>
          <w:szCs w:val="22"/>
        </w:rPr>
        <w:t>Vila Pavão-ES, 10 de Fevereiro de 2020.</w:t>
      </w:r>
    </w:p>
    <w:p w:rsidR="00D34F7D" w:rsidRPr="00BC3882" w:rsidRDefault="00D34F7D" w:rsidP="00D34F7D">
      <w:pP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Arlete Ramlow de Souza</w:t>
      </w:r>
    </w:p>
    <w:p w:rsidR="00D34F7D" w:rsidRPr="00BC3882" w:rsidRDefault="00D34F7D" w:rsidP="00D34F7D">
      <w:pPr>
        <w:spacing w:after="0"/>
        <w:jc w:val="center"/>
        <w:rPr>
          <w:rFonts w:asciiTheme="minorHAnsi" w:hAnsiTheme="minorHAnsi" w:cstheme="minorHAnsi"/>
          <w:sz w:val="22"/>
          <w:szCs w:val="22"/>
        </w:rPr>
      </w:pPr>
      <w:r w:rsidRPr="00BC3882">
        <w:rPr>
          <w:rFonts w:asciiTheme="minorHAnsi" w:hAnsiTheme="minorHAnsi" w:cstheme="minorHAnsi"/>
          <w:sz w:val="22"/>
          <w:szCs w:val="22"/>
        </w:rPr>
        <w:t>Secretária Municipal de Educação</w:t>
      </w:r>
    </w:p>
    <w:p w:rsidR="00D34F7D" w:rsidRPr="00BC3882" w:rsidRDefault="00D34F7D" w:rsidP="00D34F7D">
      <w:pPr>
        <w:spacing w:after="0"/>
        <w:jc w:val="center"/>
        <w:rPr>
          <w:rFonts w:asciiTheme="minorHAnsi" w:hAnsiTheme="minorHAnsi" w:cstheme="minorHAnsi"/>
          <w:sz w:val="22"/>
          <w:szCs w:val="22"/>
        </w:rPr>
      </w:pPr>
      <w:r w:rsidRPr="00BC3882">
        <w:rPr>
          <w:rFonts w:asciiTheme="minorHAnsi" w:hAnsiTheme="minorHAnsi" w:cstheme="minorHAnsi"/>
          <w:sz w:val="22"/>
          <w:szCs w:val="22"/>
        </w:rPr>
        <w:t>Decreto Municipal nº 886/2017</w:t>
      </w:r>
    </w:p>
    <w:p w:rsidR="00D34F7D" w:rsidRPr="00BC3882" w:rsidRDefault="00D34F7D" w:rsidP="00D34F7D">
      <w:pPr>
        <w:spacing w:after="0"/>
        <w:jc w:val="cente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b/>
          <w:sz w:val="22"/>
          <w:szCs w:val="22"/>
        </w:rPr>
      </w:pPr>
    </w:p>
    <w:p w:rsidR="00D34F7D" w:rsidRPr="00BC3882" w:rsidRDefault="00D34F7D" w:rsidP="00D34F7D">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Gustavo Pansiere Zavarise</w:t>
      </w:r>
    </w:p>
    <w:p w:rsidR="00D34F7D" w:rsidRPr="00BC3882" w:rsidRDefault="00D34F7D" w:rsidP="00D34F7D">
      <w:pPr>
        <w:spacing w:after="0"/>
        <w:jc w:val="center"/>
        <w:rPr>
          <w:rFonts w:asciiTheme="minorHAnsi" w:hAnsiTheme="minorHAnsi" w:cstheme="minorHAnsi"/>
          <w:sz w:val="22"/>
          <w:szCs w:val="22"/>
        </w:rPr>
      </w:pPr>
      <w:r w:rsidRPr="00BC3882">
        <w:rPr>
          <w:rFonts w:asciiTheme="minorHAnsi" w:hAnsiTheme="minorHAnsi" w:cstheme="minorHAnsi"/>
          <w:sz w:val="22"/>
          <w:szCs w:val="22"/>
        </w:rPr>
        <w:t xml:space="preserve">Chefe de Setor - SEMED </w:t>
      </w:r>
    </w:p>
    <w:p w:rsidR="00D34F7D" w:rsidRPr="00BC3882" w:rsidRDefault="00D34F7D" w:rsidP="00D34F7D">
      <w:pPr>
        <w:spacing w:after="0"/>
        <w:jc w:val="cente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b/>
          <w:sz w:val="22"/>
          <w:szCs w:val="22"/>
        </w:rPr>
      </w:pPr>
    </w:p>
    <w:p w:rsidR="00D34F7D" w:rsidRPr="00BC3882" w:rsidRDefault="00D34F7D" w:rsidP="00D34F7D">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Manuela Barcelos Martins</w:t>
      </w:r>
    </w:p>
    <w:p w:rsidR="00D34F7D" w:rsidRPr="00BC3882" w:rsidRDefault="00D34F7D" w:rsidP="00D34F7D">
      <w:pPr>
        <w:spacing w:after="0"/>
        <w:jc w:val="center"/>
        <w:rPr>
          <w:rFonts w:asciiTheme="minorHAnsi" w:hAnsiTheme="minorHAnsi" w:cstheme="minorHAnsi"/>
          <w:sz w:val="22"/>
          <w:szCs w:val="22"/>
        </w:rPr>
      </w:pPr>
      <w:r w:rsidRPr="00BC3882">
        <w:rPr>
          <w:rFonts w:asciiTheme="minorHAnsi" w:hAnsiTheme="minorHAnsi" w:cstheme="minorHAnsi"/>
          <w:sz w:val="22"/>
          <w:szCs w:val="22"/>
        </w:rPr>
        <w:t>Nutricionista</w:t>
      </w:r>
    </w:p>
    <w:p w:rsidR="00D34F7D" w:rsidRPr="00BC3882" w:rsidRDefault="00D34F7D" w:rsidP="00D34F7D">
      <w:pPr>
        <w:spacing w:after="0"/>
        <w:jc w:val="cente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sz w:val="22"/>
          <w:szCs w:val="22"/>
        </w:rPr>
      </w:pPr>
    </w:p>
    <w:p w:rsidR="00D34F7D" w:rsidRPr="00BC3882" w:rsidRDefault="00D34F7D" w:rsidP="00D34F7D">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DE ACORDO</w:t>
      </w:r>
    </w:p>
    <w:p w:rsidR="00D34F7D" w:rsidRPr="00BC3882" w:rsidRDefault="00D34F7D" w:rsidP="00D34F7D">
      <w:pPr>
        <w:spacing w:after="0"/>
        <w:jc w:val="center"/>
        <w:rPr>
          <w:rFonts w:asciiTheme="minorHAnsi" w:hAnsiTheme="minorHAnsi" w:cstheme="minorHAnsi"/>
          <w:b/>
          <w:sz w:val="22"/>
          <w:szCs w:val="22"/>
        </w:rPr>
      </w:pPr>
    </w:p>
    <w:p w:rsidR="00D34F7D" w:rsidRDefault="00D34F7D" w:rsidP="00D34F7D">
      <w:pPr>
        <w:spacing w:after="0"/>
        <w:jc w:val="center"/>
        <w:rPr>
          <w:rFonts w:asciiTheme="minorHAnsi" w:hAnsiTheme="minorHAnsi" w:cstheme="minorHAnsi"/>
          <w:b/>
          <w:sz w:val="22"/>
          <w:szCs w:val="22"/>
        </w:rPr>
      </w:pPr>
    </w:p>
    <w:p w:rsidR="0042237C" w:rsidRDefault="0042237C" w:rsidP="00D34F7D">
      <w:pPr>
        <w:spacing w:after="0"/>
        <w:jc w:val="center"/>
        <w:rPr>
          <w:rFonts w:asciiTheme="minorHAnsi" w:hAnsiTheme="minorHAnsi" w:cstheme="minorHAnsi"/>
          <w:b/>
          <w:sz w:val="22"/>
          <w:szCs w:val="22"/>
        </w:rPr>
      </w:pPr>
    </w:p>
    <w:p w:rsidR="0042237C" w:rsidRPr="00BC3882" w:rsidRDefault="0042237C" w:rsidP="00D34F7D">
      <w:pPr>
        <w:spacing w:after="0"/>
        <w:jc w:val="center"/>
        <w:rPr>
          <w:rFonts w:asciiTheme="minorHAnsi" w:hAnsiTheme="minorHAnsi" w:cstheme="minorHAnsi"/>
          <w:b/>
          <w:sz w:val="22"/>
          <w:szCs w:val="22"/>
        </w:rPr>
      </w:pPr>
    </w:p>
    <w:p w:rsidR="00D34F7D" w:rsidRPr="00BC3882" w:rsidRDefault="00D34F7D" w:rsidP="00D34F7D">
      <w:pPr>
        <w:spacing w:after="0"/>
        <w:jc w:val="center"/>
        <w:rPr>
          <w:rFonts w:asciiTheme="minorHAnsi" w:hAnsiTheme="minorHAnsi" w:cstheme="minorHAnsi"/>
          <w:b/>
          <w:sz w:val="22"/>
          <w:szCs w:val="22"/>
        </w:rPr>
      </w:pPr>
    </w:p>
    <w:p w:rsidR="00D34F7D" w:rsidRPr="00BC3882" w:rsidRDefault="00D34F7D" w:rsidP="00D34F7D">
      <w:pPr>
        <w:spacing w:after="0"/>
        <w:jc w:val="center"/>
        <w:rPr>
          <w:rFonts w:asciiTheme="minorHAnsi" w:hAnsiTheme="minorHAnsi" w:cstheme="minorHAnsi"/>
          <w:b/>
          <w:sz w:val="22"/>
          <w:szCs w:val="22"/>
        </w:rPr>
      </w:pPr>
      <w:r w:rsidRPr="00BC3882">
        <w:rPr>
          <w:rFonts w:asciiTheme="minorHAnsi" w:hAnsiTheme="minorHAnsi" w:cstheme="minorHAnsi"/>
          <w:b/>
          <w:sz w:val="22"/>
          <w:szCs w:val="22"/>
        </w:rPr>
        <w:t>IRINEU WUTKE</w:t>
      </w:r>
    </w:p>
    <w:p w:rsidR="00D34F7D" w:rsidRDefault="00D34F7D" w:rsidP="00D34F7D">
      <w:pPr>
        <w:spacing w:after="0"/>
        <w:jc w:val="center"/>
        <w:rPr>
          <w:rFonts w:asciiTheme="minorHAnsi" w:hAnsiTheme="minorHAnsi" w:cstheme="minorHAnsi"/>
          <w:sz w:val="22"/>
          <w:szCs w:val="22"/>
        </w:rPr>
      </w:pPr>
      <w:r w:rsidRPr="00BC3882">
        <w:rPr>
          <w:rFonts w:asciiTheme="minorHAnsi" w:hAnsiTheme="minorHAnsi" w:cstheme="minorHAnsi"/>
          <w:sz w:val="22"/>
          <w:szCs w:val="22"/>
        </w:rPr>
        <w:t>Prefeito Municipal</w:t>
      </w:r>
    </w:p>
    <w:p w:rsidR="0042237C" w:rsidRDefault="0042237C" w:rsidP="00D34F7D">
      <w:pPr>
        <w:spacing w:after="0"/>
        <w:jc w:val="center"/>
        <w:rPr>
          <w:rFonts w:asciiTheme="minorHAnsi" w:hAnsiTheme="minorHAnsi" w:cstheme="minorHAnsi"/>
          <w:sz w:val="22"/>
          <w:szCs w:val="22"/>
        </w:rPr>
      </w:pPr>
    </w:p>
    <w:p w:rsidR="0042237C" w:rsidRPr="00BC3882" w:rsidRDefault="0042237C" w:rsidP="00D34F7D">
      <w:pPr>
        <w:spacing w:after="0"/>
        <w:jc w:val="center"/>
        <w:rPr>
          <w:rFonts w:asciiTheme="minorHAnsi" w:hAnsiTheme="minorHAnsi" w:cstheme="minorHAnsi"/>
          <w:sz w:val="22"/>
          <w:szCs w:val="22"/>
        </w:rPr>
      </w:pPr>
    </w:p>
    <w:p w:rsidR="00293BE2" w:rsidRPr="001E06A7" w:rsidRDefault="00293BE2" w:rsidP="00293BE2">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Processo nº 00</w:t>
      </w:r>
      <w:r w:rsidR="0024430F">
        <w:rPr>
          <w:rFonts w:asciiTheme="minorHAnsi" w:hAnsiTheme="minorHAnsi" w:cstheme="minorHAnsi"/>
          <w:sz w:val="22"/>
          <w:szCs w:val="22"/>
        </w:rPr>
        <w:t>3666</w:t>
      </w:r>
      <w:r w:rsidRPr="001E06A7">
        <w:rPr>
          <w:rFonts w:asciiTheme="minorHAnsi" w:hAnsiTheme="minorHAnsi" w:cstheme="minorHAnsi"/>
          <w:sz w:val="22"/>
          <w:szCs w:val="22"/>
        </w:rPr>
        <w:t>/201</w:t>
      </w:r>
      <w:r w:rsidR="0024430F">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293BE2" w:rsidRPr="001E06A7" w:rsidRDefault="00293BE2" w:rsidP="00293BE2">
      <w:pPr>
        <w:pStyle w:val="Legenda"/>
        <w:spacing w:before="120" w:after="60"/>
        <w:rPr>
          <w:rFonts w:asciiTheme="minorHAnsi" w:hAnsiTheme="minorHAnsi" w:cstheme="minorHAnsi"/>
          <w:sz w:val="22"/>
          <w:szCs w:val="22"/>
        </w:rPr>
      </w:pPr>
      <w:r w:rsidRPr="001E06A7">
        <w:rPr>
          <w:rFonts w:asciiTheme="minorHAnsi" w:hAnsiTheme="minorHAnsi" w:cstheme="minorHAnsi"/>
          <w:sz w:val="22"/>
          <w:szCs w:val="22"/>
        </w:rPr>
        <w:t xml:space="preserve">Pregão Presencial nº </w:t>
      </w:r>
      <w:r w:rsidR="0042237C">
        <w:rPr>
          <w:rFonts w:asciiTheme="minorHAnsi" w:hAnsiTheme="minorHAnsi" w:cstheme="minorHAnsi"/>
          <w:sz w:val="22"/>
          <w:szCs w:val="22"/>
        </w:rPr>
        <w:t>012</w:t>
      </w:r>
      <w:r w:rsidRPr="001E06A7">
        <w:rPr>
          <w:rFonts w:asciiTheme="minorHAnsi" w:hAnsiTheme="minorHAnsi" w:cstheme="minorHAnsi"/>
          <w:sz w:val="22"/>
          <w:szCs w:val="22"/>
        </w:rPr>
        <w:t>/20</w:t>
      </w:r>
      <w:r w:rsidR="0024430F">
        <w:rPr>
          <w:rFonts w:asciiTheme="minorHAnsi" w:hAnsiTheme="minorHAnsi" w:cstheme="minorHAnsi"/>
          <w:sz w:val="22"/>
          <w:szCs w:val="22"/>
        </w:rPr>
        <w:t>20</w:t>
      </w:r>
      <w:r w:rsidRPr="001E06A7">
        <w:rPr>
          <w:rFonts w:asciiTheme="minorHAnsi" w:hAnsiTheme="minorHAnsi" w:cstheme="minorHAnsi"/>
          <w:sz w:val="22"/>
          <w:szCs w:val="22"/>
        </w:rPr>
        <w:t xml:space="preserve">. </w:t>
      </w:r>
    </w:p>
    <w:p w:rsidR="00293BE2" w:rsidRPr="001E06A7" w:rsidRDefault="00293BE2" w:rsidP="00A67ABE">
      <w:pPr>
        <w:pStyle w:val="Legenda"/>
        <w:spacing w:after="60"/>
        <w:rPr>
          <w:rFonts w:asciiTheme="minorHAnsi" w:hAnsiTheme="minorHAnsi" w:cstheme="minorHAnsi"/>
          <w:sz w:val="22"/>
          <w:szCs w:val="22"/>
        </w:rPr>
      </w:pPr>
    </w:p>
    <w:p w:rsidR="00954C4F" w:rsidRPr="001E06A7" w:rsidRDefault="00D004C2" w:rsidP="00A67ABE">
      <w:pPr>
        <w:pStyle w:val="Legenda"/>
        <w:spacing w:after="60"/>
        <w:rPr>
          <w:rFonts w:asciiTheme="minorHAnsi" w:hAnsiTheme="minorHAnsi" w:cstheme="minorHAnsi"/>
          <w:b w:val="0"/>
          <w:bCs/>
          <w:sz w:val="22"/>
          <w:szCs w:val="22"/>
        </w:rPr>
      </w:pPr>
      <w:r w:rsidRPr="001E06A7">
        <w:rPr>
          <w:rFonts w:asciiTheme="minorHAnsi" w:hAnsiTheme="minorHAnsi" w:cstheme="minorHAnsi"/>
          <w:sz w:val="22"/>
          <w:szCs w:val="22"/>
        </w:rPr>
        <w:t>ANEXO 02</w:t>
      </w:r>
    </w:p>
    <w:p w:rsidR="00954C4F" w:rsidRPr="001E06A7" w:rsidRDefault="00954C4F" w:rsidP="00A67ABE">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center"/>
        <w:rPr>
          <w:rFonts w:asciiTheme="minorHAnsi" w:eastAsia="Batang" w:hAnsiTheme="minorHAnsi" w:cstheme="minorHAnsi"/>
          <w:b/>
          <w:sz w:val="22"/>
          <w:szCs w:val="22"/>
        </w:rPr>
      </w:pPr>
      <w:r w:rsidRPr="001E06A7">
        <w:rPr>
          <w:rFonts w:asciiTheme="minorHAnsi" w:eastAsia="Batang" w:hAnsiTheme="minorHAnsi" w:cstheme="minorHAnsi"/>
          <w:b/>
          <w:sz w:val="22"/>
          <w:szCs w:val="22"/>
        </w:rPr>
        <w:t>MODELO DE CREDENCIAMENTO</w:t>
      </w:r>
    </w:p>
    <w:p w:rsidR="00E30FBF" w:rsidRPr="001E06A7" w:rsidRDefault="00E30FBF"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r w:rsidRPr="001E06A7">
        <w:rPr>
          <w:rFonts w:asciiTheme="minorHAnsi" w:hAnsiTheme="minorHAnsi" w:cstheme="minorHAnsi"/>
          <w:b/>
          <w:bCs/>
          <w:kern w:val="0"/>
          <w:sz w:val="22"/>
          <w:szCs w:val="22"/>
        </w:rPr>
        <w:t>(Papel timbrado da empresa)</w:t>
      </w:r>
    </w:p>
    <w:p w:rsidR="002E5E89" w:rsidRPr="001E06A7" w:rsidRDefault="002E5E89"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p>
    <w:p w:rsidR="002E5E89" w:rsidRPr="001E06A7" w:rsidRDefault="002E5E89"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p>
    <w:p w:rsidR="002E5E89" w:rsidRPr="001E06A7" w:rsidRDefault="002E5E89" w:rsidP="00A67ABE">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p>
    <w:p w:rsidR="00E30FBF" w:rsidRPr="001E06A7" w:rsidRDefault="00E30FBF" w:rsidP="00954C4F">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center"/>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8C5F8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Município</w:t>
      </w:r>
      <w:r w:rsidR="00954C4F" w:rsidRPr="001E06A7">
        <w:rPr>
          <w:rFonts w:asciiTheme="minorHAnsi" w:eastAsia="Batang" w:hAnsiTheme="minorHAnsi" w:cstheme="minorHAnsi"/>
          <w:sz w:val="22"/>
          <w:szCs w:val="22"/>
        </w:rPr>
        <w:t>/</w:t>
      </w:r>
      <w:r w:rsidRPr="001E06A7">
        <w:rPr>
          <w:rFonts w:asciiTheme="minorHAnsi" w:eastAsia="Batang" w:hAnsiTheme="minorHAnsi" w:cstheme="minorHAnsi"/>
          <w:sz w:val="22"/>
          <w:szCs w:val="22"/>
        </w:rPr>
        <w:t>UF</w:t>
      </w:r>
      <w:r w:rsidR="00954C4F" w:rsidRPr="001E06A7">
        <w:rPr>
          <w:rFonts w:asciiTheme="minorHAnsi" w:eastAsia="Batang" w:hAnsiTheme="minorHAnsi" w:cstheme="minorHAnsi"/>
          <w:sz w:val="22"/>
          <w:szCs w:val="22"/>
        </w:rPr>
        <w:t>,          de                        de 20</w:t>
      </w:r>
      <w:r w:rsidR="0024430F">
        <w:rPr>
          <w:rFonts w:asciiTheme="minorHAnsi" w:eastAsia="Batang" w:hAnsiTheme="minorHAnsi" w:cstheme="minorHAnsi"/>
          <w:sz w:val="22"/>
          <w:szCs w:val="22"/>
        </w:rPr>
        <w:t>20</w:t>
      </w:r>
      <w:r w:rsidR="00954C4F" w:rsidRPr="001E06A7">
        <w:rPr>
          <w:rFonts w:asciiTheme="minorHAnsi" w:eastAsia="Batang" w:hAnsiTheme="minorHAnsi" w:cstheme="minorHAnsi"/>
          <w:sz w:val="22"/>
          <w:szCs w:val="22"/>
        </w:rPr>
        <w:t>.</w:t>
      </w: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Ao</w:t>
      </w: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Pregoeiro da PMVP</w:t>
      </w: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 xml:space="preserve">Assunto: Credenciamento para a participação no </w:t>
      </w:r>
      <w:r w:rsidRPr="001E06A7">
        <w:rPr>
          <w:rFonts w:asciiTheme="minorHAnsi" w:eastAsia="Batang" w:hAnsiTheme="minorHAnsi" w:cstheme="minorHAnsi"/>
          <w:b/>
          <w:bCs/>
          <w:sz w:val="22"/>
          <w:szCs w:val="22"/>
        </w:rPr>
        <w:t xml:space="preserve">Pregão Presencial nº </w:t>
      </w:r>
      <w:r w:rsidR="0042237C">
        <w:rPr>
          <w:rFonts w:asciiTheme="minorHAnsi" w:eastAsia="Batang" w:hAnsiTheme="minorHAnsi" w:cstheme="minorHAnsi"/>
          <w:b/>
          <w:bCs/>
          <w:sz w:val="22"/>
          <w:szCs w:val="22"/>
        </w:rPr>
        <w:t>012</w:t>
      </w:r>
      <w:r w:rsidR="00276795" w:rsidRPr="001E06A7">
        <w:rPr>
          <w:rFonts w:asciiTheme="minorHAnsi" w:eastAsia="Batang" w:hAnsiTheme="minorHAnsi" w:cstheme="minorHAnsi"/>
          <w:b/>
          <w:bCs/>
          <w:sz w:val="22"/>
          <w:szCs w:val="22"/>
        </w:rPr>
        <w:t>/20</w:t>
      </w:r>
      <w:r w:rsidR="0024430F">
        <w:rPr>
          <w:rFonts w:asciiTheme="minorHAnsi" w:eastAsia="Batang" w:hAnsiTheme="minorHAnsi" w:cstheme="minorHAnsi"/>
          <w:b/>
          <w:bCs/>
          <w:sz w:val="22"/>
          <w:szCs w:val="22"/>
        </w:rPr>
        <w:t>20</w:t>
      </w:r>
      <w:r w:rsidRPr="001E06A7">
        <w:rPr>
          <w:rFonts w:asciiTheme="minorHAnsi" w:eastAsia="Batang" w:hAnsiTheme="minorHAnsi" w:cstheme="minorHAnsi"/>
          <w:color w:val="auto"/>
          <w:sz w:val="22"/>
          <w:szCs w:val="22"/>
        </w:rPr>
        <w:t>.</w:t>
      </w: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O(s) abaixo assinado(s), na qualidade de responsável legal pela Empresa __________________________________________________, inscrita no CNPJ sob o nº ______________________________ vem pela presente, informar a V.Sª, que o(a) Srº.(ª) _____________________________________________, Carteira de Identidade nº _________________ (apresentar o original) é pessoa autorizada a representar, em todos os atos, a pessoa jurídica acima citada durante a realização do Pregão em epígrafe, podendo para tanto, oferecer novos lances verbais, transigir, renunciar a recursos, requerer, assinar, enfim, praticar todos os atos referentes ao certame.</w:t>
      </w:r>
    </w:p>
    <w:p w:rsidR="00954C4F" w:rsidRPr="001E06A7" w:rsidRDefault="00954C4F" w:rsidP="00954C4F">
      <w:pPr>
        <w:spacing w:after="0" w:line="240" w:lineRule="auto"/>
        <w:jc w:val="both"/>
        <w:rPr>
          <w:rFonts w:asciiTheme="minorHAnsi" w:eastAsia="Batang" w:hAnsiTheme="minorHAnsi" w:cstheme="minorHAnsi"/>
          <w:sz w:val="22"/>
          <w:szCs w:val="22"/>
        </w:rPr>
      </w:pPr>
    </w:p>
    <w:p w:rsidR="00954C4F" w:rsidRPr="001E06A7" w:rsidRDefault="00954C4F" w:rsidP="00954C4F">
      <w:pPr>
        <w:spacing w:after="0" w:line="240" w:lineRule="auto"/>
        <w:jc w:val="both"/>
        <w:rPr>
          <w:rFonts w:asciiTheme="minorHAnsi" w:eastAsia="Batang" w:hAnsiTheme="minorHAnsi" w:cstheme="minorHAnsi"/>
          <w:sz w:val="22"/>
          <w:szCs w:val="22"/>
        </w:rPr>
      </w:pPr>
    </w:p>
    <w:p w:rsidR="00954C4F" w:rsidRPr="001E06A7" w:rsidRDefault="00954C4F" w:rsidP="00954C4F">
      <w:pPr>
        <w:spacing w:after="0" w:line="240" w:lineRule="auto"/>
        <w:jc w:val="both"/>
        <w:rPr>
          <w:rFonts w:asciiTheme="minorHAnsi" w:eastAsia="Batang" w:hAnsiTheme="minorHAnsi" w:cstheme="minorHAnsi"/>
          <w:sz w:val="22"/>
          <w:szCs w:val="22"/>
        </w:rPr>
      </w:pPr>
    </w:p>
    <w:p w:rsidR="00954C4F" w:rsidRPr="001E06A7" w:rsidRDefault="00954C4F" w:rsidP="00954C4F">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Assinatura Identificável</w:t>
      </w:r>
    </w:p>
    <w:p w:rsidR="00954C4F" w:rsidRPr="001E06A7" w:rsidRDefault="00954C4F" w:rsidP="00954C4F">
      <w:pPr>
        <w:spacing w:after="0" w:line="240" w:lineRule="auto"/>
        <w:jc w:val="both"/>
        <w:rPr>
          <w:rFonts w:asciiTheme="minorHAnsi" w:eastAsia="Batang" w:hAnsiTheme="minorHAnsi" w:cstheme="minorHAnsi"/>
          <w:b/>
          <w:sz w:val="22"/>
          <w:szCs w:val="22"/>
        </w:rPr>
      </w:pPr>
      <w:r w:rsidRPr="001E06A7">
        <w:rPr>
          <w:rFonts w:asciiTheme="minorHAnsi" w:eastAsia="Batang" w:hAnsiTheme="minorHAnsi" w:cstheme="minorHAnsi"/>
          <w:sz w:val="22"/>
          <w:szCs w:val="22"/>
        </w:rPr>
        <w:t>(nome do representante da empresa)</w:t>
      </w:r>
    </w:p>
    <w:p w:rsidR="00954C4F" w:rsidRPr="001E06A7" w:rsidRDefault="00954C4F" w:rsidP="00954C4F">
      <w:pPr>
        <w:spacing w:after="0" w:line="240" w:lineRule="auto"/>
        <w:rPr>
          <w:rFonts w:asciiTheme="minorHAnsi" w:hAnsiTheme="minorHAnsi" w:cstheme="minorHAnsi"/>
          <w:color w:val="BFBFBF"/>
          <w:sz w:val="22"/>
          <w:szCs w:val="22"/>
          <w:highlight w:val="green"/>
        </w:rPr>
      </w:pPr>
    </w:p>
    <w:p w:rsidR="00954C4F" w:rsidRPr="001E06A7" w:rsidRDefault="00954C4F" w:rsidP="00954C4F">
      <w:pPr>
        <w:spacing w:after="0" w:line="240" w:lineRule="auto"/>
        <w:rPr>
          <w:rFonts w:asciiTheme="minorHAnsi" w:hAnsiTheme="minorHAnsi" w:cstheme="minorHAnsi"/>
          <w:color w:val="BFBFBF"/>
          <w:sz w:val="22"/>
          <w:szCs w:val="22"/>
        </w:rPr>
      </w:pPr>
      <w:r w:rsidRPr="001E06A7">
        <w:rPr>
          <w:rFonts w:asciiTheme="minorHAnsi" w:hAnsiTheme="minorHAnsi" w:cstheme="minorHAnsi"/>
          <w:color w:val="BFBFBF"/>
          <w:sz w:val="22"/>
          <w:szCs w:val="22"/>
        </w:rPr>
        <w:t>Carimbo de CNPJ</w:t>
      </w:r>
    </w:p>
    <w:p w:rsidR="00954C4F" w:rsidRPr="001E06A7" w:rsidRDefault="00954C4F" w:rsidP="00954C4F">
      <w:pPr>
        <w:spacing w:after="0" w:line="240" w:lineRule="auto"/>
        <w:rPr>
          <w:rFonts w:asciiTheme="minorHAnsi" w:hAnsiTheme="minorHAnsi" w:cstheme="minorHAnsi"/>
          <w:color w:val="BFBFBF"/>
          <w:sz w:val="22"/>
          <w:szCs w:val="22"/>
          <w:highlight w:val="green"/>
        </w:rPr>
      </w:pPr>
    </w:p>
    <w:p w:rsidR="00954C4F" w:rsidRPr="001E06A7" w:rsidRDefault="00954C4F" w:rsidP="00954C4F">
      <w:pPr>
        <w:spacing w:after="0" w:line="240" w:lineRule="auto"/>
        <w:rPr>
          <w:rFonts w:asciiTheme="minorHAnsi" w:hAnsiTheme="minorHAnsi" w:cstheme="minorHAnsi"/>
          <w:color w:val="BFBFBF"/>
          <w:sz w:val="22"/>
          <w:szCs w:val="22"/>
          <w:highlight w:val="green"/>
        </w:rPr>
      </w:pPr>
    </w:p>
    <w:p w:rsidR="00954C4F" w:rsidRPr="001E06A7" w:rsidRDefault="00954C4F" w:rsidP="00954C4F">
      <w:pPr>
        <w:spacing w:after="0" w:line="240" w:lineRule="auto"/>
        <w:rPr>
          <w:rFonts w:asciiTheme="minorHAnsi" w:eastAsia="Batang" w:hAnsiTheme="minorHAnsi" w:cstheme="minorHAnsi"/>
          <w:sz w:val="22"/>
          <w:szCs w:val="22"/>
          <w:highlight w:val="green"/>
        </w:rPr>
      </w:pPr>
    </w:p>
    <w:p w:rsidR="00034CFF" w:rsidRPr="001E06A7" w:rsidRDefault="00034CFF" w:rsidP="00954C4F">
      <w:pPr>
        <w:spacing w:after="0" w:line="240" w:lineRule="auto"/>
        <w:rPr>
          <w:rFonts w:asciiTheme="minorHAnsi" w:eastAsia="Batang" w:hAnsiTheme="minorHAnsi" w:cstheme="minorHAnsi"/>
          <w:sz w:val="22"/>
          <w:szCs w:val="22"/>
          <w:highlight w:val="green"/>
        </w:rPr>
      </w:pPr>
    </w:p>
    <w:p w:rsidR="00034CFF" w:rsidRPr="001E06A7" w:rsidRDefault="00034CFF" w:rsidP="00954C4F">
      <w:pPr>
        <w:spacing w:after="0" w:line="240" w:lineRule="auto"/>
        <w:rPr>
          <w:rFonts w:asciiTheme="minorHAnsi" w:eastAsia="Batang" w:hAnsiTheme="minorHAnsi" w:cstheme="minorHAnsi"/>
          <w:sz w:val="22"/>
          <w:szCs w:val="22"/>
          <w:highlight w:val="green"/>
        </w:rPr>
      </w:pPr>
    </w:p>
    <w:p w:rsidR="00034CFF" w:rsidRPr="001E06A7" w:rsidRDefault="00034CFF" w:rsidP="00954C4F">
      <w:pPr>
        <w:spacing w:after="0" w:line="240" w:lineRule="auto"/>
        <w:rPr>
          <w:rFonts w:asciiTheme="minorHAnsi" w:eastAsia="Batang" w:hAnsiTheme="minorHAnsi" w:cstheme="minorHAnsi"/>
          <w:sz w:val="22"/>
          <w:szCs w:val="22"/>
          <w:highlight w:val="green"/>
        </w:rPr>
      </w:pPr>
    </w:p>
    <w:p w:rsidR="00954C4F" w:rsidRPr="001E06A7" w:rsidRDefault="00954C4F" w:rsidP="00954C4F">
      <w:pPr>
        <w:spacing w:after="0" w:line="240" w:lineRule="auto"/>
        <w:rPr>
          <w:rFonts w:asciiTheme="minorHAnsi" w:eastAsia="Batang" w:hAnsiTheme="minorHAnsi" w:cstheme="minorHAnsi"/>
          <w:sz w:val="22"/>
          <w:szCs w:val="22"/>
        </w:rPr>
      </w:pPr>
    </w:p>
    <w:p w:rsidR="00954C4F" w:rsidRPr="001E06A7" w:rsidRDefault="00954C4F" w:rsidP="00954C4F">
      <w:pPr>
        <w:shd w:val="clear" w:color="auto" w:fill="FFFFFF" w:themeFill="background1"/>
        <w:spacing w:after="0" w:line="240" w:lineRule="auto"/>
        <w:rPr>
          <w:rFonts w:asciiTheme="minorHAnsi" w:eastAsia="Batang" w:hAnsiTheme="minorHAnsi" w:cstheme="minorHAnsi"/>
          <w:sz w:val="22"/>
          <w:szCs w:val="22"/>
        </w:rPr>
      </w:pPr>
      <w:r w:rsidRPr="001E06A7">
        <w:rPr>
          <w:rFonts w:asciiTheme="minorHAnsi" w:eastAsia="Batang" w:hAnsiTheme="minorHAnsi" w:cstheme="minorHAnsi"/>
          <w:sz w:val="22"/>
          <w:szCs w:val="22"/>
          <w:highlight w:val="yellow"/>
        </w:rPr>
        <w:t xml:space="preserve">Obs.: </w:t>
      </w:r>
      <w:r w:rsidRPr="001E06A7">
        <w:rPr>
          <w:rFonts w:asciiTheme="minorHAnsi" w:eastAsia="Batang" w:hAnsiTheme="minorHAnsi" w:cstheme="minorHAnsi"/>
          <w:sz w:val="22"/>
          <w:szCs w:val="22"/>
          <w:highlight w:val="yellow"/>
          <w:u w:val="single"/>
        </w:rPr>
        <w:t>Deverá ser apresentado documento que comprove que o subscritor tem poderes para a outorga</w:t>
      </w:r>
      <w:r w:rsidRPr="001E06A7">
        <w:rPr>
          <w:rFonts w:asciiTheme="minorHAnsi" w:eastAsia="Batang" w:hAnsiTheme="minorHAnsi" w:cstheme="minorHAnsi"/>
          <w:sz w:val="22"/>
          <w:szCs w:val="22"/>
          <w:highlight w:val="yellow"/>
        </w:rPr>
        <w:t>.</w:t>
      </w:r>
    </w:p>
    <w:p w:rsidR="0042237C" w:rsidRDefault="0042237C" w:rsidP="00E30FBF">
      <w:pPr>
        <w:pStyle w:val="Legenda"/>
        <w:spacing w:after="60"/>
        <w:rPr>
          <w:rFonts w:asciiTheme="minorHAnsi" w:hAnsiTheme="minorHAnsi" w:cstheme="minorHAnsi"/>
          <w:sz w:val="22"/>
          <w:szCs w:val="22"/>
        </w:rPr>
      </w:pPr>
    </w:p>
    <w:p w:rsidR="0042237C" w:rsidRDefault="0042237C" w:rsidP="00E30FBF">
      <w:pPr>
        <w:pStyle w:val="Legenda"/>
        <w:spacing w:after="60"/>
        <w:rPr>
          <w:rFonts w:asciiTheme="minorHAnsi" w:hAnsiTheme="minorHAnsi" w:cstheme="minorHAnsi"/>
          <w:sz w:val="22"/>
          <w:szCs w:val="22"/>
        </w:rPr>
      </w:pPr>
    </w:p>
    <w:p w:rsidR="00E30FBF" w:rsidRPr="001E06A7" w:rsidRDefault="00E30FBF" w:rsidP="00E30FBF">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735B71" w:rsidRPr="001E06A7">
        <w:rPr>
          <w:rFonts w:asciiTheme="minorHAnsi" w:hAnsiTheme="minorHAnsi" w:cstheme="minorHAnsi"/>
          <w:sz w:val="22"/>
          <w:szCs w:val="22"/>
        </w:rPr>
        <w:t>00</w:t>
      </w:r>
      <w:r w:rsidR="0024430F">
        <w:rPr>
          <w:rFonts w:asciiTheme="minorHAnsi" w:hAnsiTheme="minorHAnsi" w:cstheme="minorHAnsi"/>
          <w:sz w:val="22"/>
          <w:szCs w:val="22"/>
        </w:rPr>
        <w:t>3666</w:t>
      </w:r>
      <w:r w:rsidR="00CC6792">
        <w:rPr>
          <w:rFonts w:asciiTheme="minorHAnsi" w:hAnsiTheme="minorHAnsi" w:cstheme="minorHAnsi"/>
          <w:sz w:val="22"/>
          <w:szCs w:val="22"/>
        </w:rPr>
        <w:t>/</w:t>
      </w:r>
      <w:r w:rsidRPr="001E06A7">
        <w:rPr>
          <w:rFonts w:asciiTheme="minorHAnsi" w:hAnsiTheme="minorHAnsi" w:cstheme="minorHAnsi"/>
          <w:sz w:val="22"/>
          <w:szCs w:val="22"/>
        </w:rPr>
        <w:t>201</w:t>
      </w:r>
      <w:r w:rsidR="0024430F">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E30FBF" w:rsidRPr="001E06A7" w:rsidRDefault="00DE5567" w:rsidP="00E30FBF">
      <w:pPr>
        <w:pStyle w:val="Legenda"/>
        <w:spacing w:before="120" w:after="60"/>
        <w:rPr>
          <w:rFonts w:asciiTheme="minorHAnsi" w:hAnsiTheme="minorHAnsi" w:cstheme="minorHAnsi"/>
          <w:sz w:val="22"/>
          <w:szCs w:val="22"/>
        </w:rPr>
      </w:pPr>
      <w:r w:rsidRPr="001E06A7">
        <w:rPr>
          <w:rFonts w:asciiTheme="minorHAnsi" w:hAnsiTheme="minorHAnsi" w:cstheme="minorHAnsi"/>
          <w:sz w:val="22"/>
          <w:szCs w:val="22"/>
        </w:rPr>
        <w:t xml:space="preserve">Pregão Presencial nº </w:t>
      </w:r>
      <w:r w:rsidR="0042237C">
        <w:rPr>
          <w:rFonts w:asciiTheme="minorHAnsi" w:hAnsiTheme="minorHAnsi" w:cstheme="minorHAnsi"/>
          <w:sz w:val="22"/>
          <w:szCs w:val="22"/>
        </w:rPr>
        <w:t>012</w:t>
      </w:r>
      <w:r w:rsidR="00276795" w:rsidRPr="001E06A7">
        <w:rPr>
          <w:rFonts w:asciiTheme="minorHAnsi" w:hAnsiTheme="minorHAnsi" w:cstheme="minorHAnsi"/>
          <w:sz w:val="22"/>
          <w:szCs w:val="22"/>
        </w:rPr>
        <w:t>/20</w:t>
      </w:r>
      <w:r w:rsidR="0024430F">
        <w:rPr>
          <w:rFonts w:asciiTheme="minorHAnsi" w:hAnsiTheme="minorHAnsi" w:cstheme="minorHAnsi"/>
          <w:sz w:val="22"/>
          <w:szCs w:val="22"/>
        </w:rPr>
        <w:t>20</w:t>
      </w:r>
      <w:r w:rsidR="00276795" w:rsidRPr="001E06A7">
        <w:rPr>
          <w:rFonts w:asciiTheme="minorHAnsi" w:hAnsiTheme="minorHAnsi" w:cstheme="minorHAnsi"/>
          <w:sz w:val="22"/>
          <w:szCs w:val="22"/>
        </w:rPr>
        <w:t>.</w:t>
      </w:r>
      <w:r w:rsidR="00E30FBF" w:rsidRPr="001E06A7">
        <w:rPr>
          <w:rFonts w:asciiTheme="minorHAnsi" w:hAnsiTheme="minorHAnsi" w:cstheme="minorHAnsi"/>
          <w:sz w:val="22"/>
          <w:szCs w:val="22"/>
        </w:rPr>
        <w:t xml:space="preserve"> </w:t>
      </w:r>
    </w:p>
    <w:p w:rsidR="00E633CE" w:rsidRPr="001E06A7" w:rsidRDefault="00E633CE" w:rsidP="00E30FBF">
      <w:pPr>
        <w:pStyle w:val="Legenda"/>
        <w:spacing w:after="60"/>
        <w:rPr>
          <w:rFonts w:asciiTheme="minorHAnsi" w:hAnsiTheme="minorHAnsi" w:cstheme="minorHAnsi"/>
          <w:sz w:val="22"/>
          <w:szCs w:val="22"/>
        </w:rPr>
      </w:pPr>
    </w:p>
    <w:p w:rsidR="00E30FBF" w:rsidRPr="001E06A7" w:rsidRDefault="00E30FBF" w:rsidP="00E30FBF">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t>ANEXO 03</w:t>
      </w:r>
    </w:p>
    <w:p w:rsidR="004F1671" w:rsidRPr="001E06A7" w:rsidRDefault="004F1671" w:rsidP="00504F83">
      <w:pPr>
        <w:autoSpaceDE w:val="0"/>
        <w:autoSpaceDN w:val="0"/>
        <w:adjustRightInd w:val="0"/>
        <w:spacing w:after="0" w:line="240" w:lineRule="auto"/>
        <w:jc w:val="center"/>
        <w:rPr>
          <w:rFonts w:asciiTheme="minorHAnsi" w:hAnsiTheme="minorHAnsi" w:cstheme="minorHAnsi"/>
          <w:b/>
          <w:bCs/>
          <w:kern w:val="0"/>
          <w:sz w:val="22"/>
          <w:szCs w:val="22"/>
        </w:rPr>
      </w:pPr>
      <w:r w:rsidRPr="001E06A7">
        <w:rPr>
          <w:rFonts w:asciiTheme="minorHAnsi" w:hAnsiTheme="minorHAnsi" w:cstheme="minorHAnsi"/>
          <w:b/>
          <w:bCs/>
          <w:kern w:val="0"/>
          <w:sz w:val="22"/>
          <w:szCs w:val="22"/>
        </w:rPr>
        <w:t>MODELO DE DECLARAÇÃO DE PLEN</w:t>
      </w:r>
      <w:r w:rsidR="00504F83" w:rsidRPr="001E06A7">
        <w:rPr>
          <w:rFonts w:asciiTheme="minorHAnsi" w:hAnsiTheme="minorHAnsi" w:cstheme="minorHAnsi"/>
          <w:b/>
          <w:bCs/>
          <w:kern w:val="0"/>
          <w:sz w:val="22"/>
          <w:szCs w:val="22"/>
        </w:rPr>
        <w:t xml:space="preserve">O ATENDIMENTO AOS REQUISITOS DE </w:t>
      </w:r>
      <w:r w:rsidRPr="001E06A7">
        <w:rPr>
          <w:rFonts w:asciiTheme="minorHAnsi" w:hAnsiTheme="minorHAnsi" w:cstheme="minorHAnsi"/>
          <w:b/>
          <w:bCs/>
          <w:kern w:val="0"/>
          <w:sz w:val="22"/>
          <w:szCs w:val="22"/>
        </w:rPr>
        <w:t>HABILITAÇÃO</w:t>
      </w:r>
    </w:p>
    <w:p w:rsidR="004F1671" w:rsidRPr="001E06A7" w:rsidRDefault="00E30FBF" w:rsidP="00E30FB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r w:rsidRPr="001E06A7">
        <w:rPr>
          <w:rFonts w:asciiTheme="minorHAnsi" w:hAnsiTheme="minorHAnsi" w:cstheme="minorHAnsi"/>
          <w:b/>
          <w:bCs/>
          <w:kern w:val="0"/>
          <w:sz w:val="22"/>
          <w:szCs w:val="22"/>
        </w:rPr>
        <w:t>(Papel timbrado da empresa)</w:t>
      </w:r>
    </w:p>
    <w:p w:rsidR="004F1671" w:rsidRPr="001E06A7"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hAnsiTheme="minorHAnsi" w:cstheme="minorHAnsi"/>
          <w:b/>
          <w:bCs/>
          <w:kern w:val="0"/>
          <w:sz w:val="22"/>
          <w:szCs w:val="22"/>
        </w:rPr>
      </w:pPr>
    </w:p>
    <w:p w:rsidR="00E633CE" w:rsidRPr="001E06A7"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hAnsiTheme="minorHAnsi" w:cstheme="minorHAnsi"/>
          <w:b/>
          <w:bCs/>
          <w:kern w:val="0"/>
          <w:sz w:val="22"/>
          <w:szCs w:val="22"/>
        </w:rPr>
      </w:pPr>
    </w:p>
    <w:p w:rsidR="00E633CE" w:rsidRPr="001E06A7" w:rsidRDefault="00E633CE"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hAnsiTheme="minorHAnsi" w:cstheme="minorHAnsi"/>
          <w:b/>
          <w:bCs/>
          <w:kern w:val="0"/>
          <w:sz w:val="22"/>
          <w:szCs w:val="22"/>
        </w:rPr>
      </w:pPr>
    </w:p>
    <w:p w:rsidR="004F1671" w:rsidRPr="001E06A7" w:rsidRDefault="004F1671" w:rsidP="004F1671">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eastAsia="Batang" w:hAnsiTheme="minorHAnsi" w:cstheme="minorHAnsi"/>
          <w:sz w:val="22"/>
          <w:szCs w:val="22"/>
        </w:rPr>
      </w:pPr>
      <w:r w:rsidRPr="001E06A7">
        <w:rPr>
          <w:rFonts w:asciiTheme="minorHAnsi" w:hAnsiTheme="minorHAnsi" w:cstheme="minorHAnsi"/>
          <w:b/>
          <w:bCs/>
          <w:kern w:val="0"/>
          <w:sz w:val="22"/>
          <w:szCs w:val="22"/>
        </w:rPr>
        <w:t>DECLARAÇÃO</w:t>
      </w:r>
    </w:p>
    <w:p w:rsidR="00954C4F" w:rsidRPr="001E06A7" w:rsidRDefault="00954C4F"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DC147D" w:rsidRPr="001E06A7" w:rsidRDefault="00DC147D" w:rsidP="00DC147D">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O(s) abaixo assinado(s), na qualidade de responsável legal pela Empresa __________________________________________________, inscrita no CNPJ sob o nº ______________________________</w:t>
      </w:r>
      <w:r w:rsidRPr="001E06A7">
        <w:rPr>
          <w:rFonts w:asciiTheme="minorHAnsi" w:eastAsia="Batang" w:hAnsiTheme="minorHAnsi" w:cstheme="minorHAnsi"/>
          <w:b/>
          <w:sz w:val="22"/>
          <w:szCs w:val="22"/>
        </w:rPr>
        <w:t>Declara,</w:t>
      </w:r>
      <w:r w:rsidR="00CE6629" w:rsidRPr="001E06A7">
        <w:rPr>
          <w:rFonts w:asciiTheme="minorHAnsi" w:eastAsia="Batang" w:hAnsiTheme="minorHAnsi" w:cstheme="minorHAnsi"/>
          <w:b/>
          <w:sz w:val="22"/>
          <w:szCs w:val="22"/>
        </w:rPr>
        <w:t xml:space="preserve"> </w:t>
      </w:r>
      <w:r w:rsidRPr="001E06A7">
        <w:rPr>
          <w:rFonts w:asciiTheme="minorHAnsi" w:eastAsia="Batang" w:hAnsiTheme="minorHAnsi" w:cstheme="minorHAnsi"/>
          <w:sz w:val="22"/>
          <w:szCs w:val="22"/>
        </w:rPr>
        <w:t xml:space="preserve">sob as penas da lei, principalmente a disposta no art. 7º da Lei nº 10.520/02, que satisfaz plenamente os requisitos de habilitação constantes no edital referente ao </w:t>
      </w:r>
      <w:r w:rsidRPr="001E06A7">
        <w:rPr>
          <w:rFonts w:asciiTheme="minorHAnsi" w:eastAsia="Batang" w:hAnsiTheme="minorHAnsi" w:cstheme="minorHAnsi"/>
          <w:b/>
          <w:color w:val="auto"/>
          <w:sz w:val="22"/>
          <w:szCs w:val="22"/>
        </w:rPr>
        <w:t xml:space="preserve">Pregão Presencial </w:t>
      </w:r>
      <w:r w:rsidRPr="001E06A7">
        <w:rPr>
          <w:rFonts w:asciiTheme="minorHAnsi" w:eastAsia="Batang" w:hAnsiTheme="minorHAnsi" w:cstheme="minorHAnsi"/>
          <w:b/>
          <w:color w:val="auto"/>
          <w:sz w:val="22"/>
          <w:szCs w:val="22"/>
          <w:highlight w:val="yellow"/>
        </w:rPr>
        <w:t xml:space="preserve">nº </w:t>
      </w:r>
      <w:r w:rsidR="0042237C">
        <w:rPr>
          <w:rFonts w:asciiTheme="minorHAnsi" w:eastAsia="Batang" w:hAnsiTheme="minorHAnsi" w:cstheme="minorHAnsi"/>
          <w:b/>
          <w:color w:val="auto"/>
          <w:sz w:val="22"/>
          <w:szCs w:val="22"/>
          <w:highlight w:val="yellow"/>
        </w:rPr>
        <w:t>012</w:t>
      </w:r>
      <w:r w:rsidR="00276795" w:rsidRPr="001E06A7">
        <w:rPr>
          <w:rFonts w:asciiTheme="minorHAnsi" w:eastAsia="Batang" w:hAnsiTheme="minorHAnsi" w:cstheme="minorHAnsi"/>
          <w:b/>
          <w:color w:val="auto"/>
          <w:sz w:val="22"/>
          <w:szCs w:val="22"/>
          <w:highlight w:val="yellow"/>
        </w:rPr>
        <w:t>/20</w:t>
      </w:r>
      <w:r w:rsidR="0024430F">
        <w:rPr>
          <w:rFonts w:asciiTheme="minorHAnsi" w:eastAsia="Batang" w:hAnsiTheme="minorHAnsi" w:cstheme="minorHAnsi"/>
          <w:b/>
          <w:color w:val="auto"/>
          <w:sz w:val="22"/>
          <w:szCs w:val="22"/>
          <w:highlight w:val="yellow"/>
        </w:rPr>
        <w:t>20</w:t>
      </w:r>
      <w:r w:rsidRPr="001E06A7">
        <w:rPr>
          <w:rFonts w:asciiTheme="minorHAnsi" w:eastAsia="Batang" w:hAnsiTheme="minorHAnsi" w:cstheme="minorHAnsi"/>
          <w:color w:val="FF0000"/>
          <w:sz w:val="22"/>
          <w:szCs w:val="22"/>
        </w:rPr>
        <w:t xml:space="preserve"> </w:t>
      </w:r>
      <w:r w:rsidR="004F1671" w:rsidRPr="001E06A7">
        <w:rPr>
          <w:rFonts w:asciiTheme="minorHAnsi" w:eastAsia="Batang" w:hAnsiTheme="minorHAnsi" w:cstheme="minorHAnsi"/>
          <w:sz w:val="22"/>
          <w:szCs w:val="22"/>
        </w:rPr>
        <w:t xml:space="preserve">previstas </w:t>
      </w:r>
      <w:r w:rsidRPr="001E06A7">
        <w:rPr>
          <w:rFonts w:asciiTheme="minorHAnsi" w:eastAsia="Batang" w:hAnsiTheme="minorHAnsi" w:cstheme="minorHAnsi"/>
          <w:sz w:val="22"/>
          <w:szCs w:val="22"/>
        </w:rPr>
        <w:t>no certame epigrafado, em obediência ao disposto no art. 4º, VII da Lei nº 10.520/02.</w:t>
      </w:r>
    </w:p>
    <w:p w:rsidR="00DC147D" w:rsidRPr="001E06A7" w:rsidRDefault="00DC147D" w:rsidP="00DC147D">
      <w:pPr>
        <w:autoSpaceDE w:val="0"/>
        <w:autoSpaceDN w:val="0"/>
        <w:adjustRightInd w:val="0"/>
        <w:spacing w:after="0" w:line="240" w:lineRule="auto"/>
        <w:rPr>
          <w:rFonts w:asciiTheme="minorHAnsi" w:hAnsiTheme="minorHAnsi" w:cstheme="minorHAnsi"/>
          <w:kern w:val="0"/>
          <w:sz w:val="22"/>
          <w:szCs w:val="22"/>
        </w:rPr>
      </w:pPr>
    </w:p>
    <w:p w:rsidR="00DC147D" w:rsidRPr="001E06A7" w:rsidRDefault="00DC147D" w:rsidP="00DC147D">
      <w:pPr>
        <w:autoSpaceDE w:val="0"/>
        <w:autoSpaceDN w:val="0"/>
        <w:adjustRightInd w:val="0"/>
        <w:spacing w:after="0" w:line="240" w:lineRule="auto"/>
        <w:rPr>
          <w:rFonts w:asciiTheme="minorHAnsi" w:hAnsiTheme="minorHAnsi" w:cstheme="minorHAnsi"/>
          <w:kern w:val="0"/>
          <w:sz w:val="22"/>
          <w:szCs w:val="22"/>
        </w:rPr>
      </w:pPr>
    </w:p>
    <w:p w:rsidR="00DC147D" w:rsidRPr="001E06A7" w:rsidRDefault="00DC147D" w:rsidP="00DC147D">
      <w:pPr>
        <w:autoSpaceDE w:val="0"/>
        <w:autoSpaceDN w:val="0"/>
        <w:adjustRightInd w:val="0"/>
        <w:spacing w:after="0" w:line="240" w:lineRule="auto"/>
        <w:rPr>
          <w:rFonts w:asciiTheme="minorHAnsi" w:hAnsiTheme="minorHAnsi" w:cstheme="minorHAnsi"/>
          <w:kern w:val="0"/>
          <w:sz w:val="22"/>
          <w:szCs w:val="22"/>
        </w:rPr>
      </w:pPr>
    </w:p>
    <w:p w:rsidR="00DC147D" w:rsidRPr="001E06A7" w:rsidRDefault="00DC147D" w:rsidP="00DC147D">
      <w:pPr>
        <w:autoSpaceDE w:val="0"/>
        <w:autoSpaceDN w:val="0"/>
        <w:adjustRightInd w:val="0"/>
        <w:spacing w:after="0" w:line="240" w:lineRule="auto"/>
        <w:rPr>
          <w:rFonts w:asciiTheme="minorHAnsi" w:hAnsiTheme="minorHAnsi" w:cstheme="minorHAnsi"/>
          <w:kern w:val="0"/>
          <w:sz w:val="22"/>
          <w:szCs w:val="22"/>
        </w:rPr>
      </w:pPr>
    </w:p>
    <w:p w:rsidR="00DC147D" w:rsidRPr="001E06A7" w:rsidRDefault="00DC147D"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4F1671">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Assinatura Identificável</w:t>
      </w:r>
    </w:p>
    <w:p w:rsidR="004F1671" w:rsidRPr="001E06A7" w:rsidRDefault="004F1671" w:rsidP="004F1671">
      <w:pPr>
        <w:spacing w:after="0" w:line="240" w:lineRule="auto"/>
        <w:jc w:val="both"/>
        <w:rPr>
          <w:rFonts w:asciiTheme="minorHAnsi" w:eastAsia="Batang" w:hAnsiTheme="minorHAnsi" w:cstheme="minorHAnsi"/>
          <w:sz w:val="22"/>
          <w:szCs w:val="22"/>
        </w:rPr>
      </w:pPr>
    </w:p>
    <w:p w:rsidR="004F1671" w:rsidRPr="001E06A7" w:rsidRDefault="004F1671" w:rsidP="004F1671">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(nome do representante da empresa)</w:t>
      </w:r>
    </w:p>
    <w:p w:rsidR="009000FF" w:rsidRPr="001E06A7" w:rsidRDefault="009000FF" w:rsidP="004F1671">
      <w:pPr>
        <w:spacing w:after="0" w:line="240" w:lineRule="auto"/>
        <w:rPr>
          <w:rFonts w:asciiTheme="minorHAnsi" w:hAnsiTheme="minorHAnsi" w:cstheme="minorHAnsi"/>
          <w:color w:val="BFBFBF"/>
          <w:sz w:val="22"/>
          <w:szCs w:val="22"/>
        </w:rPr>
      </w:pPr>
    </w:p>
    <w:p w:rsidR="004F1671" w:rsidRPr="001E06A7" w:rsidRDefault="004F1671" w:rsidP="004F1671">
      <w:pPr>
        <w:spacing w:after="0" w:line="240" w:lineRule="auto"/>
        <w:rPr>
          <w:rFonts w:asciiTheme="minorHAnsi" w:hAnsiTheme="minorHAnsi" w:cstheme="minorHAnsi"/>
          <w:color w:val="BFBFBF"/>
          <w:sz w:val="22"/>
          <w:szCs w:val="22"/>
        </w:rPr>
      </w:pPr>
      <w:r w:rsidRPr="001E06A7">
        <w:rPr>
          <w:rFonts w:asciiTheme="minorHAnsi" w:hAnsiTheme="minorHAnsi" w:cstheme="minorHAnsi"/>
          <w:color w:val="BFBFBF"/>
          <w:sz w:val="22"/>
          <w:szCs w:val="22"/>
        </w:rPr>
        <w:t>Carimbo de CNPJ</w:t>
      </w: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4F1671" w:rsidRPr="001E06A7" w:rsidRDefault="004F1671" w:rsidP="00DC147D">
      <w:pPr>
        <w:autoSpaceDE w:val="0"/>
        <w:autoSpaceDN w:val="0"/>
        <w:adjustRightInd w:val="0"/>
        <w:spacing w:after="0" w:line="240" w:lineRule="auto"/>
        <w:rPr>
          <w:rFonts w:asciiTheme="minorHAnsi" w:hAnsiTheme="minorHAnsi" w:cstheme="minorHAnsi"/>
          <w:kern w:val="0"/>
          <w:sz w:val="22"/>
          <w:szCs w:val="22"/>
        </w:rPr>
      </w:pPr>
    </w:p>
    <w:p w:rsidR="00DC147D" w:rsidRPr="001E06A7" w:rsidRDefault="00DC147D"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F1671"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2237C" w:rsidRDefault="0042237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2237C" w:rsidRDefault="0042237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2237C" w:rsidRDefault="0042237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42237C" w:rsidRPr="001E06A7" w:rsidRDefault="0042237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68070B" w:rsidRPr="001E06A7" w:rsidRDefault="0068070B"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2D52F7" w:rsidRPr="001E06A7" w:rsidRDefault="002D52F7" w:rsidP="002D52F7">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735B71" w:rsidRPr="001E06A7">
        <w:rPr>
          <w:rFonts w:asciiTheme="minorHAnsi" w:hAnsiTheme="minorHAnsi" w:cstheme="minorHAnsi"/>
          <w:sz w:val="22"/>
          <w:szCs w:val="22"/>
        </w:rPr>
        <w:t>00</w:t>
      </w:r>
      <w:r w:rsidR="0024430F">
        <w:rPr>
          <w:rFonts w:asciiTheme="minorHAnsi" w:hAnsiTheme="minorHAnsi" w:cstheme="minorHAnsi"/>
          <w:sz w:val="22"/>
          <w:szCs w:val="22"/>
        </w:rPr>
        <w:t>3666</w:t>
      </w:r>
      <w:r w:rsidRPr="001E06A7">
        <w:rPr>
          <w:rFonts w:asciiTheme="minorHAnsi" w:hAnsiTheme="minorHAnsi" w:cstheme="minorHAnsi"/>
          <w:sz w:val="22"/>
          <w:szCs w:val="22"/>
        </w:rPr>
        <w:t>/201</w:t>
      </w:r>
      <w:r w:rsidR="0024430F">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2D52F7" w:rsidRPr="001E06A7" w:rsidRDefault="002D52F7" w:rsidP="002D52F7">
      <w:pPr>
        <w:pStyle w:val="Legenda"/>
        <w:spacing w:before="120" w:after="60"/>
        <w:rPr>
          <w:rFonts w:asciiTheme="minorHAnsi" w:hAnsiTheme="minorHAnsi" w:cstheme="minorHAnsi"/>
          <w:sz w:val="22"/>
          <w:szCs w:val="22"/>
        </w:rPr>
      </w:pPr>
      <w:r w:rsidRPr="001E06A7">
        <w:rPr>
          <w:rFonts w:asciiTheme="minorHAnsi" w:hAnsiTheme="minorHAnsi" w:cstheme="minorHAnsi"/>
          <w:sz w:val="22"/>
          <w:szCs w:val="22"/>
        </w:rPr>
        <w:t xml:space="preserve">Pregão Presencial nº </w:t>
      </w:r>
      <w:r w:rsidR="0042237C">
        <w:rPr>
          <w:rFonts w:asciiTheme="minorHAnsi" w:hAnsiTheme="minorHAnsi" w:cstheme="minorHAnsi"/>
          <w:sz w:val="22"/>
          <w:szCs w:val="22"/>
        </w:rPr>
        <w:t>012</w:t>
      </w:r>
      <w:r w:rsidR="00276795" w:rsidRPr="001E06A7">
        <w:rPr>
          <w:rFonts w:asciiTheme="minorHAnsi" w:hAnsiTheme="minorHAnsi" w:cstheme="minorHAnsi"/>
          <w:sz w:val="22"/>
          <w:szCs w:val="22"/>
        </w:rPr>
        <w:t>/20</w:t>
      </w:r>
      <w:r w:rsidR="0024430F">
        <w:rPr>
          <w:rFonts w:asciiTheme="minorHAnsi" w:hAnsiTheme="minorHAnsi" w:cstheme="minorHAnsi"/>
          <w:sz w:val="22"/>
          <w:szCs w:val="22"/>
        </w:rPr>
        <w:t>20</w:t>
      </w:r>
      <w:r w:rsidRPr="001E06A7">
        <w:rPr>
          <w:rFonts w:asciiTheme="minorHAnsi" w:hAnsiTheme="minorHAnsi" w:cstheme="minorHAnsi"/>
          <w:color w:val="FF0000"/>
          <w:sz w:val="22"/>
          <w:szCs w:val="22"/>
        </w:rPr>
        <w:t xml:space="preserve"> </w:t>
      </w:r>
    </w:p>
    <w:p w:rsidR="00E633CE" w:rsidRPr="001E06A7" w:rsidRDefault="00E633CE" w:rsidP="002D52F7">
      <w:pPr>
        <w:pStyle w:val="Legenda"/>
        <w:spacing w:after="60"/>
        <w:rPr>
          <w:rFonts w:asciiTheme="minorHAnsi" w:hAnsiTheme="minorHAnsi" w:cstheme="minorHAnsi"/>
          <w:sz w:val="22"/>
          <w:szCs w:val="22"/>
        </w:rPr>
      </w:pPr>
    </w:p>
    <w:p w:rsidR="002D52F7" w:rsidRPr="001E06A7" w:rsidRDefault="002D52F7" w:rsidP="002D52F7">
      <w:pPr>
        <w:pStyle w:val="Legenda"/>
        <w:spacing w:after="60"/>
        <w:rPr>
          <w:rFonts w:asciiTheme="minorHAnsi" w:hAnsiTheme="minorHAnsi" w:cstheme="minorHAnsi"/>
          <w:b w:val="0"/>
          <w:bCs/>
          <w:sz w:val="22"/>
          <w:szCs w:val="22"/>
        </w:rPr>
      </w:pPr>
      <w:r w:rsidRPr="001E06A7">
        <w:rPr>
          <w:rFonts w:asciiTheme="minorHAnsi" w:hAnsiTheme="minorHAnsi" w:cstheme="minorHAnsi"/>
          <w:sz w:val="22"/>
          <w:szCs w:val="22"/>
        </w:rPr>
        <w:t>ANEXO 04</w:t>
      </w:r>
    </w:p>
    <w:p w:rsidR="002D52F7" w:rsidRPr="001E06A7" w:rsidRDefault="002D52F7" w:rsidP="002D52F7">
      <w:pPr>
        <w:spacing w:after="0" w:line="240" w:lineRule="auto"/>
        <w:jc w:val="center"/>
        <w:rPr>
          <w:rFonts w:asciiTheme="minorHAnsi" w:hAnsiTheme="minorHAnsi" w:cstheme="minorHAnsi"/>
          <w:b/>
          <w:sz w:val="22"/>
          <w:szCs w:val="22"/>
        </w:rPr>
      </w:pPr>
      <w:r w:rsidRPr="001E06A7">
        <w:rPr>
          <w:rFonts w:asciiTheme="minorHAnsi" w:hAnsiTheme="minorHAnsi" w:cstheme="minorHAnsi"/>
          <w:b/>
          <w:sz w:val="22"/>
          <w:szCs w:val="22"/>
        </w:rPr>
        <w:t>MODELO DE DECLARAÇÃO DE SITUAÇÃO REGULAR PERANTE O MINISTÉRIO DO TRABALHO</w:t>
      </w:r>
    </w:p>
    <w:p w:rsidR="002D52F7" w:rsidRPr="001E06A7" w:rsidRDefault="002D52F7" w:rsidP="002D52F7">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0" w:line="240" w:lineRule="auto"/>
        <w:jc w:val="center"/>
        <w:rPr>
          <w:rFonts w:asciiTheme="minorHAnsi" w:hAnsiTheme="minorHAnsi" w:cstheme="minorHAnsi"/>
          <w:b/>
          <w:bCs/>
          <w:kern w:val="0"/>
          <w:sz w:val="22"/>
          <w:szCs w:val="22"/>
        </w:rPr>
      </w:pPr>
      <w:r w:rsidRPr="001E06A7">
        <w:rPr>
          <w:rFonts w:asciiTheme="minorHAnsi" w:hAnsiTheme="minorHAnsi" w:cstheme="minorHAnsi"/>
          <w:b/>
          <w:bCs/>
          <w:kern w:val="0"/>
          <w:sz w:val="22"/>
          <w:szCs w:val="22"/>
        </w:rPr>
        <w:t xml:space="preserve"> (Papel timbrado da empresa)</w:t>
      </w:r>
    </w:p>
    <w:p w:rsidR="004F1671" w:rsidRPr="001E06A7" w:rsidRDefault="004F1671"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p>
    <w:p w:rsidR="00954C4F" w:rsidRPr="001E06A7" w:rsidRDefault="00954C4F" w:rsidP="00954C4F">
      <w:pPr>
        <w:spacing w:after="0" w:line="240" w:lineRule="auto"/>
        <w:jc w:val="both"/>
        <w:rPr>
          <w:rFonts w:asciiTheme="minorHAnsi" w:hAnsiTheme="minorHAnsi" w:cstheme="minorHAnsi"/>
          <w:sz w:val="22"/>
          <w:szCs w:val="22"/>
          <w:lang w:eastAsia="pt-BR"/>
        </w:rPr>
      </w:pPr>
    </w:p>
    <w:p w:rsidR="00954C4F" w:rsidRPr="001E06A7" w:rsidRDefault="00954C4F" w:rsidP="00954C4F">
      <w:pPr>
        <w:spacing w:after="0" w:line="240" w:lineRule="auto"/>
        <w:jc w:val="both"/>
        <w:rPr>
          <w:rFonts w:asciiTheme="minorHAnsi" w:hAnsiTheme="minorHAnsi" w:cstheme="minorHAnsi"/>
          <w:sz w:val="22"/>
          <w:szCs w:val="22"/>
          <w:lang w:eastAsia="pt-BR"/>
        </w:rPr>
      </w:pPr>
    </w:p>
    <w:p w:rsidR="00954C4F" w:rsidRPr="001E06A7" w:rsidRDefault="00954C4F" w:rsidP="00954C4F">
      <w:pPr>
        <w:spacing w:after="0" w:line="240" w:lineRule="auto"/>
        <w:jc w:val="both"/>
        <w:rPr>
          <w:rFonts w:asciiTheme="minorHAnsi" w:hAnsiTheme="minorHAnsi" w:cstheme="minorHAnsi"/>
          <w:sz w:val="22"/>
          <w:szCs w:val="22"/>
          <w:lang w:eastAsia="pt-BR"/>
        </w:rPr>
      </w:pPr>
    </w:p>
    <w:p w:rsidR="00954C4F" w:rsidRPr="001E06A7" w:rsidRDefault="00954C4F" w:rsidP="00954C4F">
      <w:pPr>
        <w:spacing w:after="0" w:line="240" w:lineRule="auto"/>
        <w:jc w:val="both"/>
        <w:rPr>
          <w:rFonts w:asciiTheme="minorHAnsi" w:hAnsiTheme="minorHAnsi" w:cstheme="minorHAnsi"/>
          <w:sz w:val="22"/>
          <w:szCs w:val="22"/>
          <w:lang w:eastAsia="pt-BR"/>
        </w:rPr>
      </w:pPr>
      <w:r w:rsidRPr="001E06A7">
        <w:rPr>
          <w:rFonts w:asciiTheme="minorHAnsi" w:hAnsiTheme="minorHAnsi" w:cstheme="minorHAnsi"/>
          <w:sz w:val="22"/>
          <w:szCs w:val="22"/>
          <w:lang w:eastAsia="pt-BR"/>
        </w:rPr>
        <w:t xml:space="preserve">A empresa: ................................................................................................................., inscrita no CNPJ sob o n.º ..........................................................., por intermédio de seu representante legal o(a) Senhor(a) ..........................................., portador da Carteira de Identidade n.º ............................................... e do CPF n.º .............................................., </w:t>
      </w:r>
      <w:r w:rsidRPr="001E06A7">
        <w:rPr>
          <w:rFonts w:asciiTheme="minorHAnsi" w:hAnsiTheme="minorHAnsi" w:cstheme="minorHAnsi"/>
          <w:b/>
          <w:sz w:val="22"/>
          <w:szCs w:val="22"/>
          <w:lang w:eastAsia="pt-BR"/>
        </w:rPr>
        <w:t>DECLARA</w:t>
      </w:r>
      <w:r w:rsidRPr="001E06A7">
        <w:rPr>
          <w:rFonts w:asciiTheme="minorHAnsi" w:hAnsiTheme="minorHAnsi" w:cstheme="minorHAnsi"/>
          <w:sz w:val="22"/>
          <w:szCs w:val="22"/>
          <w:lang w:eastAsia="pt-BR"/>
        </w:rPr>
        <w:t>, para fins do disposto no inciso V do Art. 27 da Lei nº 8.666, de 21 de junho de 1993, acrescido pela Lei n° 9.854, de 27 de outubro de 1999, DOU de 28/10/1999, que não emprega menor de dezoito anos, em trabalho noturno, perigoso ou insalubre, e não emprega menor de dezesseis anos.</w:t>
      </w:r>
    </w:p>
    <w:p w:rsidR="00954C4F" w:rsidRPr="001E06A7" w:rsidRDefault="00954C4F" w:rsidP="00954C4F">
      <w:pPr>
        <w:spacing w:after="0" w:line="240" w:lineRule="auto"/>
        <w:jc w:val="both"/>
        <w:rPr>
          <w:rFonts w:asciiTheme="minorHAnsi" w:hAnsiTheme="minorHAnsi" w:cstheme="minorHAnsi"/>
          <w:sz w:val="22"/>
          <w:szCs w:val="22"/>
          <w:lang w:eastAsia="pt-BR"/>
        </w:rPr>
      </w:pPr>
    </w:p>
    <w:p w:rsidR="00954C4F" w:rsidRPr="001E06A7" w:rsidRDefault="00954C4F" w:rsidP="00954C4F">
      <w:pPr>
        <w:spacing w:after="0" w:line="240" w:lineRule="auto"/>
        <w:jc w:val="both"/>
        <w:rPr>
          <w:rFonts w:asciiTheme="minorHAnsi" w:hAnsiTheme="minorHAnsi" w:cstheme="minorHAnsi"/>
          <w:sz w:val="22"/>
          <w:szCs w:val="22"/>
          <w:lang w:eastAsia="pt-BR"/>
        </w:rPr>
      </w:pPr>
      <w:r w:rsidRPr="001E06A7">
        <w:rPr>
          <w:rFonts w:asciiTheme="minorHAnsi" w:hAnsiTheme="minorHAnsi" w:cstheme="minorHAnsi"/>
          <w:sz w:val="22"/>
          <w:szCs w:val="22"/>
          <w:lang w:eastAsia="pt-BR"/>
        </w:rPr>
        <w:t>Ressalva: emprega menor, a partir de quatorze anos, na condição de aprendiz. (.....).</w:t>
      </w:r>
    </w:p>
    <w:p w:rsidR="00954C4F" w:rsidRPr="001E06A7" w:rsidRDefault="00954C4F" w:rsidP="00954C4F">
      <w:pPr>
        <w:spacing w:after="0" w:line="240" w:lineRule="auto"/>
        <w:rPr>
          <w:rFonts w:asciiTheme="minorHAnsi" w:hAnsiTheme="minorHAnsi" w:cstheme="minorHAnsi"/>
          <w:sz w:val="22"/>
          <w:szCs w:val="22"/>
        </w:rPr>
      </w:pPr>
    </w:p>
    <w:p w:rsidR="00954C4F" w:rsidRPr="001E06A7" w:rsidRDefault="00954C4F" w:rsidP="00954C4F">
      <w:pPr>
        <w:spacing w:after="0" w:line="240" w:lineRule="auto"/>
        <w:rPr>
          <w:rFonts w:asciiTheme="minorHAnsi" w:hAnsiTheme="minorHAnsi" w:cstheme="minorHAnsi"/>
          <w:sz w:val="22"/>
          <w:szCs w:val="22"/>
        </w:rPr>
      </w:pPr>
    </w:p>
    <w:p w:rsidR="00954C4F" w:rsidRPr="001E06A7" w:rsidRDefault="00FD339C" w:rsidP="00954C4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Município</w:t>
      </w:r>
      <w:r w:rsidR="00954C4F" w:rsidRPr="001E06A7">
        <w:rPr>
          <w:rFonts w:asciiTheme="minorHAnsi" w:eastAsia="Batang" w:hAnsiTheme="minorHAnsi" w:cstheme="minorHAnsi"/>
          <w:sz w:val="22"/>
          <w:szCs w:val="22"/>
        </w:rPr>
        <w:t>/</w:t>
      </w:r>
      <w:r w:rsidR="008C5F8C" w:rsidRPr="001E06A7">
        <w:rPr>
          <w:rFonts w:asciiTheme="minorHAnsi" w:eastAsia="Batang" w:hAnsiTheme="minorHAnsi" w:cstheme="minorHAnsi"/>
          <w:sz w:val="22"/>
          <w:szCs w:val="22"/>
        </w:rPr>
        <w:t>UF</w:t>
      </w:r>
      <w:r w:rsidR="00954C4F" w:rsidRPr="001E06A7">
        <w:rPr>
          <w:rFonts w:asciiTheme="minorHAnsi" w:eastAsia="Batang" w:hAnsiTheme="minorHAnsi" w:cstheme="minorHAnsi"/>
          <w:sz w:val="22"/>
          <w:szCs w:val="22"/>
        </w:rPr>
        <w:t>,          de                        de  20</w:t>
      </w:r>
      <w:r w:rsidR="0024430F">
        <w:rPr>
          <w:rFonts w:asciiTheme="minorHAnsi" w:eastAsia="Batang" w:hAnsiTheme="minorHAnsi" w:cstheme="minorHAnsi"/>
          <w:sz w:val="22"/>
          <w:szCs w:val="22"/>
        </w:rPr>
        <w:t>20</w:t>
      </w:r>
      <w:r w:rsidR="00954C4F" w:rsidRPr="001E06A7">
        <w:rPr>
          <w:rFonts w:asciiTheme="minorHAnsi" w:eastAsia="Batang" w:hAnsiTheme="minorHAnsi" w:cstheme="minorHAnsi"/>
          <w:sz w:val="22"/>
          <w:szCs w:val="22"/>
        </w:rPr>
        <w:t>.</w:t>
      </w:r>
    </w:p>
    <w:p w:rsidR="00954C4F" w:rsidRPr="001E06A7" w:rsidRDefault="00954C4F" w:rsidP="00954C4F">
      <w:pPr>
        <w:spacing w:after="0" w:line="240" w:lineRule="auto"/>
        <w:rPr>
          <w:rFonts w:asciiTheme="minorHAnsi" w:hAnsiTheme="minorHAnsi" w:cstheme="minorHAnsi"/>
          <w:sz w:val="22"/>
          <w:szCs w:val="22"/>
        </w:rPr>
      </w:pPr>
    </w:p>
    <w:p w:rsidR="00954C4F" w:rsidRPr="001E06A7" w:rsidRDefault="00954C4F" w:rsidP="00954C4F">
      <w:pPr>
        <w:spacing w:after="0" w:line="240" w:lineRule="auto"/>
        <w:rPr>
          <w:rFonts w:asciiTheme="minorHAnsi" w:hAnsiTheme="minorHAnsi" w:cstheme="minorHAnsi"/>
          <w:sz w:val="22"/>
          <w:szCs w:val="22"/>
        </w:rPr>
      </w:pPr>
    </w:p>
    <w:p w:rsidR="00954C4F" w:rsidRPr="001E06A7" w:rsidRDefault="00954C4F" w:rsidP="00954C4F">
      <w:pPr>
        <w:spacing w:after="0" w:line="240" w:lineRule="auto"/>
        <w:rPr>
          <w:rFonts w:asciiTheme="minorHAnsi" w:hAnsiTheme="minorHAnsi" w:cstheme="minorHAnsi"/>
          <w:sz w:val="22"/>
          <w:szCs w:val="22"/>
        </w:rPr>
      </w:pPr>
    </w:p>
    <w:p w:rsidR="004F1671" w:rsidRPr="001E06A7" w:rsidRDefault="004F1671" w:rsidP="00954C4F">
      <w:pPr>
        <w:spacing w:after="0" w:line="240" w:lineRule="auto"/>
        <w:rPr>
          <w:rFonts w:asciiTheme="minorHAnsi" w:hAnsiTheme="minorHAnsi" w:cstheme="minorHAnsi"/>
          <w:sz w:val="22"/>
          <w:szCs w:val="22"/>
        </w:rPr>
      </w:pPr>
    </w:p>
    <w:p w:rsidR="00954C4F" w:rsidRPr="001E06A7" w:rsidRDefault="00954C4F" w:rsidP="00954C4F">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Assinatura Identificável</w:t>
      </w:r>
    </w:p>
    <w:p w:rsidR="00954C4F" w:rsidRPr="001E06A7" w:rsidRDefault="00954C4F" w:rsidP="00954C4F">
      <w:pPr>
        <w:spacing w:after="0" w:line="240" w:lineRule="auto"/>
        <w:jc w:val="both"/>
        <w:rPr>
          <w:rFonts w:asciiTheme="minorHAnsi" w:eastAsia="Batang" w:hAnsiTheme="minorHAnsi" w:cstheme="minorHAnsi"/>
          <w:sz w:val="22"/>
          <w:szCs w:val="22"/>
        </w:rPr>
      </w:pPr>
      <w:r w:rsidRPr="001E06A7">
        <w:rPr>
          <w:rFonts w:asciiTheme="minorHAnsi" w:eastAsia="Batang" w:hAnsiTheme="minorHAnsi" w:cstheme="minorHAnsi"/>
          <w:sz w:val="22"/>
          <w:szCs w:val="22"/>
        </w:rPr>
        <w:t>(nome do representante da empresa)</w:t>
      </w:r>
    </w:p>
    <w:p w:rsidR="004F1671" w:rsidRPr="001E06A7" w:rsidRDefault="004F1671" w:rsidP="00954C4F">
      <w:pPr>
        <w:spacing w:after="0" w:line="240" w:lineRule="auto"/>
        <w:rPr>
          <w:rFonts w:asciiTheme="minorHAnsi" w:hAnsiTheme="minorHAnsi" w:cstheme="minorHAnsi"/>
          <w:color w:val="BFBFBF"/>
          <w:sz w:val="22"/>
          <w:szCs w:val="22"/>
        </w:rPr>
      </w:pPr>
    </w:p>
    <w:p w:rsidR="00954C4F" w:rsidRPr="001E06A7" w:rsidRDefault="00954C4F" w:rsidP="00954C4F">
      <w:pPr>
        <w:spacing w:after="0" w:line="240" w:lineRule="auto"/>
        <w:rPr>
          <w:rFonts w:asciiTheme="minorHAnsi" w:hAnsiTheme="minorHAnsi" w:cstheme="minorHAnsi"/>
          <w:color w:val="BFBFBF"/>
          <w:sz w:val="22"/>
          <w:szCs w:val="22"/>
        </w:rPr>
      </w:pPr>
      <w:r w:rsidRPr="001E06A7">
        <w:rPr>
          <w:rFonts w:asciiTheme="minorHAnsi" w:hAnsiTheme="minorHAnsi" w:cstheme="minorHAnsi"/>
          <w:color w:val="BFBFBF"/>
          <w:sz w:val="22"/>
          <w:szCs w:val="22"/>
        </w:rPr>
        <w:t>Carimbo de CNPJ</w:t>
      </w: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954C4F" w:rsidRPr="001E06A7" w:rsidRDefault="00954C4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3070BF" w:rsidRDefault="003070B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546071" w:rsidRDefault="00546071"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546071" w:rsidRDefault="00546071"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546071" w:rsidRDefault="00546071"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546071" w:rsidRPr="001E06A7" w:rsidRDefault="00546071"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3070BF" w:rsidRPr="001E06A7" w:rsidRDefault="003070B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3070BF" w:rsidRPr="001E06A7" w:rsidRDefault="003070BF" w:rsidP="00EF6479">
      <w:pPr>
        <w:tabs>
          <w:tab w:val="left" w:pos="0"/>
          <w:tab w:val="center" w:pos="4818"/>
          <w:tab w:val="left" w:pos="5040"/>
          <w:tab w:val="left" w:pos="5760"/>
          <w:tab w:val="left" w:pos="6480"/>
          <w:tab w:val="left" w:pos="7200"/>
          <w:tab w:val="left" w:pos="7920"/>
          <w:tab w:val="left" w:pos="8640"/>
          <w:tab w:val="left" w:pos="9360"/>
          <w:tab w:val="left" w:pos="10080"/>
        </w:tabs>
        <w:spacing w:after="0" w:line="240" w:lineRule="auto"/>
        <w:jc w:val="both"/>
        <w:rPr>
          <w:rFonts w:asciiTheme="minorHAnsi" w:hAnsiTheme="minorHAnsi" w:cstheme="minorHAnsi"/>
          <w:b/>
          <w:color w:val="auto"/>
          <w:sz w:val="22"/>
          <w:szCs w:val="22"/>
        </w:rPr>
      </w:pPr>
    </w:p>
    <w:p w:rsidR="00577C9D" w:rsidRPr="001E06A7" w:rsidRDefault="00577C9D" w:rsidP="00577C9D">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3668E6" w:rsidRPr="001E06A7">
        <w:rPr>
          <w:rFonts w:asciiTheme="minorHAnsi" w:hAnsiTheme="minorHAnsi" w:cstheme="minorHAnsi"/>
          <w:sz w:val="22"/>
          <w:szCs w:val="22"/>
        </w:rPr>
        <w:t>00</w:t>
      </w:r>
      <w:r w:rsidR="0024430F">
        <w:rPr>
          <w:rFonts w:asciiTheme="minorHAnsi" w:hAnsiTheme="minorHAnsi" w:cstheme="minorHAnsi"/>
          <w:sz w:val="22"/>
          <w:szCs w:val="22"/>
        </w:rPr>
        <w:t>3666</w:t>
      </w:r>
      <w:r w:rsidRPr="001E06A7">
        <w:rPr>
          <w:rFonts w:asciiTheme="minorHAnsi" w:hAnsiTheme="minorHAnsi" w:cstheme="minorHAnsi"/>
          <w:sz w:val="22"/>
          <w:szCs w:val="22"/>
        </w:rPr>
        <w:t>/201</w:t>
      </w:r>
      <w:r w:rsidR="0024430F">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577C9D" w:rsidRPr="001E06A7" w:rsidRDefault="00013557" w:rsidP="00577C9D">
      <w:pPr>
        <w:pStyle w:val="Legenda"/>
        <w:spacing w:before="120" w:after="60"/>
        <w:rPr>
          <w:rFonts w:asciiTheme="minorHAnsi" w:hAnsiTheme="minorHAnsi" w:cstheme="minorHAnsi"/>
          <w:color w:val="FF0000"/>
          <w:sz w:val="22"/>
          <w:szCs w:val="22"/>
        </w:rPr>
      </w:pPr>
      <w:r w:rsidRPr="001E06A7">
        <w:rPr>
          <w:rFonts w:asciiTheme="minorHAnsi" w:hAnsiTheme="minorHAnsi" w:cstheme="minorHAnsi"/>
          <w:sz w:val="22"/>
          <w:szCs w:val="22"/>
        </w:rPr>
        <w:t xml:space="preserve">Pregão Presencial nº </w:t>
      </w:r>
      <w:r w:rsidR="00546071">
        <w:rPr>
          <w:rFonts w:asciiTheme="minorHAnsi" w:hAnsiTheme="minorHAnsi" w:cstheme="minorHAnsi"/>
          <w:sz w:val="22"/>
          <w:szCs w:val="22"/>
        </w:rPr>
        <w:t>012</w:t>
      </w:r>
      <w:r w:rsidR="00276795" w:rsidRPr="001E06A7">
        <w:rPr>
          <w:rFonts w:asciiTheme="minorHAnsi" w:hAnsiTheme="minorHAnsi" w:cstheme="minorHAnsi"/>
          <w:sz w:val="22"/>
          <w:szCs w:val="22"/>
        </w:rPr>
        <w:t>/20</w:t>
      </w:r>
      <w:r w:rsidR="0024430F">
        <w:rPr>
          <w:rFonts w:asciiTheme="minorHAnsi" w:hAnsiTheme="minorHAnsi" w:cstheme="minorHAnsi"/>
          <w:sz w:val="22"/>
          <w:szCs w:val="22"/>
        </w:rPr>
        <w:t>20</w:t>
      </w:r>
      <w:r w:rsidR="00577C9D" w:rsidRPr="001E06A7">
        <w:rPr>
          <w:rFonts w:asciiTheme="minorHAnsi" w:hAnsiTheme="minorHAnsi" w:cstheme="minorHAnsi"/>
          <w:color w:val="FF0000"/>
          <w:sz w:val="22"/>
          <w:szCs w:val="22"/>
        </w:rPr>
        <w:t xml:space="preserve"> </w:t>
      </w:r>
    </w:p>
    <w:p w:rsidR="00577C9D" w:rsidRPr="001E06A7" w:rsidRDefault="00577C9D" w:rsidP="00577C9D">
      <w:pPr>
        <w:pStyle w:val="Legenda"/>
        <w:spacing w:after="60"/>
        <w:rPr>
          <w:rFonts w:asciiTheme="minorHAnsi" w:hAnsiTheme="minorHAnsi" w:cstheme="minorHAnsi"/>
          <w:b w:val="0"/>
          <w:bCs/>
          <w:sz w:val="22"/>
          <w:szCs w:val="22"/>
        </w:rPr>
      </w:pPr>
      <w:r w:rsidRPr="001E06A7">
        <w:rPr>
          <w:rFonts w:asciiTheme="minorHAnsi" w:hAnsiTheme="minorHAnsi" w:cstheme="minorHAnsi"/>
          <w:sz w:val="22"/>
          <w:szCs w:val="22"/>
        </w:rPr>
        <w:t>ANEXO 05</w:t>
      </w:r>
    </w:p>
    <w:p w:rsidR="00170FA6" w:rsidRPr="001E06A7" w:rsidRDefault="0082681F" w:rsidP="00104AAA">
      <w:pPr>
        <w:autoSpaceDE w:val="0"/>
        <w:autoSpaceDN w:val="0"/>
        <w:adjustRightInd w:val="0"/>
        <w:spacing w:after="360"/>
        <w:jc w:val="center"/>
        <w:rPr>
          <w:rFonts w:asciiTheme="minorHAnsi" w:hAnsiTheme="minorHAnsi" w:cstheme="minorHAnsi"/>
          <w:color w:val="auto"/>
          <w:sz w:val="22"/>
          <w:szCs w:val="22"/>
        </w:rPr>
      </w:pPr>
      <w:r w:rsidRPr="0082681F">
        <w:rPr>
          <w:rFonts w:asciiTheme="minorHAnsi" w:hAnsiTheme="minorHAnsi" w:cstheme="minorHAnsi"/>
          <w:b/>
          <w:bCs/>
          <w:color w:val="auto"/>
          <w:sz w:val="22"/>
          <w:szCs w:val="22"/>
        </w:rPr>
        <w:t xml:space="preserve">MINUTA DE ATA DE REGISTRO DE PREÇOS </w:t>
      </w:r>
      <w:r w:rsidR="000E0448" w:rsidRPr="001E06A7">
        <w:rPr>
          <w:rFonts w:asciiTheme="minorHAnsi" w:hAnsiTheme="minorHAnsi" w:cstheme="minorHAnsi"/>
          <w:b/>
          <w:bCs/>
          <w:color w:val="auto"/>
          <w:sz w:val="22"/>
          <w:szCs w:val="22"/>
        </w:rPr>
        <w:t>Nº ......./20</w:t>
      </w:r>
      <w:r w:rsidR="0024430F">
        <w:rPr>
          <w:rFonts w:asciiTheme="minorHAnsi" w:hAnsiTheme="minorHAnsi" w:cstheme="minorHAnsi"/>
          <w:b/>
          <w:bCs/>
          <w:color w:val="auto"/>
          <w:sz w:val="22"/>
          <w:szCs w:val="22"/>
        </w:rPr>
        <w:t>20</w:t>
      </w:r>
      <w:r w:rsidR="001617A8">
        <w:rPr>
          <w:rFonts w:asciiTheme="minorHAnsi" w:hAnsiTheme="minorHAnsi" w:cstheme="minorHAnsi"/>
          <w:b/>
          <w:bCs/>
          <w:color w:val="auto"/>
          <w:sz w:val="22"/>
          <w:szCs w:val="22"/>
        </w:rPr>
        <w:t xml:space="preserve"> </w:t>
      </w:r>
    </w:p>
    <w:p w:rsidR="000F6572" w:rsidRDefault="000F6572" w:rsidP="009E5366">
      <w:pPr>
        <w:autoSpaceDE w:val="0"/>
        <w:autoSpaceDN w:val="0"/>
        <w:adjustRightInd w:val="0"/>
        <w:spacing w:after="360" w:line="240" w:lineRule="auto"/>
        <w:jc w:val="both"/>
        <w:rPr>
          <w:rFonts w:asciiTheme="minorHAnsi" w:hAnsiTheme="minorHAnsi" w:cstheme="minorHAnsi"/>
          <w:sz w:val="22"/>
          <w:szCs w:val="22"/>
          <w:lang w:eastAsia="pt-BR"/>
        </w:rPr>
      </w:pPr>
      <w:r w:rsidRPr="000F6572">
        <w:rPr>
          <w:rFonts w:asciiTheme="minorHAnsi" w:hAnsiTheme="minorHAnsi" w:cstheme="minorHAnsi"/>
          <w:sz w:val="22"/>
          <w:szCs w:val="22"/>
          <w:lang w:eastAsia="pt-BR"/>
        </w:rPr>
        <w:t xml:space="preserve">No dia </w:t>
      </w:r>
      <w:r w:rsidR="00AB4641">
        <w:rPr>
          <w:rFonts w:asciiTheme="minorHAnsi" w:hAnsiTheme="minorHAnsi" w:cstheme="minorHAnsi"/>
          <w:sz w:val="22"/>
          <w:szCs w:val="22"/>
          <w:lang w:eastAsia="pt-BR"/>
        </w:rPr>
        <w:t>XX</w:t>
      </w:r>
      <w:r w:rsidRPr="000F6572">
        <w:rPr>
          <w:rFonts w:asciiTheme="minorHAnsi" w:hAnsiTheme="minorHAnsi" w:cstheme="minorHAnsi"/>
          <w:sz w:val="22"/>
          <w:szCs w:val="22"/>
          <w:lang w:eastAsia="pt-BR"/>
        </w:rPr>
        <w:t xml:space="preserve"> de </w:t>
      </w:r>
      <w:r w:rsidR="00AB4641">
        <w:rPr>
          <w:rFonts w:asciiTheme="minorHAnsi" w:hAnsiTheme="minorHAnsi" w:cstheme="minorHAnsi"/>
          <w:sz w:val="22"/>
          <w:szCs w:val="22"/>
          <w:lang w:eastAsia="pt-BR"/>
        </w:rPr>
        <w:t>XXXXXX</w:t>
      </w:r>
      <w:r w:rsidRPr="000F6572">
        <w:rPr>
          <w:rFonts w:asciiTheme="minorHAnsi" w:hAnsiTheme="minorHAnsi" w:cstheme="minorHAnsi"/>
          <w:sz w:val="22"/>
          <w:szCs w:val="22"/>
          <w:lang w:eastAsia="pt-BR"/>
        </w:rPr>
        <w:t xml:space="preserve"> de 20</w:t>
      </w:r>
      <w:r w:rsidR="002D26D8">
        <w:rPr>
          <w:rFonts w:asciiTheme="minorHAnsi" w:hAnsiTheme="minorHAnsi" w:cstheme="minorHAnsi"/>
          <w:sz w:val="22"/>
          <w:szCs w:val="22"/>
          <w:lang w:eastAsia="pt-BR"/>
        </w:rPr>
        <w:t>20</w:t>
      </w:r>
      <w:r w:rsidRPr="000F6572">
        <w:rPr>
          <w:rFonts w:asciiTheme="minorHAnsi" w:hAnsiTheme="minorHAnsi" w:cstheme="minorHAnsi"/>
          <w:sz w:val="22"/>
          <w:szCs w:val="22"/>
          <w:lang w:eastAsia="pt-BR"/>
        </w:rPr>
        <w:t xml:space="preserve">, na Sala da Comissão Permanente de Licitação, situada na Prefeitura de </w:t>
      </w:r>
      <w:r w:rsidR="00AB4641">
        <w:rPr>
          <w:rFonts w:asciiTheme="minorHAnsi" w:hAnsiTheme="minorHAnsi" w:cstheme="minorHAnsi"/>
          <w:sz w:val="22"/>
          <w:szCs w:val="22"/>
          <w:lang w:eastAsia="pt-BR"/>
        </w:rPr>
        <w:t>Vila Pavão</w:t>
      </w:r>
      <w:r w:rsidRPr="000F6572">
        <w:rPr>
          <w:rFonts w:asciiTheme="minorHAnsi" w:hAnsiTheme="minorHAnsi" w:cstheme="minorHAnsi"/>
          <w:sz w:val="22"/>
          <w:szCs w:val="22"/>
          <w:lang w:eastAsia="pt-BR"/>
        </w:rPr>
        <w:t xml:space="preserve"> – sede, sito à </w:t>
      </w:r>
      <w:r w:rsidR="00AB4641">
        <w:rPr>
          <w:rFonts w:asciiTheme="minorHAnsi" w:hAnsiTheme="minorHAnsi" w:cstheme="minorHAnsi"/>
          <w:sz w:val="22"/>
          <w:szCs w:val="22"/>
          <w:lang w:eastAsia="pt-BR"/>
        </w:rPr>
        <w:t>Rua Travessa Pavão</w:t>
      </w:r>
      <w:r w:rsidRPr="000F6572">
        <w:rPr>
          <w:rFonts w:asciiTheme="minorHAnsi" w:hAnsiTheme="minorHAnsi" w:cstheme="minorHAnsi"/>
          <w:sz w:val="22"/>
          <w:szCs w:val="22"/>
          <w:lang w:eastAsia="pt-BR"/>
        </w:rPr>
        <w:t xml:space="preserve">, nº </w:t>
      </w:r>
      <w:r w:rsidR="00AB4641">
        <w:rPr>
          <w:rFonts w:asciiTheme="minorHAnsi" w:hAnsiTheme="minorHAnsi" w:cstheme="minorHAnsi"/>
          <w:sz w:val="22"/>
          <w:szCs w:val="22"/>
          <w:lang w:eastAsia="pt-BR"/>
        </w:rPr>
        <w:t xml:space="preserve"> 80</w:t>
      </w:r>
      <w:r w:rsidRPr="000F6572">
        <w:rPr>
          <w:rFonts w:asciiTheme="minorHAnsi" w:hAnsiTheme="minorHAnsi" w:cstheme="minorHAnsi"/>
          <w:sz w:val="22"/>
          <w:szCs w:val="22"/>
          <w:lang w:eastAsia="pt-BR"/>
        </w:rPr>
        <w:t xml:space="preserve"> – Centro, </w:t>
      </w:r>
      <w:r w:rsidR="00AB4641">
        <w:rPr>
          <w:rFonts w:asciiTheme="minorHAnsi" w:hAnsiTheme="minorHAnsi" w:cstheme="minorHAnsi"/>
          <w:sz w:val="22"/>
          <w:szCs w:val="22"/>
          <w:lang w:eastAsia="pt-BR"/>
        </w:rPr>
        <w:t>Vila Pavão-</w:t>
      </w:r>
      <w:r w:rsidRPr="000F6572">
        <w:rPr>
          <w:rFonts w:asciiTheme="minorHAnsi" w:hAnsiTheme="minorHAnsi" w:cstheme="minorHAnsi"/>
          <w:sz w:val="22"/>
          <w:szCs w:val="22"/>
          <w:lang w:eastAsia="pt-BR"/>
        </w:rPr>
        <w:t xml:space="preserve">ES, fizeram-se presentes o Pregoeiro e a respectiva Equipe de Apoio, nomeados pela Portaria </w:t>
      </w:r>
      <w:r w:rsidRPr="00EF31FD">
        <w:rPr>
          <w:rFonts w:asciiTheme="minorHAnsi" w:hAnsiTheme="minorHAnsi" w:cstheme="minorHAnsi"/>
          <w:sz w:val="22"/>
          <w:szCs w:val="22"/>
          <w:highlight w:val="yellow"/>
          <w:lang w:eastAsia="pt-BR"/>
        </w:rPr>
        <w:t xml:space="preserve">nº </w:t>
      </w:r>
      <w:r w:rsidR="0065415D">
        <w:rPr>
          <w:rFonts w:asciiTheme="minorHAnsi" w:hAnsiTheme="minorHAnsi" w:cstheme="minorHAnsi"/>
          <w:sz w:val="22"/>
          <w:szCs w:val="22"/>
          <w:highlight w:val="yellow"/>
          <w:lang w:eastAsia="pt-BR"/>
        </w:rPr>
        <w:t>2.</w:t>
      </w:r>
      <w:r w:rsidR="00986AA3">
        <w:rPr>
          <w:rFonts w:asciiTheme="minorHAnsi" w:hAnsiTheme="minorHAnsi" w:cstheme="minorHAnsi"/>
          <w:sz w:val="22"/>
          <w:szCs w:val="22"/>
          <w:highlight w:val="yellow"/>
          <w:lang w:eastAsia="pt-BR"/>
        </w:rPr>
        <w:t>278</w:t>
      </w:r>
      <w:r w:rsidRPr="00EF31FD">
        <w:rPr>
          <w:rFonts w:asciiTheme="minorHAnsi" w:hAnsiTheme="minorHAnsi" w:cstheme="minorHAnsi"/>
          <w:sz w:val="22"/>
          <w:szCs w:val="22"/>
          <w:highlight w:val="yellow"/>
          <w:lang w:eastAsia="pt-BR"/>
        </w:rPr>
        <w:t xml:space="preserve">, de </w:t>
      </w:r>
      <w:r w:rsidR="00986AA3">
        <w:rPr>
          <w:rFonts w:asciiTheme="minorHAnsi" w:hAnsiTheme="minorHAnsi" w:cstheme="minorHAnsi"/>
          <w:sz w:val="22"/>
          <w:szCs w:val="22"/>
          <w:highlight w:val="yellow"/>
          <w:lang w:eastAsia="pt-BR"/>
        </w:rPr>
        <w:t>03</w:t>
      </w:r>
      <w:r w:rsidRPr="00EF31FD">
        <w:rPr>
          <w:rFonts w:asciiTheme="minorHAnsi" w:hAnsiTheme="minorHAnsi" w:cstheme="minorHAnsi"/>
          <w:sz w:val="22"/>
          <w:szCs w:val="22"/>
          <w:highlight w:val="yellow"/>
          <w:lang w:eastAsia="pt-BR"/>
        </w:rPr>
        <w:t xml:space="preserve"> de </w:t>
      </w:r>
      <w:r w:rsidR="00986AA3">
        <w:rPr>
          <w:rFonts w:asciiTheme="minorHAnsi" w:hAnsiTheme="minorHAnsi" w:cstheme="minorHAnsi"/>
          <w:sz w:val="22"/>
          <w:szCs w:val="22"/>
          <w:highlight w:val="yellow"/>
          <w:lang w:eastAsia="pt-BR"/>
        </w:rPr>
        <w:t>janeiro</w:t>
      </w:r>
      <w:r w:rsidRPr="00EF31FD">
        <w:rPr>
          <w:rFonts w:asciiTheme="minorHAnsi" w:hAnsiTheme="minorHAnsi" w:cstheme="minorHAnsi"/>
          <w:sz w:val="22"/>
          <w:szCs w:val="22"/>
          <w:highlight w:val="yellow"/>
          <w:lang w:eastAsia="pt-BR"/>
        </w:rPr>
        <w:t xml:space="preserve"> de 20</w:t>
      </w:r>
      <w:r w:rsidR="00986AA3">
        <w:rPr>
          <w:rFonts w:asciiTheme="minorHAnsi" w:hAnsiTheme="minorHAnsi" w:cstheme="minorHAnsi"/>
          <w:sz w:val="22"/>
          <w:szCs w:val="22"/>
          <w:highlight w:val="yellow"/>
          <w:lang w:eastAsia="pt-BR"/>
        </w:rPr>
        <w:t>20</w:t>
      </w:r>
      <w:r w:rsidRPr="000F6572">
        <w:rPr>
          <w:rFonts w:asciiTheme="minorHAnsi" w:hAnsiTheme="minorHAnsi" w:cstheme="minorHAnsi"/>
          <w:sz w:val="22"/>
          <w:szCs w:val="22"/>
          <w:lang w:eastAsia="pt-BR"/>
        </w:rPr>
        <w:t xml:space="preserve">, para conduzirem a SESSÃO PÚBLICA referente ao Pregão Presencial na forma de Registro de Preços nº </w:t>
      </w:r>
      <w:r w:rsidR="00AB4641">
        <w:rPr>
          <w:rFonts w:asciiTheme="minorHAnsi" w:hAnsiTheme="minorHAnsi" w:cstheme="minorHAnsi"/>
          <w:sz w:val="22"/>
          <w:szCs w:val="22"/>
          <w:lang w:eastAsia="pt-BR"/>
        </w:rPr>
        <w:t>XXX</w:t>
      </w:r>
      <w:r w:rsidRPr="000F6572">
        <w:rPr>
          <w:rFonts w:asciiTheme="minorHAnsi" w:hAnsiTheme="minorHAnsi" w:cstheme="minorHAnsi"/>
          <w:sz w:val="22"/>
          <w:szCs w:val="22"/>
          <w:lang w:eastAsia="pt-BR"/>
        </w:rPr>
        <w:t>/20</w:t>
      </w:r>
      <w:r w:rsidR="00986AA3">
        <w:rPr>
          <w:rFonts w:asciiTheme="minorHAnsi" w:hAnsiTheme="minorHAnsi" w:cstheme="minorHAnsi"/>
          <w:sz w:val="22"/>
          <w:szCs w:val="22"/>
          <w:lang w:eastAsia="pt-BR"/>
        </w:rPr>
        <w:t>20</w:t>
      </w:r>
      <w:r w:rsidRPr="000F6572">
        <w:rPr>
          <w:rFonts w:asciiTheme="minorHAnsi" w:hAnsiTheme="minorHAnsi" w:cstheme="minorHAnsi"/>
          <w:sz w:val="22"/>
          <w:szCs w:val="22"/>
          <w:lang w:eastAsia="pt-BR"/>
        </w:rPr>
        <w:t xml:space="preserve">, nos termos das Leis nºs 10.520/2002, 8.883/1994 e 8.666/1993 e suas alterações, Decreto nº 7.892/2013 e suas alterações, Lei Complementar nº 123/2006 e suas alterações e das demais normas legais aplicáveis, em face da classificação das propostas apresentadas no Pregão Presencial para Registro de Preços nº </w:t>
      </w:r>
      <w:r w:rsidR="00546071">
        <w:rPr>
          <w:rFonts w:asciiTheme="minorHAnsi" w:hAnsiTheme="minorHAnsi" w:cstheme="minorHAnsi"/>
          <w:sz w:val="22"/>
          <w:szCs w:val="22"/>
          <w:lang w:eastAsia="pt-BR"/>
        </w:rPr>
        <w:t>012</w:t>
      </w:r>
      <w:r w:rsidRPr="000F6572">
        <w:rPr>
          <w:rFonts w:asciiTheme="minorHAnsi" w:hAnsiTheme="minorHAnsi" w:cstheme="minorHAnsi"/>
          <w:sz w:val="22"/>
          <w:szCs w:val="22"/>
          <w:lang w:eastAsia="pt-BR"/>
        </w:rPr>
        <w:t>/20</w:t>
      </w:r>
      <w:r w:rsidR="00D14B23">
        <w:rPr>
          <w:rFonts w:asciiTheme="minorHAnsi" w:hAnsiTheme="minorHAnsi" w:cstheme="minorHAnsi"/>
          <w:sz w:val="22"/>
          <w:szCs w:val="22"/>
          <w:lang w:eastAsia="pt-BR"/>
        </w:rPr>
        <w:t>20</w:t>
      </w:r>
      <w:r w:rsidRPr="000F6572">
        <w:rPr>
          <w:rFonts w:asciiTheme="minorHAnsi" w:hAnsiTheme="minorHAnsi" w:cstheme="minorHAnsi"/>
          <w:sz w:val="22"/>
          <w:szCs w:val="22"/>
          <w:lang w:eastAsia="pt-BR"/>
        </w:rPr>
        <w:t xml:space="preserve">, RESOLVE registrar os preços para a </w:t>
      </w:r>
      <w:r w:rsidR="00D14B23" w:rsidRPr="00D14B23">
        <w:rPr>
          <w:rFonts w:asciiTheme="minorHAnsi" w:hAnsiTheme="minorHAnsi"/>
          <w:b/>
          <w:szCs w:val="22"/>
          <w:lang w:eastAsia="pt-BR"/>
        </w:rPr>
        <w:t>aquisição de gêneros alimentícios para alimentação escolar (merenda), com entrega parcelada em cronograma fornecido pela Secretaria Municipal de Educação, para atender os estudantes da Rede Municipal de Educação na faixa etária de 02 a 17 anos em 22 escolas, com uma média de 1460 alunos</w:t>
      </w:r>
      <w:r w:rsidRPr="000F6572">
        <w:rPr>
          <w:rFonts w:asciiTheme="minorHAnsi" w:hAnsiTheme="minorHAnsi" w:cstheme="minorHAnsi"/>
          <w:sz w:val="22"/>
          <w:szCs w:val="22"/>
          <w:lang w:eastAsia="pt-BR"/>
        </w:rPr>
        <w:t>, objeto do pregão acima citado, que passa a fazer parte desta, tendo sido os referidos preços oferecidos pelas empresas cujas propostas foram classificadas em 1º lugar no certame acima numerado.</w:t>
      </w:r>
      <w:r w:rsidR="00925C96">
        <w:rPr>
          <w:rFonts w:asciiTheme="minorHAnsi" w:hAnsiTheme="minorHAnsi" w:cstheme="minorHAnsi"/>
          <w:sz w:val="22"/>
          <w:szCs w:val="22"/>
          <w:lang w:eastAsia="pt-BR"/>
        </w:rPr>
        <w:t xml:space="preserve"> </w:t>
      </w:r>
    </w:p>
    <w:p w:rsidR="00812B18" w:rsidRPr="001E06A7" w:rsidRDefault="00812B18" w:rsidP="00812B18">
      <w:pPr>
        <w:autoSpaceDE w:val="0"/>
        <w:autoSpaceDN w:val="0"/>
        <w:adjustRightInd w:val="0"/>
        <w:spacing w:line="240" w:lineRule="auto"/>
        <w:jc w:val="both"/>
        <w:rPr>
          <w:rFonts w:asciiTheme="minorHAnsi" w:hAnsiTheme="minorHAnsi" w:cstheme="minorHAnsi"/>
          <w:b/>
          <w:color w:val="auto"/>
          <w:sz w:val="22"/>
          <w:szCs w:val="22"/>
          <w:lang w:eastAsia="pt-BR"/>
        </w:rPr>
      </w:pPr>
      <w:r w:rsidRPr="001E06A7">
        <w:rPr>
          <w:rFonts w:asciiTheme="minorHAnsi" w:hAnsiTheme="minorHAnsi" w:cstheme="minorHAnsi"/>
          <w:b/>
          <w:color w:val="auto"/>
          <w:sz w:val="22"/>
          <w:szCs w:val="22"/>
          <w:lang w:eastAsia="pt-BR"/>
        </w:rPr>
        <w:t xml:space="preserve">CLÁUSULA PRIMEIRA </w:t>
      </w:r>
      <w:r>
        <w:rPr>
          <w:rFonts w:asciiTheme="minorHAnsi" w:hAnsiTheme="minorHAnsi" w:cstheme="minorHAnsi"/>
          <w:b/>
          <w:color w:val="auto"/>
          <w:sz w:val="22"/>
          <w:szCs w:val="22"/>
          <w:lang w:eastAsia="pt-BR"/>
        </w:rPr>
        <w:t>–</w:t>
      </w:r>
      <w:r w:rsidRPr="001E06A7">
        <w:rPr>
          <w:rFonts w:asciiTheme="minorHAnsi" w:hAnsiTheme="minorHAnsi" w:cstheme="minorHAnsi"/>
          <w:b/>
          <w:color w:val="auto"/>
          <w:sz w:val="22"/>
          <w:szCs w:val="22"/>
          <w:lang w:eastAsia="pt-BR"/>
        </w:rPr>
        <w:t xml:space="preserve"> D</w:t>
      </w:r>
      <w:r>
        <w:rPr>
          <w:rFonts w:asciiTheme="minorHAnsi" w:hAnsiTheme="minorHAnsi" w:cstheme="minorHAnsi"/>
          <w:b/>
          <w:color w:val="auto"/>
          <w:sz w:val="22"/>
          <w:szCs w:val="22"/>
          <w:lang w:eastAsia="pt-BR"/>
        </w:rPr>
        <w:t>AS PARTES</w:t>
      </w:r>
    </w:p>
    <w:p w:rsidR="000E0448" w:rsidRDefault="000E0448" w:rsidP="00EC11EA">
      <w:pPr>
        <w:autoSpaceDE w:val="0"/>
        <w:autoSpaceDN w:val="0"/>
        <w:adjustRightInd w:val="0"/>
        <w:spacing w:after="120" w:line="240" w:lineRule="auto"/>
        <w:jc w:val="both"/>
        <w:rPr>
          <w:rFonts w:asciiTheme="minorHAnsi" w:hAnsiTheme="minorHAnsi" w:cstheme="minorHAnsi"/>
          <w:sz w:val="22"/>
          <w:szCs w:val="22"/>
          <w:lang w:eastAsia="pt-BR"/>
        </w:rPr>
      </w:pPr>
      <w:r w:rsidRPr="001E06A7">
        <w:rPr>
          <w:rFonts w:asciiTheme="minorHAnsi" w:hAnsiTheme="minorHAnsi" w:cstheme="minorHAnsi"/>
          <w:sz w:val="22"/>
          <w:szCs w:val="22"/>
          <w:lang w:eastAsia="pt-BR"/>
        </w:rPr>
        <w:t xml:space="preserve">O MUNICIPIO DE VILA PAVÃO, </w:t>
      </w:r>
      <w:r w:rsidR="008379D6" w:rsidRPr="001E06A7">
        <w:rPr>
          <w:rFonts w:asciiTheme="minorHAnsi" w:hAnsiTheme="minorHAnsi" w:cstheme="minorHAnsi"/>
          <w:sz w:val="22"/>
          <w:szCs w:val="22"/>
          <w:lang w:eastAsia="pt-BR"/>
        </w:rPr>
        <w:t>Estado do Espírito Santo</w:t>
      </w:r>
      <w:r w:rsidRPr="001E06A7">
        <w:rPr>
          <w:rFonts w:asciiTheme="minorHAnsi" w:hAnsiTheme="minorHAnsi" w:cstheme="minorHAnsi"/>
          <w:sz w:val="22"/>
          <w:szCs w:val="22"/>
          <w:lang w:eastAsia="pt-BR"/>
        </w:rPr>
        <w:t>, pessoa jurídica de direito público, com sede na Rua Travessa Pavão, nº 80, Centro, cidade de Vila Pavão, ES, inscrito no CNPJ-MF sob o nº 36.350</w:t>
      </w:r>
      <w:r w:rsidR="003B3BFF" w:rsidRPr="001E06A7">
        <w:rPr>
          <w:rFonts w:asciiTheme="minorHAnsi" w:hAnsiTheme="minorHAnsi" w:cstheme="minorHAnsi"/>
          <w:sz w:val="22"/>
          <w:szCs w:val="22"/>
          <w:lang w:eastAsia="pt-BR"/>
        </w:rPr>
        <w:t>.</w:t>
      </w:r>
      <w:r w:rsidRPr="001E06A7">
        <w:rPr>
          <w:rFonts w:asciiTheme="minorHAnsi" w:hAnsiTheme="minorHAnsi" w:cstheme="minorHAnsi"/>
          <w:sz w:val="22"/>
          <w:szCs w:val="22"/>
          <w:lang w:eastAsia="pt-BR"/>
        </w:rPr>
        <w:t xml:space="preserve">346/0001-67, neste ato representado por seu </w:t>
      </w:r>
      <w:r w:rsidR="008379D6" w:rsidRPr="001E06A7">
        <w:rPr>
          <w:rFonts w:asciiTheme="minorHAnsi" w:hAnsiTheme="minorHAnsi" w:cstheme="minorHAnsi"/>
          <w:sz w:val="22"/>
          <w:szCs w:val="22"/>
          <w:lang w:eastAsia="pt-BR"/>
        </w:rPr>
        <w:t>Prefeito</w:t>
      </w:r>
      <w:r w:rsidRPr="001E06A7">
        <w:rPr>
          <w:rFonts w:asciiTheme="minorHAnsi" w:hAnsiTheme="minorHAnsi" w:cstheme="minorHAnsi"/>
          <w:sz w:val="22"/>
          <w:szCs w:val="22"/>
          <w:lang w:eastAsia="pt-BR"/>
        </w:rPr>
        <w:t xml:space="preserve">, Sr. </w:t>
      </w:r>
      <w:r w:rsidR="00891DF5" w:rsidRPr="001E06A7">
        <w:rPr>
          <w:rFonts w:asciiTheme="minorHAnsi" w:hAnsiTheme="minorHAnsi" w:cstheme="minorHAnsi"/>
          <w:sz w:val="22"/>
          <w:szCs w:val="22"/>
          <w:lang w:eastAsia="pt-BR"/>
        </w:rPr>
        <w:t xml:space="preserve">Irineu Wutke, portador do CPF-MF nº </w:t>
      </w:r>
      <w:r w:rsidR="00891DF5" w:rsidRPr="001E06A7">
        <w:rPr>
          <w:rFonts w:asciiTheme="minorHAnsi" w:hAnsiTheme="minorHAnsi" w:cstheme="minorHAnsi"/>
          <w:sz w:val="22"/>
          <w:szCs w:val="22"/>
        </w:rPr>
        <w:t>876.766.807-00 e RG nº 782.398 – SSP/ES</w:t>
      </w:r>
      <w:r w:rsidRPr="001E06A7">
        <w:rPr>
          <w:rFonts w:asciiTheme="minorHAnsi" w:hAnsiTheme="minorHAnsi" w:cstheme="minorHAnsi"/>
          <w:sz w:val="22"/>
          <w:szCs w:val="22"/>
          <w:lang w:eastAsia="pt-BR"/>
        </w:rPr>
        <w:t xml:space="preserve">, doravante denominado </w:t>
      </w:r>
      <w:r w:rsidR="00111E8D">
        <w:rPr>
          <w:rFonts w:asciiTheme="minorHAnsi" w:hAnsiTheme="minorHAnsi" w:cstheme="minorHAnsi"/>
          <w:sz w:val="22"/>
          <w:szCs w:val="22"/>
          <w:lang w:eastAsia="pt-BR"/>
        </w:rPr>
        <w:t>ÓRGÃO GERENCIADOR DO REGISTRO DE PREÇOS</w:t>
      </w:r>
      <w:r w:rsidRPr="001E06A7">
        <w:rPr>
          <w:rFonts w:asciiTheme="minorHAnsi" w:hAnsiTheme="minorHAnsi" w:cstheme="minorHAnsi"/>
          <w:sz w:val="22"/>
          <w:szCs w:val="22"/>
          <w:lang w:eastAsia="pt-BR"/>
        </w:rPr>
        <w:t xml:space="preserve"> e, de outro lado, a empresa XXXXXXXX, pessoa jurídica de direito privado, inscrito no CNPJ nº XX.XXX.XXX/XXXX-XX, com sede na Rua XXXXXXXXXXXXXX, Cidade-ES, por seu Representante Legal, Sr. XXXXXXXXXXXXXX, portador do RG nº XX.XXX.XXX - SSP-ES, inscrito no CPF sob o nº XXX.XXX.XX-XX, doravante denominad</w:t>
      </w:r>
      <w:r w:rsidR="00111E8D">
        <w:rPr>
          <w:rFonts w:asciiTheme="minorHAnsi" w:hAnsiTheme="minorHAnsi" w:cstheme="minorHAnsi"/>
          <w:sz w:val="22"/>
          <w:szCs w:val="22"/>
          <w:lang w:eastAsia="pt-BR"/>
        </w:rPr>
        <w:t>o</w:t>
      </w:r>
      <w:r w:rsidRPr="001E06A7">
        <w:rPr>
          <w:rFonts w:asciiTheme="minorHAnsi" w:hAnsiTheme="minorHAnsi" w:cstheme="minorHAnsi"/>
          <w:sz w:val="22"/>
          <w:szCs w:val="22"/>
          <w:lang w:eastAsia="pt-BR"/>
        </w:rPr>
        <w:t xml:space="preserve"> </w:t>
      </w:r>
      <w:r w:rsidR="00111E8D">
        <w:rPr>
          <w:rFonts w:asciiTheme="minorHAnsi" w:hAnsiTheme="minorHAnsi" w:cstheme="minorHAnsi"/>
          <w:sz w:val="22"/>
          <w:szCs w:val="22"/>
          <w:lang w:eastAsia="pt-BR"/>
        </w:rPr>
        <w:t>FORNECEDOR</w:t>
      </w:r>
      <w:r w:rsidRPr="001E06A7">
        <w:rPr>
          <w:rFonts w:asciiTheme="minorHAnsi" w:hAnsiTheme="minorHAnsi" w:cstheme="minorHAnsi"/>
          <w:sz w:val="22"/>
          <w:szCs w:val="22"/>
          <w:lang w:eastAsia="pt-BR"/>
        </w:rPr>
        <w:t xml:space="preserve">, </w:t>
      </w:r>
      <w:r w:rsidR="003D5B64" w:rsidRPr="003D5B64">
        <w:rPr>
          <w:rFonts w:asciiTheme="minorHAnsi" w:hAnsiTheme="minorHAnsi" w:cstheme="minorHAnsi"/>
          <w:sz w:val="22"/>
          <w:szCs w:val="22"/>
          <w:lang w:eastAsia="pt-BR"/>
        </w:rPr>
        <w:t>tem entre si, justo e avençado a presente Ata</w:t>
      </w:r>
      <w:r w:rsidR="003D5B64">
        <w:rPr>
          <w:rFonts w:asciiTheme="minorHAnsi" w:hAnsiTheme="minorHAnsi" w:cstheme="minorHAnsi"/>
          <w:sz w:val="22"/>
          <w:szCs w:val="22"/>
          <w:lang w:eastAsia="pt-BR"/>
        </w:rPr>
        <w:t xml:space="preserve"> </w:t>
      </w:r>
      <w:r w:rsidR="003D5B64" w:rsidRPr="003D5B64">
        <w:rPr>
          <w:rFonts w:asciiTheme="minorHAnsi" w:hAnsiTheme="minorHAnsi" w:cstheme="minorHAnsi"/>
          <w:sz w:val="22"/>
          <w:szCs w:val="22"/>
          <w:lang w:eastAsia="pt-BR"/>
        </w:rPr>
        <w:t>que, quando publicada, terá efeito de compromisso de fornecimento, nos termos do Decreto nº</w:t>
      </w:r>
      <w:r w:rsidR="003D5B64">
        <w:rPr>
          <w:rFonts w:asciiTheme="minorHAnsi" w:hAnsiTheme="minorHAnsi" w:cstheme="minorHAnsi"/>
          <w:sz w:val="22"/>
          <w:szCs w:val="22"/>
          <w:lang w:eastAsia="pt-BR"/>
        </w:rPr>
        <w:t xml:space="preserve"> </w:t>
      </w:r>
      <w:r w:rsidR="003D5B64" w:rsidRPr="003D5B64">
        <w:rPr>
          <w:rFonts w:asciiTheme="minorHAnsi" w:hAnsiTheme="minorHAnsi" w:cstheme="minorHAnsi"/>
          <w:sz w:val="22"/>
          <w:szCs w:val="22"/>
          <w:lang w:eastAsia="pt-BR"/>
        </w:rPr>
        <w:t>7.892, de 23 de janeiro de 2013 e alterações posteriores, que regulamenta o Sistema de</w:t>
      </w:r>
      <w:r w:rsidR="003D5B64">
        <w:rPr>
          <w:rFonts w:asciiTheme="minorHAnsi" w:hAnsiTheme="minorHAnsi" w:cstheme="minorHAnsi"/>
          <w:sz w:val="22"/>
          <w:szCs w:val="22"/>
          <w:lang w:eastAsia="pt-BR"/>
        </w:rPr>
        <w:t xml:space="preserve"> </w:t>
      </w:r>
      <w:r w:rsidR="003D5B64" w:rsidRPr="003D5B64">
        <w:rPr>
          <w:rFonts w:asciiTheme="minorHAnsi" w:hAnsiTheme="minorHAnsi" w:cstheme="minorHAnsi"/>
          <w:sz w:val="22"/>
          <w:szCs w:val="22"/>
          <w:lang w:eastAsia="pt-BR"/>
        </w:rPr>
        <w:t>Registro de Preços previsto no art. 15 da Lei nº 8.666, de 21 de junho de 1993, observada as</w:t>
      </w:r>
      <w:r w:rsidR="003D5B64">
        <w:rPr>
          <w:rFonts w:asciiTheme="minorHAnsi" w:hAnsiTheme="minorHAnsi" w:cstheme="minorHAnsi"/>
          <w:sz w:val="22"/>
          <w:szCs w:val="22"/>
          <w:lang w:eastAsia="pt-BR"/>
        </w:rPr>
        <w:t xml:space="preserve"> </w:t>
      </w:r>
      <w:r w:rsidR="003D5B64" w:rsidRPr="003D5B64">
        <w:rPr>
          <w:rFonts w:asciiTheme="minorHAnsi" w:hAnsiTheme="minorHAnsi" w:cstheme="minorHAnsi"/>
          <w:sz w:val="22"/>
          <w:szCs w:val="22"/>
          <w:lang w:eastAsia="pt-BR"/>
        </w:rPr>
        <w:t>condições estabelecidas no ato convocatório e consoante as cláusulas que se seguem:</w:t>
      </w:r>
    </w:p>
    <w:p w:rsidR="00EC11EA" w:rsidRPr="001E06A7" w:rsidRDefault="00EC11EA" w:rsidP="00EC11EA">
      <w:pPr>
        <w:autoSpaceDE w:val="0"/>
        <w:autoSpaceDN w:val="0"/>
        <w:adjustRightInd w:val="0"/>
        <w:spacing w:after="360" w:line="240" w:lineRule="auto"/>
        <w:jc w:val="both"/>
        <w:rPr>
          <w:rFonts w:asciiTheme="minorHAnsi" w:hAnsiTheme="minorHAnsi" w:cstheme="minorHAnsi"/>
          <w:sz w:val="22"/>
          <w:szCs w:val="22"/>
          <w:lang w:eastAsia="pt-BR"/>
        </w:rPr>
      </w:pPr>
      <w:r w:rsidRPr="00EC11EA">
        <w:rPr>
          <w:rFonts w:asciiTheme="minorHAnsi" w:hAnsiTheme="minorHAnsi" w:cstheme="minorHAnsi"/>
          <w:sz w:val="22"/>
          <w:szCs w:val="22"/>
          <w:lang w:eastAsia="pt-BR"/>
        </w:rPr>
        <w:t>As especificações constantes no Termo de Referência e no Edital de Pregão Presencial nº</w:t>
      </w:r>
      <w:r>
        <w:rPr>
          <w:rFonts w:asciiTheme="minorHAnsi" w:hAnsiTheme="minorHAnsi" w:cstheme="minorHAnsi"/>
          <w:sz w:val="22"/>
          <w:szCs w:val="22"/>
          <w:lang w:eastAsia="pt-BR"/>
        </w:rPr>
        <w:t xml:space="preserve"> </w:t>
      </w:r>
      <w:r w:rsidR="00546071">
        <w:rPr>
          <w:rFonts w:asciiTheme="minorHAnsi" w:hAnsiTheme="minorHAnsi" w:cstheme="minorHAnsi"/>
          <w:sz w:val="22"/>
          <w:szCs w:val="22"/>
          <w:lang w:eastAsia="pt-BR"/>
        </w:rPr>
        <w:t>012</w:t>
      </w:r>
      <w:r w:rsidRPr="00EC11EA">
        <w:rPr>
          <w:rFonts w:asciiTheme="minorHAnsi" w:hAnsiTheme="minorHAnsi" w:cstheme="minorHAnsi"/>
          <w:sz w:val="22"/>
          <w:szCs w:val="22"/>
          <w:lang w:eastAsia="pt-BR"/>
        </w:rPr>
        <w:t>/20</w:t>
      </w:r>
      <w:r w:rsidR="00727599">
        <w:rPr>
          <w:rFonts w:asciiTheme="minorHAnsi" w:hAnsiTheme="minorHAnsi" w:cstheme="minorHAnsi"/>
          <w:sz w:val="22"/>
          <w:szCs w:val="22"/>
          <w:lang w:eastAsia="pt-BR"/>
        </w:rPr>
        <w:t>20</w:t>
      </w:r>
      <w:r w:rsidRPr="00EC11EA">
        <w:rPr>
          <w:rFonts w:asciiTheme="minorHAnsi" w:hAnsiTheme="minorHAnsi" w:cstheme="minorHAnsi"/>
          <w:sz w:val="22"/>
          <w:szCs w:val="22"/>
          <w:lang w:eastAsia="pt-BR"/>
        </w:rPr>
        <w:t xml:space="preserve"> integram a presente Ata de Registro de Preços, independentemente de transcrição.</w:t>
      </w:r>
    </w:p>
    <w:p w:rsidR="000E0448" w:rsidRPr="001E06A7" w:rsidRDefault="000E0448" w:rsidP="00087EB8">
      <w:pPr>
        <w:autoSpaceDE w:val="0"/>
        <w:autoSpaceDN w:val="0"/>
        <w:adjustRightInd w:val="0"/>
        <w:spacing w:after="120" w:line="240" w:lineRule="auto"/>
        <w:jc w:val="both"/>
        <w:rPr>
          <w:rFonts w:asciiTheme="minorHAnsi" w:hAnsiTheme="minorHAnsi" w:cstheme="minorHAnsi"/>
          <w:b/>
          <w:color w:val="auto"/>
          <w:sz w:val="22"/>
          <w:szCs w:val="22"/>
          <w:lang w:eastAsia="pt-BR"/>
        </w:rPr>
      </w:pPr>
      <w:r w:rsidRPr="001E06A7">
        <w:rPr>
          <w:rFonts w:asciiTheme="minorHAnsi" w:hAnsiTheme="minorHAnsi" w:cstheme="minorHAnsi"/>
          <w:b/>
          <w:color w:val="auto"/>
          <w:sz w:val="22"/>
          <w:szCs w:val="22"/>
          <w:lang w:eastAsia="pt-BR"/>
        </w:rPr>
        <w:t xml:space="preserve">CLÁUSULA </w:t>
      </w:r>
      <w:r w:rsidR="004B70B2">
        <w:rPr>
          <w:rFonts w:asciiTheme="minorHAnsi" w:hAnsiTheme="minorHAnsi" w:cstheme="minorHAnsi"/>
          <w:b/>
          <w:color w:val="auto"/>
          <w:sz w:val="22"/>
          <w:szCs w:val="22"/>
          <w:lang w:eastAsia="pt-BR"/>
        </w:rPr>
        <w:t>SEGUNDA</w:t>
      </w:r>
      <w:r w:rsidRPr="001E06A7">
        <w:rPr>
          <w:rFonts w:asciiTheme="minorHAnsi" w:hAnsiTheme="minorHAnsi" w:cstheme="minorHAnsi"/>
          <w:b/>
          <w:color w:val="auto"/>
          <w:sz w:val="22"/>
          <w:szCs w:val="22"/>
          <w:lang w:eastAsia="pt-BR"/>
        </w:rPr>
        <w:t xml:space="preserve"> - DO OBJETO</w:t>
      </w:r>
    </w:p>
    <w:p w:rsidR="000E0448" w:rsidRDefault="000D79C5" w:rsidP="00087EB8">
      <w:pPr>
        <w:pStyle w:val="Corpodetexto3"/>
        <w:spacing w:after="120"/>
        <w:rPr>
          <w:rFonts w:asciiTheme="minorHAnsi" w:hAnsiTheme="minorHAnsi" w:cstheme="minorHAnsi"/>
          <w:b/>
          <w:szCs w:val="22"/>
        </w:rPr>
      </w:pPr>
      <w:r>
        <w:rPr>
          <w:rFonts w:asciiTheme="minorHAnsi" w:hAnsiTheme="minorHAnsi" w:cstheme="minorHAnsi"/>
          <w:szCs w:val="22"/>
          <w:lang w:eastAsia="pt-BR"/>
        </w:rPr>
        <w:t>2</w:t>
      </w:r>
      <w:r w:rsidR="000E0448" w:rsidRPr="001E06A7">
        <w:rPr>
          <w:rFonts w:asciiTheme="minorHAnsi" w:hAnsiTheme="minorHAnsi" w:cstheme="minorHAnsi"/>
          <w:szCs w:val="22"/>
          <w:lang w:eastAsia="pt-BR"/>
        </w:rPr>
        <w:t xml:space="preserve">.1 </w:t>
      </w:r>
      <w:r>
        <w:rPr>
          <w:rFonts w:asciiTheme="minorHAnsi" w:hAnsiTheme="minorHAnsi" w:cstheme="minorHAnsi"/>
          <w:szCs w:val="22"/>
          <w:lang w:eastAsia="pt-BR"/>
        </w:rPr>
        <w:t>–</w:t>
      </w:r>
      <w:r w:rsidR="000E0448" w:rsidRPr="001E06A7">
        <w:rPr>
          <w:rFonts w:asciiTheme="minorHAnsi" w:hAnsiTheme="minorHAnsi" w:cstheme="minorHAnsi"/>
          <w:szCs w:val="22"/>
          <w:lang w:eastAsia="pt-BR"/>
        </w:rPr>
        <w:t xml:space="preserve"> </w:t>
      </w:r>
      <w:r>
        <w:rPr>
          <w:rFonts w:asciiTheme="minorHAnsi" w:hAnsiTheme="minorHAnsi" w:cstheme="minorHAnsi"/>
          <w:szCs w:val="22"/>
          <w:lang w:eastAsia="pt-BR"/>
        </w:rPr>
        <w:t xml:space="preserve">A Presente Ata de Registro de Preços </w:t>
      </w:r>
      <w:r w:rsidR="003633A8" w:rsidRPr="001E06A7">
        <w:rPr>
          <w:rFonts w:asciiTheme="minorHAnsi" w:hAnsiTheme="minorHAnsi" w:cstheme="minorHAnsi"/>
          <w:szCs w:val="22"/>
        </w:rPr>
        <w:t xml:space="preserve">tem por Finalidade, obter proposta mais vantajosa visando à </w:t>
      </w:r>
      <w:r w:rsidR="00D14B23" w:rsidRPr="00D14B23">
        <w:rPr>
          <w:rFonts w:asciiTheme="minorHAnsi" w:hAnsiTheme="minorHAnsi"/>
          <w:b/>
          <w:szCs w:val="22"/>
          <w:lang w:eastAsia="pt-BR"/>
        </w:rPr>
        <w:t>aquisição de gêneros alimentícios para alimentação escolar (merenda), com entrega parcelada em cronograma fornecido pela Secretaria Municipal de Educação, para atender os estudantes da Rede Municipal de Educação na faixa etária de 02 a 17 anos em 22 escolas, com uma média de 1460 alunos</w:t>
      </w:r>
      <w:r w:rsidR="004416D0" w:rsidRPr="001E06A7">
        <w:rPr>
          <w:rFonts w:asciiTheme="minorHAnsi" w:hAnsiTheme="minorHAnsi" w:cstheme="minorHAnsi"/>
          <w:b/>
          <w:szCs w:val="22"/>
        </w:rPr>
        <w:t xml:space="preserve">, conforme especificações contidas no Termo de Referência </w:t>
      </w:r>
      <w:r w:rsidR="00B45757" w:rsidRPr="001E06A7">
        <w:rPr>
          <w:rFonts w:asciiTheme="minorHAnsi" w:hAnsiTheme="minorHAnsi" w:cstheme="minorHAnsi"/>
          <w:b/>
          <w:szCs w:val="22"/>
        </w:rPr>
        <w:t xml:space="preserve">- Anexo 01, que integra </w:t>
      </w:r>
      <w:r>
        <w:rPr>
          <w:rFonts w:asciiTheme="minorHAnsi" w:hAnsiTheme="minorHAnsi" w:cstheme="minorHAnsi"/>
          <w:b/>
          <w:szCs w:val="22"/>
        </w:rPr>
        <w:t>a</w:t>
      </w:r>
      <w:r w:rsidR="00B45757" w:rsidRPr="001E06A7">
        <w:rPr>
          <w:rFonts w:asciiTheme="minorHAnsi" w:hAnsiTheme="minorHAnsi" w:cstheme="minorHAnsi"/>
          <w:b/>
          <w:szCs w:val="22"/>
        </w:rPr>
        <w:t xml:space="preserve"> presente </w:t>
      </w:r>
      <w:r>
        <w:rPr>
          <w:rFonts w:asciiTheme="minorHAnsi" w:hAnsiTheme="minorHAnsi" w:cstheme="minorHAnsi"/>
          <w:b/>
          <w:szCs w:val="22"/>
        </w:rPr>
        <w:t>Ata de Registro de Preços</w:t>
      </w:r>
      <w:r w:rsidR="00B45757" w:rsidRPr="001E06A7">
        <w:rPr>
          <w:rFonts w:asciiTheme="minorHAnsi" w:hAnsiTheme="minorHAnsi" w:cstheme="minorHAnsi"/>
          <w:b/>
          <w:szCs w:val="22"/>
        </w:rPr>
        <w:t xml:space="preserve"> para todos os fins</w:t>
      </w:r>
      <w:r w:rsidR="004B70B2">
        <w:rPr>
          <w:rFonts w:asciiTheme="minorHAnsi" w:hAnsiTheme="minorHAnsi" w:cstheme="minorHAnsi"/>
          <w:b/>
          <w:szCs w:val="22"/>
        </w:rPr>
        <w:t>.</w:t>
      </w:r>
    </w:p>
    <w:p w:rsidR="004B70B2" w:rsidRPr="004B70B2" w:rsidRDefault="00EE12CB" w:rsidP="00087EB8">
      <w:pPr>
        <w:pStyle w:val="Corpodetexto3"/>
        <w:spacing w:after="120"/>
        <w:rPr>
          <w:rFonts w:asciiTheme="minorHAnsi" w:hAnsiTheme="minorHAnsi" w:cstheme="minorHAnsi"/>
          <w:szCs w:val="22"/>
        </w:rPr>
      </w:pPr>
      <w:r>
        <w:rPr>
          <w:rFonts w:asciiTheme="minorHAnsi" w:hAnsiTheme="minorHAnsi" w:cstheme="minorHAnsi"/>
          <w:szCs w:val="22"/>
        </w:rPr>
        <w:t xml:space="preserve">2.2 - </w:t>
      </w:r>
      <w:r w:rsidR="004B70B2" w:rsidRPr="004B70B2">
        <w:rPr>
          <w:rFonts w:asciiTheme="minorHAnsi" w:hAnsiTheme="minorHAnsi" w:cstheme="minorHAnsi"/>
          <w:szCs w:val="22"/>
        </w:rPr>
        <w:t>Com relação aos usuários da Ata de Registro de Preços:</w:t>
      </w:r>
    </w:p>
    <w:p w:rsidR="004B70B2" w:rsidRPr="004B70B2" w:rsidRDefault="004B70B2" w:rsidP="00087EB8">
      <w:pPr>
        <w:pStyle w:val="Corpodetexto3"/>
        <w:spacing w:after="120"/>
        <w:rPr>
          <w:rFonts w:asciiTheme="minorHAnsi" w:hAnsiTheme="minorHAnsi" w:cstheme="minorHAnsi"/>
          <w:szCs w:val="22"/>
        </w:rPr>
      </w:pPr>
      <w:r w:rsidRPr="004B70B2">
        <w:rPr>
          <w:rFonts w:asciiTheme="minorHAnsi" w:hAnsiTheme="minorHAnsi" w:cstheme="minorHAnsi"/>
          <w:szCs w:val="22"/>
        </w:rPr>
        <w:lastRenderedPageBreak/>
        <w:t>a) Poderá utilizar-se da Ata de Registro de Preços, durante sua vigência, qualquer órgão ou</w:t>
      </w:r>
      <w:r>
        <w:rPr>
          <w:rFonts w:asciiTheme="minorHAnsi" w:hAnsiTheme="minorHAnsi" w:cstheme="minorHAnsi"/>
          <w:szCs w:val="22"/>
        </w:rPr>
        <w:t xml:space="preserve"> </w:t>
      </w:r>
      <w:r w:rsidRPr="004B70B2">
        <w:rPr>
          <w:rFonts w:asciiTheme="minorHAnsi" w:hAnsiTheme="minorHAnsi" w:cstheme="minorHAnsi"/>
          <w:szCs w:val="22"/>
        </w:rPr>
        <w:t>entidade da Administração que não tenha participado deste certame, mediante prévia consulta</w:t>
      </w:r>
      <w:r>
        <w:rPr>
          <w:rFonts w:asciiTheme="minorHAnsi" w:hAnsiTheme="minorHAnsi" w:cstheme="minorHAnsi"/>
          <w:szCs w:val="22"/>
        </w:rPr>
        <w:t xml:space="preserve"> </w:t>
      </w:r>
      <w:r w:rsidRPr="004B70B2">
        <w:rPr>
          <w:rFonts w:asciiTheme="minorHAnsi" w:hAnsiTheme="minorHAnsi" w:cstheme="minorHAnsi"/>
          <w:szCs w:val="22"/>
        </w:rPr>
        <w:t>ao gestor municipal/órgão gerenciador, desde que devidamente comprovada à vantagem e,</w:t>
      </w:r>
      <w:r>
        <w:rPr>
          <w:rFonts w:asciiTheme="minorHAnsi" w:hAnsiTheme="minorHAnsi" w:cstheme="minorHAnsi"/>
          <w:szCs w:val="22"/>
        </w:rPr>
        <w:t xml:space="preserve"> </w:t>
      </w:r>
      <w:r w:rsidRPr="004B70B2">
        <w:rPr>
          <w:rFonts w:asciiTheme="minorHAnsi" w:hAnsiTheme="minorHAnsi" w:cstheme="minorHAnsi"/>
          <w:szCs w:val="22"/>
        </w:rPr>
        <w:t>respeitadas, no que couber, as condições e as regras estabelecidas na Lei nº 8.666/93 e no</w:t>
      </w:r>
      <w:r>
        <w:rPr>
          <w:rFonts w:asciiTheme="minorHAnsi" w:hAnsiTheme="minorHAnsi" w:cstheme="minorHAnsi"/>
          <w:szCs w:val="22"/>
        </w:rPr>
        <w:t xml:space="preserve"> </w:t>
      </w:r>
      <w:r w:rsidRPr="004B70B2">
        <w:rPr>
          <w:rFonts w:asciiTheme="minorHAnsi" w:hAnsiTheme="minorHAnsi" w:cstheme="minorHAnsi"/>
          <w:szCs w:val="22"/>
        </w:rPr>
        <w:t>Decreto nº 7.892/2013, relativas à utilização do Sistema de Registro de Preços.</w:t>
      </w:r>
    </w:p>
    <w:p w:rsidR="004B70B2" w:rsidRPr="004B70B2" w:rsidRDefault="004B70B2" w:rsidP="00087EB8">
      <w:pPr>
        <w:pStyle w:val="Corpodetexto3"/>
        <w:spacing w:after="120"/>
        <w:rPr>
          <w:rFonts w:asciiTheme="minorHAnsi" w:hAnsiTheme="minorHAnsi" w:cstheme="minorHAnsi"/>
          <w:szCs w:val="22"/>
        </w:rPr>
      </w:pPr>
      <w:r w:rsidRPr="004B70B2">
        <w:rPr>
          <w:rFonts w:asciiTheme="minorHAnsi" w:hAnsiTheme="minorHAnsi" w:cstheme="minorHAnsi"/>
          <w:szCs w:val="22"/>
        </w:rPr>
        <w:t>b) Caberá a empresa beneficiária da Ata de Registro de Preços, observadas as condições nela</w:t>
      </w:r>
      <w:r>
        <w:rPr>
          <w:rFonts w:asciiTheme="minorHAnsi" w:hAnsiTheme="minorHAnsi" w:cstheme="minorHAnsi"/>
          <w:szCs w:val="22"/>
        </w:rPr>
        <w:t xml:space="preserve"> </w:t>
      </w:r>
      <w:r w:rsidRPr="004B70B2">
        <w:rPr>
          <w:rFonts w:asciiTheme="minorHAnsi" w:hAnsiTheme="minorHAnsi" w:cstheme="minorHAnsi"/>
          <w:szCs w:val="22"/>
        </w:rPr>
        <w:t>estabelecidas, optar pela aceitação ou não do fornecimento a órgão ou entidade que não tenha</w:t>
      </w:r>
      <w:r w:rsidR="00087EB8">
        <w:rPr>
          <w:rFonts w:asciiTheme="minorHAnsi" w:hAnsiTheme="minorHAnsi" w:cstheme="minorHAnsi"/>
          <w:szCs w:val="22"/>
        </w:rPr>
        <w:t xml:space="preserve"> </w:t>
      </w:r>
      <w:r w:rsidRPr="004B70B2">
        <w:rPr>
          <w:rFonts w:asciiTheme="minorHAnsi" w:hAnsiTheme="minorHAnsi" w:cstheme="minorHAnsi"/>
          <w:szCs w:val="22"/>
        </w:rPr>
        <w:t>participado do certame licitatório, desde que este fornecimento não prejudique as obrigações</w:t>
      </w:r>
      <w:r w:rsidR="00087EB8">
        <w:rPr>
          <w:rFonts w:asciiTheme="minorHAnsi" w:hAnsiTheme="minorHAnsi" w:cstheme="minorHAnsi"/>
          <w:szCs w:val="22"/>
        </w:rPr>
        <w:t xml:space="preserve"> </w:t>
      </w:r>
      <w:r w:rsidRPr="004B70B2">
        <w:rPr>
          <w:rFonts w:asciiTheme="minorHAnsi" w:hAnsiTheme="minorHAnsi" w:cstheme="minorHAnsi"/>
          <w:szCs w:val="22"/>
        </w:rPr>
        <w:t>anteriormente assumidas.</w:t>
      </w:r>
    </w:p>
    <w:p w:rsidR="007A1FC5" w:rsidRPr="001E06A7" w:rsidRDefault="004B70B2" w:rsidP="00A30CC3">
      <w:pPr>
        <w:pStyle w:val="Corpodetexto3"/>
        <w:spacing w:after="360"/>
        <w:rPr>
          <w:rFonts w:asciiTheme="minorHAnsi" w:hAnsiTheme="minorHAnsi" w:cstheme="minorHAnsi"/>
          <w:szCs w:val="22"/>
        </w:rPr>
      </w:pPr>
      <w:r w:rsidRPr="004B70B2">
        <w:rPr>
          <w:rFonts w:asciiTheme="minorHAnsi" w:hAnsiTheme="minorHAnsi" w:cstheme="minorHAnsi"/>
          <w:szCs w:val="22"/>
        </w:rPr>
        <w:t>c) Os órgãos usuários não serão obrigados a adquirir os produtos registrados das empresas</w:t>
      </w:r>
      <w:r w:rsidR="00087EB8">
        <w:rPr>
          <w:rFonts w:asciiTheme="minorHAnsi" w:hAnsiTheme="minorHAnsi" w:cstheme="minorHAnsi"/>
          <w:szCs w:val="22"/>
        </w:rPr>
        <w:t xml:space="preserve"> </w:t>
      </w:r>
      <w:r w:rsidRPr="004B70B2">
        <w:rPr>
          <w:rFonts w:asciiTheme="minorHAnsi" w:hAnsiTheme="minorHAnsi" w:cstheme="minorHAnsi"/>
          <w:szCs w:val="22"/>
        </w:rPr>
        <w:t>constantes da Ata de Registro de Preços, facultando-se a realização de licitação específica</w:t>
      </w:r>
      <w:r w:rsidR="00087EB8">
        <w:rPr>
          <w:rFonts w:asciiTheme="minorHAnsi" w:hAnsiTheme="minorHAnsi" w:cstheme="minorHAnsi"/>
          <w:szCs w:val="22"/>
        </w:rPr>
        <w:t xml:space="preserve"> </w:t>
      </w:r>
      <w:r w:rsidRPr="004B70B2">
        <w:rPr>
          <w:rFonts w:asciiTheme="minorHAnsi" w:hAnsiTheme="minorHAnsi" w:cstheme="minorHAnsi"/>
          <w:szCs w:val="22"/>
        </w:rPr>
        <w:t>para a aquisição pretendida, sendo assegurado ao beneficiário do registro a preferência de</w:t>
      </w:r>
      <w:r w:rsidR="00087EB8">
        <w:rPr>
          <w:rFonts w:asciiTheme="minorHAnsi" w:hAnsiTheme="minorHAnsi" w:cstheme="minorHAnsi"/>
          <w:szCs w:val="22"/>
        </w:rPr>
        <w:t xml:space="preserve"> </w:t>
      </w:r>
      <w:r w:rsidRPr="004B70B2">
        <w:rPr>
          <w:rFonts w:asciiTheme="minorHAnsi" w:hAnsiTheme="minorHAnsi" w:cstheme="minorHAnsi"/>
          <w:szCs w:val="22"/>
        </w:rPr>
        <w:t>realização do fornecimento dos produtos em igualdade de condições.</w:t>
      </w:r>
    </w:p>
    <w:p w:rsidR="007A1FC5" w:rsidRDefault="008E4B97" w:rsidP="007A1FC5">
      <w:pPr>
        <w:autoSpaceDE w:val="0"/>
        <w:autoSpaceDN w:val="0"/>
        <w:adjustRightInd w:val="0"/>
        <w:spacing w:after="120" w:line="240" w:lineRule="auto"/>
        <w:jc w:val="both"/>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 xml:space="preserve">CLÁUSULA </w:t>
      </w:r>
      <w:r w:rsidR="007A1FC5">
        <w:rPr>
          <w:rFonts w:asciiTheme="minorHAnsi" w:hAnsiTheme="minorHAnsi" w:cstheme="minorHAnsi"/>
          <w:b/>
          <w:sz w:val="22"/>
          <w:szCs w:val="22"/>
          <w:lang w:eastAsia="pt-BR"/>
        </w:rPr>
        <w:t xml:space="preserve">TERCEIRA </w:t>
      </w:r>
      <w:r w:rsidRPr="001E06A7">
        <w:rPr>
          <w:rFonts w:asciiTheme="minorHAnsi" w:hAnsiTheme="minorHAnsi" w:cstheme="minorHAnsi"/>
          <w:b/>
          <w:sz w:val="22"/>
          <w:szCs w:val="22"/>
          <w:lang w:eastAsia="pt-BR"/>
        </w:rPr>
        <w:t xml:space="preserve">– DA </w:t>
      </w:r>
      <w:r w:rsidR="007A1FC5">
        <w:rPr>
          <w:rFonts w:asciiTheme="minorHAnsi" w:hAnsiTheme="minorHAnsi" w:cstheme="minorHAnsi"/>
          <w:b/>
          <w:sz w:val="22"/>
          <w:szCs w:val="22"/>
          <w:lang w:eastAsia="pt-BR"/>
        </w:rPr>
        <w:t>VALIDADE DA ATA</w:t>
      </w:r>
    </w:p>
    <w:p w:rsidR="007A1FC5" w:rsidRPr="007A1FC5" w:rsidRDefault="007A1FC5" w:rsidP="007A1FC5">
      <w:pPr>
        <w:autoSpaceDE w:val="0"/>
        <w:autoSpaceDN w:val="0"/>
        <w:adjustRightInd w:val="0"/>
        <w:spacing w:after="120" w:line="240" w:lineRule="auto"/>
        <w:jc w:val="both"/>
        <w:rPr>
          <w:rFonts w:asciiTheme="minorHAnsi" w:hAnsiTheme="minorHAnsi" w:cstheme="minorHAnsi"/>
          <w:sz w:val="22"/>
          <w:szCs w:val="22"/>
          <w:lang w:eastAsia="pt-BR"/>
        </w:rPr>
      </w:pPr>
      <w:r w:rsidRPr="007A1FC5">
        <w:rPr>
          <w:rFonts w:asciiTheme="minorHAnsi" w:hAnsiTheme="minorHAnsi" w:cstheme="minorHAnsi"/>
          <w:sz w:val="22"/>
          <w:szCs w:val="22"/>
          <w:lang w:eastAsia="pt-BR"/>
        </w:rPr>
        <w:t>3.1 - A presente Ata de Registro de Preços terá validade de 12 (doze) meses, contada da data de sua publicação no Diário Oficial do Estado.</w:t>
      </w:r>
    </w:p>
    <w:p w:rsidR="008E4B97" w:rsidRDefault="007A1FC5" w:rsidP="0073193A">
      <w:pPr>
        <w:autoSpaceDE w:val="0"/>
        <w:autoSpaceDN w:val="0"/>
        <w:adjustRightInd w:val="0"/>
        <w:spacing w:after="360" w:line="240" w:lineRule="auto"/>
        <w:jc w:val="both"/>
        <w:rPr>
          <w:rFonts w:asciiTheme="minorHAnsi" w:hAnsiTheme="minorHAnsi" w:cstheme="minorHAnsi"/>
          <w:sz w:val="22"/>
          <w:szCs w:val="22"/>
          <w:lang w:eastAsia="pt-BR"/>
        </w:rPr>
      </w:pPr>
      <w:r w:rsidRPr="007A1FC5">
        <w:rPr>
          <w:rFonts w:asciiTheme="minorHAnsi" w:hAnsiTheme="minorHAnsi" w:cstheme="minorHAnsi"/>
          <w:sz w:val="22"/>
          <w:szCs w:val="22"/>
          <w:lang w:eastAsia="pt-BR"/>
        </w:rPr>
        <w:t xml:space="preserve">3.1.1 - Durante o prazo de validade desta Ata de Registro de Preços, a Prefeitura de </w:t>
      </w:r>
      <w:r w:rsidR="0073193A">
        <w:rPr>
          <w:rFonts w:asciiTheme="minorHAnsi" w:hAnsiTheme="minorHAnsi" w:cstheme="minorHAnsi"/>
          <w:sz w:val="22"/>
          <w:szCs w:val="22"/>
          <w:lang w:eastAsia="pt-BR"/>
        </w:rPr>
        <w:t>Vila Pavão</w:t>
      </w:r>
      <w:r w:rsidRPr="007A1FC5">
        <w:rPr>
          <w:rFonts w:asciiTheme="minorHAnsi" w:hAnsiTheme="minorHAnsi" w:cstheme="minorHAnsi"/>
          <w:sz w:val="22"/>
          <w:szCs w:val="22"/>
          <w:lang w:eastAsia="pt-BR"/>
        </w:rPr>
        <w:t xml:space="preserve"> – ES não será obrigada a firmar as aquisições que dela poderão advir, facultando-se-lhe a realização de licitação específica para o fornecimento dos produtos pretendidos, sendo assegurado ao beneficiário do registro, preferência de fornecimento em igualdade de condições. </w:t>
      </w:r>
      <w:r w:rsidR="008E4B97" w:rsidRPr="007A1FC5">
        <w:rPr>
          <w:rFonts w:asciiTheme="minorHAnsi" w:hAnsiTheme="minorHAnsi" w:cstheme="minorHAnsi"/>
          <w:sz w:val="22"/>
          <w:szCs w:val="22"/>
          <w:lang w:eastAsia="pt-BR"/>
        </w:rPr>
        <w:t xml:space="preserve"> </w:t>
      </w:r>
    </w:p>
    <w:p w:rsidR="0073193A" w:rsidRDefault="0073193A" w:rsidP="007614FB">
      <w:pPr>
        <w:autoSpaceDE w:val="0"/>
        <w:autoSpaceDN w:val="0"/>
        <w:adjustRightInd w:val="0"/>
        <w:spacing w:after="120" w:line="240" w:lineRule="auto"/>
        <w:jc w:val="both"/>
        <w:rPr>
          <w:rFonts w:asciiTheme="minorHAnsi" w:hAnsiTheme="minorHAnsi" w:cstheme="minorHAnsi"/>
          <w:b/>
          <w:sz w:val="22"/>
          <w:szCs w:val="22"/>
          <w:lang w:eastAsia="pt-BR"/>
        </w:rPr>
      </w:pPr>
      <w:r w:rsidRPr="0073193A">
        <w:rPr>
          <w:rFonts w:asciiTheme="minorHAnsi" w:hAnsiTheme="minorHAnsi" w:cstheme="minorHAnsi"/>
          <w:b/>
          <w:sz w:val="22"/>
          <w:szCs w:val="22"/>
          <w:lang w:eastAsia="pt-BR"/>
        </w:rPr>
        <w:t>CLÁUSULA QUARTA – DA UTILIZAÇÃO DA ATA DE REGISTRO DE PREÇOS</w:t>
      </w:r>
    </w:p>
    <w:p w:rsidR="0073193A" w:rsidRPr="007614FB" w:rsidRDefault="0073193A" w:rsidP="007614FB">
      <w:pPr>
        <w:autoSpaceDE w:val="0"/>
        <w:autoSpaceDN w:val="0"/>
        <w:adjustRightInd w:val="0"/>
        <w:spacing w:after="120" w:line="240" w:lineRule="auto"/>
        <w:jc w:val="both"/>
        <w:rPr>
          <w:rFonts w:asciiTheme="minorHAnsi" w:hAnsiTheme="minorHAnsi" w:cstheme="minorHAnsi"/>
          <w:sz w:val="22"/>
          <w:szCs w:val="22"/>
          <w:lang w:eastAsia="pt-BR"/>
        </w:rPr>
      </w:pPr>
      <w:r w:rsidRPr="007614FB">
        <w:rPr>
          <w:rFonts w:asciiTheme="minorHAnsi" w:hAnsiTheme="minorHAnsi" w:cstheme="minorHAnsi"/>
          <w:sz w:val="22"/>
          <w:szCs w:val="22"/>
          <w:lang w:eastAsia="pt-BR"/>
        </w:rPr>
        <w:t>4.1 - A presente Ata de Registro de Preços poderá ser usada por todos os órgãos da Administração Pública, desde que autorizados pela Prefeitura de Vila Pavão – ES.</w:t>
      </w:r>
    </w:p>
    <w:p w:rsidR="0073193A" w:rsidRPr="007614FB" w:rsidRDefault="0073193A" w:rsidP="007614FB">
      <w:pPr>
        <w:autoSpaceDE w:val="0"/>
        <w:autoSpaceDN w:val="0"/>
        <w:adjustRightInd w:val="0"/>
        <w:spacing w:after="120" w:line="240" w:lineRule="auto"/>
        <w:jc w:val="both"/>
        <w:rPr>
          <w:rFonts w:asciiTheme="minorHAnsi" w:hAnsiTheme="minorHAnsi" w:cstheme="minorHAnsi"/>
          <w:sz w:val="22"/>
          <w:szCs w:val="22"/>
          <w:lang w:eastAsia="pt-BR"/>
        </w:rPr>
      </w:pPr>
      <w:r w:rsidRPr="007614FB">
        <w:rPr>
          <w:rFonts w:asciiTheme="minorHAnsi" w:hAnsiTheme="minorHAnsi" w:cstheme="minorHAnsi"/>
          <w:sz w:val="22"/>
          <w:szCs w:val="22"/>
          <w:lang w:eastAsia="pt-BR"/>
        </w:rPr>
        <w:t>4.1.1 - O preço ofertado pela empresa signatária da presente Ata de Registro de Preços é o especificado nesta Ata.</w:t>
      </w:r>
    </w:p>
    <w:p w:rsidR="007614FB" w:rsidRPr="007614FB" w:rsidRDefault="007614FB" w:rsidP="007614FB">
      <w:pPr>
        <w:autoSpaceDE w:val="0"/>
        <w:autoSpaceDN w:val="0"/>
        <w:adjustRightInd w:val="0"/>
        <w:spacing w:after="120" w:line="240" w:lineRule="auto"/>
        <w:jc w:val="both"/>
        <w:rPr>
          <w:rFonts w:asciiTheme="minorHAnsi" w:hAnsiTheme="minorHAnsi" w:cstheme="minorHAnsi"/>
          <w:sz w:val="22"/>
          <w:szCs w:val="22"/>
          <w:lang w:eastAsia="pt-BR"/>
        </w:rPr>
      </w:pPr>
      <w:r w:rsidRPr="007614FB">
        <w:rPr>
          <w:rFonts w:asciiTheme="minorHAnsi" w:hAnsiTheme="minorHAnsi" w:cstheme="minorHAnsi"/>
          <w:sz w:val="22"/>
          <w:szCs w:val="22"/>
          <w:lang w:eastAsia="pt-BR"/>
        </w:rPr>
        <w:t>4.1.2 - Em cada fornecimento decorrente desta Ata, serão observadas, quanto ao preço, as cláusulas e condições constantes do Edital referente ao mesmo.</w:t>
      </w:r>
    </w:p>
    <w:p w:rsidR="007614FB" w:rsidRDefault="007614FB" w:rsidP="001A57CE">
      <w:pPr>
        <w:autoSpaceDE w:val="0"/>
        <w:autoSpaceDN w:val="0"/>
        <w:adjustRightInd w:val="0"/>
        <w:spacing w:after="360" w:line="240" w:lineRule="auto"/>
        <w:jc w:val="both"/>
        <w:rPr>
          <w:rFonts w:asciiTheme="minorHAnsi" w:hAnsiTheme="minorHAnsi" w:cstheme="minorHAnsi"/>
          <w:sz w:val="22"/>
          <w:szCs w:val="22"/>
          <w:lang w:eastAsia="pt-BR"/>
        </w:rPr>
      </w:pPr>
      <w:r w:rsidRPr="007614FB">
        <w:rPr>
          <w:rFonts w:asciiTheme="minorHAnsi" w:hAnsiTheme="minorHAnsi" w:cstheme="minorHAnsi"/>
          <w:sz w:val="22"/>
          <w:szCs w:val="22"/>
          <w:lang w:eastAsia="pt-BR"/>
        </w:rPr>
        <w:t xml:space="preserve">4.1.3 - Em cada fornecimento, o preço unitário a ser pago será o constante da proposta apresentada pela empresa detentora da presente Ata, a qual também a integra. </w:t>
      </w:r>
      <w:r w:rsidRPr="007614FB">
        <w:rPr>
          <w:rFonts w:asciiTheme="minorHAnsi" w:hAnsiTheme="minorHAnsi" w:cstheme="minorHAnsi"/>
          <w:sz w:val="22"/>
          <w:szCs w:val="22"/>
          <w:lang w:eastAsia="pt-BR"/>
        </w:rPr>
        <w:cr/>
      </w:r>
    </w:p>
    <w:p w:rsidR="001A57CE" w:rsidRPr="001A57CE" w:rsidRDefault="001A57CE" w:rsidP="001A57CE">
      <w:pPr>
        <w:autoSpaceDE w:val="0"/>
        <w:autoSpaceDN w:val="0"/>
        <w:adjustRightInd w:val="0"/>
        <w:spacing w:after="120" w:line="240" w:lineRule="auto"/>
        <w:jc w:val="both"/>
        <w:rPr>
          <w:rFonts w:asciiTheme="minorHAnsi" w:hAnsiTheme="minorHAnsi" w:cstheme="minorHAnsi"/>
          <w:b/>
          <w:sz w:val="22"/>
          <w:szCs w:val="22"/>
          <w:lang w:eastAsia="pt-BR"/>
        </w:rPr>
      </w:pPr>
      <w:r w:rsidRPr="001A57CE">
        <w:rPr>
          <w:rFonts w:asciiTheme="minorHAnsi" w:hAnsiTheme="minorHAnsi" w:cstheme="minorHAnsi"/>
          <w:b/>
          <w:sz w:val="22"/>
          <w:szCs w:val="22"/>
          <w:lang w:eastAsia="pt-BR"/>
        </w:rPr>
        <w:t>CLÁUSULA QUINTA – DA CLASSIFICAÇÃO DAS PROPOSTAS</w:t>
      </w:r>
    </w:p>
    <w:p w:rsidR="001A57CE" w:rsidRPr="001A57CE" w:rsidRDefault="001A57CE" w:rsidP="001A57C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5.1 - </w:t>
      </w:r>
      <w:r w:rsidRPr="001A57CE">
        <w:rPr>
          <w:rFonts w:asciiTheme="minorHAnsi" w:hAnsiTheme="minorHAnsi" w:cstheme="minorHAnsi"/>
          <w:sz w:val="22"/>
          <w:szCs w:val="22"/>
          <w:lang w:eastAsia="pt-BR"/>
        </w:rPr>
        <w:t>A relação do item com a respectiva empresa ofertante do melhor lance, a qual terá preferência</w:t>
      </w:r>
      <w:r>
        <w:rPr>
          <w:rFonts w:asciiTheme="minorHAnsi" w:hAnsiTheme="minorHAnsi" w:cstheme="minorHAnsi"/>
          <w:sz w:val="22"/>
          <w:szCs w:val="22"/>
          <w:lang w:eastAsia="pt-BR"/>
        </w:rPr>
        <w:t xml:space="preserve"> </w:t>
      </w:r>
      <w:r w:rsidRPr="001A57CE">
        <w:rPr>
          <w:rFonts w:asciiTheme="minorHAnsi" w:hAnsiTheme="minorHAnsi" w:cstheme="minorHAnsi"/>
          <w:sz w:val="22"/>
          <w:szCs w:val="22"/>
          <w:lang w:eastAsia="pt-BR"/>
        </w:rPr>
        <w:t>de contratação, segue abaixo:</w:t>
      </w:r>
    </w:p>
    <w:p w:rsidR="001A57CE" w:rsidRPr="001A57CE" w:rsidRDefault="001A57CE" w:rsidP="001A57CE">
      <w:pPr>
        <w:autoSpaceDE w:val="0"/>
        <w:autoSpaceDN w:val="0"/>
        <w:adjustRightInd w:val="0"/>
        <w:spacing w:after="120" w:line="240" w:lineRule="auto"/>
        <w:jc w:val="both"/>
        <w:rPr>
          <w:rFonts w:asciiTheme="minorHAnsi" w:hAnsiTheme="minorHAnsi" w:cstheme="minorHAnsi"/>
          <w:sz w:val="22"/>
          <w:szCs w:val="22"/>
          <w:lang w:eastAsia="pt-BR"/>
        </w:rPr>
      </w:pPr>
      <w:r w:rsidRPr="001A57CE">
        <w:rPr>
          <w:rFonts w:asciiTheme="minorHAnsi" w:hAnsiTheme="minorHAnsi" w:cstheme="minorHAnsi"/>
          <w:sz w:val="22"/>
          <w:szCs w:val="22"/>
          <w:lang w:eastAsia="pt-BR"/>
        </w:rPr>
        <w:t>1 - Fornecedor registrado:</w:t>
      </w:r>
    </w:p>
    <w:p w:rsidR="001A57CE" w:rsidRDefault="001A57CE" w:rsidP="001A57CE">
      <w:pPr>
        <w:autoSpaceDE w:val="0"/>
        <w:autoSpaceDN w:val="0"/>
        <w:adjustRightInd w:val="0"/>
        <w:spacing w:after="120" w:line="240" w:lineRule="auto"/>
        <w:jc w:val="both"/>
        <w:rPr>
          <w:rFonts w:asciiTheme="minorHAnsi" w:hAnsiTheme="minorHAnsi" w:cstheme="minorHAnsi"/>
          <w:sz w:val="22"/>
          <w:szCs w:val="22"/>
          <w:lang w:eastAsia="pt-BR"/>
        </w:rPr>
      </w:pPr>
      <w:r w:rsidRPr="001A57CE">
        <w:rPr>
          <w:rFonts w:asciiTheme="minorHAnsi" w:hAnsiTheme="minorHAnsi" w:cstheme="minorHAnsi"/>
          <w:sz w:val="22"/>
          <w:szCs w:val="22"/>
          <w:lang w:eastAsia="pt-BR"/>
        </w:rPr>
        <w:t>CNPJ nº</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5"/>
        <w:gridCol w:w="3508"/>
        <w:gridCol w:w="778"/>
        <w:gridCol w:w="1246"/>
        <w:gridCol w:w="1106"/>
        <w:gridCol w:w="1736"/>
      </w:tblGrid>
      <w:tr w:rsidR="001A57CE" w:rsidRPr="001E06A7" w:rsidTr="00B12BA7">
        <w:trPr>
          <w:trHeight w:val="643"/>
        </w:trPr>
        <w:tc>
          <w:tcPr>
            <w:tcW w:w="383"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ITEM</w:t>
            </w:r>
          </w:p>
        </w:tc>
        <w:tc>
          <w:tcPr>
            <w:tcW w:w="1934"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DESCRIÇÃO</w:t>
            </w:r>
          </w:p>
        </w:tc>
        <w:tc>
          <w:tcPr>
            <w:tcW w:w="429"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QTD.</w:t>
            </w:r>
          </w:p>
        </w:tc>
        <w:tc>
          <w:tcPr>
            <w:tcW w:w="687"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MARCA/MODELO</w:t>
            </w:r>
          </w:p>
        </w:tc>
        <w:tc>
          <w:tcPr>
            <w:tcW w:w="610"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VALOR UNITÁRIO</w:t>
            </w:r>
          </w:p>
        </w:tc>
        <w:tc>
          <w:tcPr>
            <w:tcW w:w="957"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SUBTOTAL (R$)</w:t>
            </w:r>
          </w:p>
        </w:tc>
      </w:tr>
      <w:tr w:rsidR="001A57CE" w:rsidRPr="001E06A7" w:rsidTr="002655D9">
        <w:tc>
          <w:tcPr>
            <w:tcW w:w="383" w:type="pct"/>
            <w:vAlign w:val="center"/>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01</w:t>
            </w:r>
          </w:p>
        </w:tc>
        <w:tc>
          <w:tcPr>
            <w:tcW w:w="1934" w:type="pct"/>
            <w:vAlign w:val="center"/>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asciiTheme="minorHAnsi" w:hAnsiTheme="minorHAnsi" w:cstheme="minorHAnsi"/>
                <w:b/>
                <w:sz w:val="22"/>
                <w:szCs w:val="22"/>
              </w:rPr>
            </w:pPr>
          </w:p>
        </w:tc>
        <w:tc>
          <w:tcPr>
            <w:tcW w:w="429" w:type="pct"/>
            <w:vAlign w:val="center"/>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01</w:t>
            </w:r>
          </w:p>
        </w:tc>
        <w:tc>
          <w:tcPr>
            <w:tcW w:w="687" w:type="pct"/>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610" w:type="pct"/>
            <w:vAlign w:val="center"/>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57" w:type="pct"/>
            <w:vAlign w:val="center"/>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r>
      <w:tr w:rsidR="001A57CE" w:rsidRPr="001E06A7" w:rsidTr="002655D9">
        <w:tc>
          <w:tcPr>
            <w:tcW w:w="5000" w:type="pct"/>
            <w:gridSpan w:val="6"/>
          </w:tcPr>
          <w:p w:rsidR="001A57CE" w:rsidRPr="001E06A7" w:rsidRDefault="001A57CE" w:rsidP="00AB164B">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lastRenderedPageBreak/>
              <w:t>R$ ..........(...............) VALOR TOTAL DOS ITENS EM ALGARISMOS E POR EXTENSO.</w:t>
            </w:r>
          </w:p>
        </w:tc>
      </w:tr>
    </w:tbl>
    <w:p w:rsidR="001A57CE" w:rsidRPr="007614FB" w:rsidRDefault="001A57CE" w:rsidP="001A57CE">
      <w:pPr>
        <w:autoSpaceDE w:val="0"/>
        <w:autoSpaceDN w:val="0"/>
        <w:adjustRightInd w:val="0"/>
        <w:spacing w:after="120" w:line="240" w:lineRule="auto"/>
        <w:jc w:val="both"/>
        <w:rPr>
          <w:rFonts w:asciiTheme="minorHAnsi" w:hAnsiTheme="minorHAnsi" w:cstheme="minorHAnsi"/>
          <w:sz w:val="22"/>
          <w:szCs w:val="22"/>
          <w:lang w:eastAsia="pt-BR"/>
        </w:rPr>
      </w:pPr>
    </w:p>
    <w:p w:rsidR="000E0448" w:rsidRPr="001E06A7" w:rsidRDefault="000E0448" w:rsidP="000E0448">
      <w:pPr>
        <w:autoSpaceDE w:val="0"/>
        <w:autoSpaceDN w:val="0"/>
        <w:adjustRightInd w:val="0"/>
        <w:spacing w:line="240" w:lineRule="auto"/>
        <w:jc w:val="both"/>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 xml:space="preserve">CLÁUSULA </w:t>
      </w:r>
      <w:r w:rsidR="00A3221F">
        <w:rPr>
          <w:rFonts w:asciiTheme="minorHAnsi" w:hAnsiTheme="minorHAnsi" w:cstheme="minorHAnsi"/>
          <w:b/>
          <w:sz w:val="22"/>
          <w:szCs w:val="22"/>
          <w:lang w:eastAsia="pt-BR"/>
        </w:rPr>
        <w:t>SEXTA</w:t>
      </w:r>
      <w:r w:rsidRPr="001E06A7">
        <w:rPr>
          <w:rFonts w:asciiTheme="minorHAnsi" w:hAnsiTheme="minorHAnsi" w:cstheme="minorHAnsi"/>
          <w:b/>
          <w:sz w:val="22"/>
          <w:szCs w:val="22"/>
          <w:lang w:eastAsia="pt-BR"/>
        </w:rPr>
        <w:t xml:space="preserve"> - DO LOCAL E DA FORMA DE PAGAMENTO</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6.1 - </w:t>
      </w:r>
      <w:r w:rsidRPr="00B65E39">
        <w:rPr>
          <w:rFonts w:asciiTheme="minorHAnsi" w:hAnsiTheme="minorHAnsi" w:cstheme="minorHAnsi"/>
          <w:sz w:val="22"/>
          <w:szCs w:val="22"/>
          <w:lang w:eastAsia="pt-BR"/>
        </w:rPr>
        <w:t>A CONTRATANTE pagará à CONTRATADA, pelo fornecimento dos produtos objeto do Contrato a ser firmado, o valor apurado na minuta Contratual, de acordo com os quantitativos efetivamente entregues.</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6.2 - </w:t>
      </w:r>
      <w:r w:rsidRPr="00B65E39">
        <w:rPr>
          <w:rFonts w:asciiTheme="minorHAnsi" w:hAnsiTheme="minorHAnsi" w:cstheme="minorHAnsi"/>
          <w:sz w:val="22"/>
          <w:szCs w:val="22"/>
          <w:lang w:eastAsia="pt-BR"/>
        </w:rPr>
        <w:t>O pagamento dos produtos ajustado no contrato, será efetuado através de crédito bancário, até 30 (trinta) dias, contados da data de apresentação da Nota Fiscal/Fatura discriminativa contendo os serviços efetivamente executados, devidamente atestada por servidor credenciado, onde o CONTRATANTE poderá deduzir do montante a pagar os valores correspondentes as multas ou indenizações devidas pela CONTRATADA, de acordo com os termos do edital, desde que não haja nenhum fato impeditivo.</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6.3 - </w:t>
      </w:r>
      <w:r w:rsidRPr="00B65E39">
        <w:rPr>
          <w:rFonts w:asciiTheme="minorHAnsi" w:hAnsiTheme="minorHAnsi" w:cstheme="minorHAnsi"/>
          <w:sz w:val="22"/>
          <w:szCs w:val="22"/>
          <w:lang w:eastAsia="pt-BR"/>
        </w:rPr>
        <w:t>Eventuais atrasos nos pagamentos das parcelas não serão penalizados com acréscimos pecuniários de qualquer natureza.</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6.4 - </w:t>
      </w:r>
      <w:r w:rsidRPr="00B65E39">
        <w:rPr>
          <w:rFonts w:asciiTheme="minorHAnsi" w:hAnsiTheme="minorHAnsi" w:cstheme="minorHAnsi"/>
          <w:sz w:val="22"/>
          <w:szCs w:val="22"/>
          <w:lang w:eastAsia="pt-BR"/>
        </w:rPr>
        <w:t>Da emissão da nota fiscal constará o número do Contrato.</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6.5 - </w:t>
      </w:r>
      <w:r w:rsidRPr="00B65E39">
        <w:rPr>
          <w:rFonts w:asciiTheme="minorHAnsi" w:hAnsiTheme="minorHAnsi" w:cstheme="minorHAnsi"/>
          <w:sz w:val="22"/>
          <w:szCs w:val="22"/>
          <w:lang w:eastAsia="pt-BR"/>
        </w:rPr>
        <w:t>Comprovante de regularidade com a Fazenda Pública Municipal.</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6.6 - </w:t>
      </w:r>
      <w:r w:rsidRPr="00B65E39">
        <w:rPr>
          <w:rFonts w:asciiTheme="minorHAnsi" w:hAnsiTheme="minorHAnsi" w:cstheme="minorHAnsi"/>
          <w:sz w:val="22"/>
          <w:szCs w:val="22"/>
          <w:lang w:eastAsia="pt-BR"/>
        </w:rPr>
        <w:t>É vedada a antecipação de pagamentos sem a contraprestação dos serviços.</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6.7 - </w:t>
      </w:r>
      <w:r w:rsidRPr="00B65E39">
        <w:rPr>
          <w:rFonts w:asciiTheme="minorHAnsi" w:hAnsiTheme="minorHAnsi" w:cstheme="minorHAnsi"/>
          <w:sz w:val="22"/>
          <w:szCs w:val="22"/>
          <w:lang w:eastAsia="pt-BR"/>
        </w:rPr>
        <w:t>As Notas Fiscais deverão observar os preços da proposta aceita e, após conferidas e visadas, serão encaminhadas para processamento e posterior pagamento.</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6.8 - </w:t>
      </w:r>
      <w:r w:rsidRPr="00B65E39">
        <w:rPr>
          <w:rFonts w:asciiTheme="minorHAnsi" w:hAnsiTheme="minorHAnsi" w:cstheme="minorHAnsi"/>
          <w:sz w:val="22"/>
          <w:szCs w:val="22"/>
          <w:lang w:eastAsia="pt-BR"/>
        </w:rPr>
        <w:t>Ocorrendo erros na apresentação das Notas Fiscais as mesmas serão devolvidas à CONTRATADA para correção, ficando estabelecido que o prazo para pagamento será contado a partir da data da apresentação da nova Nota Fiscal.</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6.9 - </w:t>
      </w:r>
      <w:r w:rsidRPr="00B65E39">
        <w:rPr>
          <w:rFonts w:asciiTheme="minorHAnsi" w:hAnsiTheme="minorHAnsi" w:cstheme="minorHAnsi"/>
          <w:sz w:val="22"/>
          <w:szCs w:val="22"/>
          <w:lang w:eastAsia="pt-BR"/>
        </w:rPr>
        <w:t>Os pagamentos poderão ser sustados pela Prefeitura Municipal de Vila Pavão nos seguintes casos:</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sidRPr="00B65E39">
        <w:rPr>
          <w:rFonts w:asciiTheme="minorHAnsi" w:hAnsiTheme="minorHAnsi" w:cstheme="minorHAnsi"/>
          <w:sz w:val="22"/>
          <w:szCs w:val="22"/>
          <w:lang w:eastAsia="pt-BR"/>
        </w:rPr>
        <w:t>a) não cumprimento das obrigações assumidas que possam, de qualquer forma, prejudicar o CONTRATANTE;</w:t>
      </w:r>
    </w:p>
    <w:p w:rsidR="00B65E39" w:rsidRPr="00B65E39" w:rsidRDefault="00B65E39" w:rsidP="00B65E39">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hAnsiTheme="minorHAnsi" w:cstheme="minorHAnsi"/>
          <w:sz w:val="22"/>
          <w:szCs w:val="22"/>
          <w:lang w:eastAsia="pt-BR"/>
        </w:rPr>
      </w:pPr>
      <w:r w:rsidRPr="00B65E39">
        <w:rPr>
          <w:rFonts w:asciiTheme="minorHAnsi" w:hAnsiTheme="minorHAnsi" w:cstheme="minorHAnsi"/>
          <w:sz w:val="22"/>
          <w:szCs w:val="22"/>
          <w:lang w:eastAsia="pt-BR"/>
        </w:rPr>
        <w:t>b) erros ou vícios nas Notas Fiscais;</w:t>
      </w:r>
    </w:p>
    <w:p w:rsidR="00462DB5" w:rsidRDefault="00B65E39" w:rsidP="00462DB5">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360" w:line="240" w:lineRule="auto"/>
        <w:jc w:val="both"/>
        <w:rPr>
          <w:rFonts w:asciiTheme="minorHAnsi" w:hAnsiTheme="minorHAnsi" w:cstheme="minorHAnsi"/>
          <w:sz w:val="22"/>
          <w:szCs w:val="22"/>
          <w:lang w:eastAsia="pt-BR"/>
        </w:rPr>
      </w:pPr>
      <w:r w:rsidRPr="00B65E39">
        <w:rPr>
          <w:rFonts w:asciiTheme="minorHAnsi" w:hAnsiTheme="minorHAnsi" w:cstheme="minorHAnsi"/>
          <w:sz w:val="22"/>
          <w:szCs w:val="22"/>
          <w:lang w:eastAsia="pt-BR"/>
        </w:rPr>
        <w:t>c) não apresentação da documentação exigida.</w:t>
      </w:r>
    </w:p>
    <w:p w:rsidR="008E2B42" w:rsidRPr="001E06A7" w:rsidRDefault="008E2B42" w:rsidP="0010755D">
      <w:pPr>
        <w:shd w:val="clear" w:color="auto" w:fill="FFFFFF" w:themeFill="background1"/>
        <w:tabs>
          <w:tab w:val="left" w:pos="-414"/>
          <w:tab w:val="left" w:pos="0"/>
          <w:tab w:val="left" w:pos="618"/>
          <w:tab w:val="left" w:pos="1026"/>
          <w:tab w:val="left" w:pos="1926"/>
          <w:tab w:val="left" w:pos="2466"/>
          <w:tab w:val="left" w:pos="2886"/>
          <w:tab w:val="left" w:pos="3906"/>
          <w:tab w:val="left" w:pos="4626"/>
          <w:tab w:val="left" w:pos="5346"/>
          <w:tab w:val="left" w:pos="6066"/>
          <w:tab w:val="left" w:pos="6786"/>
          <w:tab w:val="left" w:pos="7506"/>
          <w:tab w:val="left" w:pos="8226"/>
          <w:tab w:val="left" w:pos="8946"/>
          <w:tab w:val="left" w:pos="9666"/>
        </w:tabs>
        <w:spacing w:after="120" w:line="240" w:lineRule="auto"/>
        <w:jc w:val="both"/>
        <w:rPr>
          <w:rFonts w:asciiTheme="minorHAnsi" w:eastAsia="Batang" w:hAnsiTheme="minorHAnsi" w:cstheme="minorHAnsi"/>
          <w:b/>
          <w:color w:val="auto"/>
          <w:sz w:val="22"/>
          <w:szCs w:val="22"/>
        </w:rPr>
      </w:pPr>
      <w:r w:rsidRPr="001E06A7">
        <w:rPr>
          <w:rFonts w:asciiTheme="minorHAnsi" w:hAnsiTheme="minorHAnsi" w:cstheme="minorHAnsi"/>
          <w:b/>
          <w:sz w:val="22"/>
          <w:szCs w:val="22"/>
          <w:lang w:eastAsia="pt-BR"/>
        </w:rPr>
        <w:t>CLÁUSULA SÉTIMA</w:t>
      </w:r>
      <w:r w:rsidRPr="001E06A7">
        <w:rPr>
          <w:rFonts w:asciiTheme="minorHAnsi" w:eastAsia="Batang" w:hAnsiTheme="minorHAnsi" w:cstheme="minorHAnsi"/>
          <w:b/>
          <w:color w:val="auto"/>
          <w:sz w:val="22"/>
          <w:szCs w:val="22"/>
        </w:rPr>
        <w:t xml:space="preserve"> - PRAZOS E CONDIÇÕES DA ENTREGA DO OBJETO</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7.1</w:t>
      </w:r>
      <w:r w:rsidRPr="0010755D">
        <w:rPr>
          <w:rFonts w:asciiTheme="minorHAnsi" w:hAnsiTheme="minorHAnsi" w:cstheme="minorHAnsi"/>
          <w:sz w:val="22"/>
          <w:szCs w:val="22"/>
        </w:rPr>
        <w:t>- Os produtos deverão ser entregues de forma fracionada conforme o estabelecido no cronograma de entrega, realizado pela Secretaria Municipal de Educação. Após o recebimento da autorização de fornecimento expedida pelo setor de compras da PMVP, a proponente terá o prazo de 72 (setenta e duas) horas para efetuar a entrega dos produtos solicitados naquele momento. Os produtos deverão ser entregues no almoxarifado central da PMVP, localizado na Rua Germano Linhares, s/n, Centro, Vila Pavão-ES, em dias úteis, no horário de 07h00min às 11h00min e de 13h00min às 16h00.</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7</w:t>
      </w:r>
      <w:r w:rsidRPr="0010755D">
        <w:rPr>
          <w:rFonts w:asciiTheme="minorHAnsi" w:hAnsiTheme="minorHAnsi" w:cstheme="minorHAnsi"/>
          <w:sz w:val="22"/>
          <w:szCs w:val="22"/>
        </w:rPr>
        <w:t>.2- Os produtos deverão ser aceitos por funcionário do almoxarifado da PMVP, que procederá com a inspeção de todos os itens, que deverão estar rigorosamente em conformidade com as especificações contidas no anexo I deste termo. Sendo que a contratada ficará responsável pela substituição dos materiais que por alguma eventualidade não atendam as condições propostas no edital e seus anexos.</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7</w:t>
      </w:r>
      <w:r w:rsidRPr="0010755D">
        <w:rPr>
          <w:rFonts w:asciiTheme="minorHAnsi" w:hAnsiTheme="minorHAnsi" w:cstheme="minorHAnsi"/>
          <w:sz w:val="22"/>
          <w:szCs w:val="22"/>
        </w:rPr>
        <w:t xml:space="preserve">.3- Os gêneros alimentícios deverão ser de primeira qualidade, atendendo ao disposto na legislação de alimentos com característica de cada produto (organolépticas, físico-químicas, microbiológicas, microscópicas, toxicológicas), estabelecida pela Agencia Nacional de Vigilância Sanitária – ANVISA, </w:t>
      </w:r>
      <w:r w:rsidRPr="0010755D">
        <w:rPr>
          <w:rFonts w:asciiTheme="minorHAnsi" w:hAnsiTheme="minorHAnsi" w:cstheme="minorHAnsi"/>
          <w:sz w:val="22"/>
          <w:szCs w:val="22"/>
        </w:rPr>
        <w:lastRenderedPageBreak/>
        <w:t>Ministério da Agricultura/Pecuária e Abastecimento e pelas Autoridades Sanitárias Locais para cada gênero descrito conforme tabela de especificação e quantidades e registro no órgão fiscalizador quando couber (SIM, SIE, SIF).</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7</w:t>
      </w:r>
      <w:r w:rsidRPr="0010755D">
        <w:rPr>
          <w:rFonts w:asciiTheme="minorHAnsi" w:hAnsiTheme="minorHAnsi" w:cstheme="minorHAnsi"/>
          <w:sz w:val="22"/>
          <w:szCs w:val="22"/>
        </w:rPr>
        <w:t>.4 - Só será aceito o fornecimento dos produtos que estiverem de acordo com o item anterior e as especificações mínimas exigidas abaixo:</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Identificação do produto;</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Data de fabricação;</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Data de validade;</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Peso líquido;</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Número do Lote;</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Nome do fabricante;</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sidRPr="0010755D">
        <w:rPr>
          <w:rFonts w:asciiTheme="minorHAnsi" w:hAnsiTheme="minorHAnsi" w:cstheme="minorHAnsi"/>
          <w:sz w:val="22"/>
          <w:szCs w:val="22"/>
        </w:rPr>
        <w:t>• Registro no órgão fiscalizador (SIM, SIE e SIF) quando couber.</w:t>
      </w:r>
    </w:p>
    <w:p w:rsidR="0010755D" w:rsidRPr="0010755D" w:rsidRDefault="0010755D" w:rsidP="0010755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7</w:t>
      </w:r>
      <w:r w:rsidRPr="0010755D">
        <w:rPr>
          <w:rFonts w:asciiTheme="minorHAnsi" w:hAnsiTheme="minorHAnsi" w:cstheme="minorHAnsi"/>
          <w:sz w:val="22"/>
          <w:szCs w:val="22"/>
        </w:rPr>
        <w:t xml:space="preserve">.5 – Os produtos deverão ser pesados, de acordo com a quantidade definida no pedido, e entregues em sacolas separadas, com o nome da escola a que se destina, conforme guia a ser fornecida pela Secretaria Municipal de Educação no setor de Alimentação Escolar.  </w:t>
      </w:r>
    </w:p>
    <w:p w:rsidR="00262DBB" w:rsidRDefault="0010755D" w:rsidP="0010755D">
      <w:pPr>
        <w:tabs>
          <w:tab w:val="left" w:pos="0"/>
          <w:tab w:val="left" w:pos="1418"/>
        </w:tabs>
        <w:suppressAutoHyphens/>
        <w:spacing w:after="360" w:line="240" w:lineRule="auto"/>
        <w:ind w:firstLine="11"/>
        <w:jc w:val="both"/>
        <w:rPr>
          <w:rFonts w:asciiTheme="minorHAnsi" w:hAnsiTheme="minorHAnsi" w:cstheme="minorHAnsi"/>
          <w:sz w:val="22"/>
          <w:szCs w:val="22"/>
        </w:rPr>
      </w:pPr>
      <w:r>
        <w:rPr>
          <w:rFonts w:asciiTheme="minorHAnsi" w:hAnsiTheme="minorHAnsi" w:cstheme="minorHAnsi"/>
          <w:sz w:val="22"/>
          <w:szCs w:val="22"/>
        </w:rPr>
        <w:t>7</w:t>
      </w:r>
      <w:r w:rsidRPr="0010755D">
        <w:rPr>
          <w:rFonts w:asciiTheme="minorHAnsi" w:hAnsiTheme="minorHAnsi" w:cstheme="minorHAnsi"/>
          <w:sz w:val="22"/>
          <w:szCs w:val="22"/>
        </w:rPr>
        <w:t>.6 – Nas escolas da zona urbana, as entregas serão feita pelo próprio fornecedor.</w:t>
      </w:r>
    </w:p>
    <w:p w:rsidR="00821AC6" w:rsidRDefault="00821AC6" w:rsidP="00262DBB">
      <w:pPr>
        <w:tabs>
          <w:tab w:val="left" w:pos="0"/>
          <w:tab w:val="left" w:pos="1418"/>
        </w:tabs>
        <w:suppressAutoHyphens/>
        <w:spacing w:after="120" w:line="240" w:lineRule="auto"/>
        <w:ind w:firstLine="11"/>
        <w:jc w:val="both"/>
        <w:rPr>
          <w:rFonts w:asciiTheme="minorHAnsi" w:hAnsiTheme="minorHAnsi" w:cstheme="minorHAnsi"/>
          <w:b/>
          <w:sz w:val="22"/>
          <w:szCs w:val="22"/>
        </w:rPr>
      </w:pPr>
      <w:r w:rsidRPr="00821AC6">
        <w:rPr>
          <w:rFonts w:asciiTheme="minorHAnsi" w:hAnsiTheme="minorHAnsi" w:cstheme="minorHAnsi"/>
          <w:b/>
          <w:sz w:val="22"/>
          <w:szCs w:val="22"/>
        </w:rPr>
        <w:t>CLÁUSULA OITAVA – DAS OBRIGAÇÕES DO FORNECEDOR REGISTRADO E DO ÓRGÃO GERENCIADOR DO REGISTRO DE PREÇOS</w:t>
      </w:r>
    </w:p>
    <w:p w:rsidR="00783A00" w:rsidRPr="00783A00" w:rsidRDefault="00E8334A" w:rsidP="00BA0248">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8</w:t>
      </w:r>
      <w:r w:rsidR="00783A00" w:rsidRPr="00783A00">
        <w:rPr>
          <w:rFonts w:asciiTheme="minorHAnsi" w:hAnsiTheme="minorHAnsi" w:cstheme="minorHAnsi"/>
          <w:sz w:val="22"/>
          <w:szCs w:val="22"/>
        </w:rPr>
        <w:t xml:space="preserve">.1 – Compete ao </w:t>
      </w:r>
      <w:r w:rsidR="00783A00">
        <w:rPr>
          <w:rFonts w:asciiTheme="minorHAnsi" w:hAnsiTheme="minorHAnsi" w:cstheme="minorHAnsi"/>
          <w:sz w:val="22"/>
          <w:szCs w:val="22"/>
        </w:rPr>
        <w:t>ÓRGÃO GERENCIADOR</w:t>
      </w:r>
      <w:r w:rsidR="00783A00" w:rsidRPr="00783A00">
        <w:rPr>
          <w:rFonts w:asciiTheme="minorHAnsi" w:hAnsiTheme="minorHAnsi" w:cstheme="minorHAnsi"/>
          <w:sz w:val="22"/>
          <w:szCs w:val="22"/>
        </w:rPr>
        <w:t>:</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8.1.1 - </w:t>
      </w:r>
      <w:r w:rsidR="00E6469D" w:rsidRPr="00E6469D">
        <w:rPr>
          <w:rFonts w:asciiTheme="minorHAnsi" w:hAnsiTheme="minorHAnsi" w:cstheme="minorHAnsi"/>
          <w:sz w:val="22"/>
          <w:szCs w:val="22"/>
        </w:rPr>
        <w:t xml:space="preserve">Proporcionar todas as facilidades para </w:t>
      </w:r>
      <w:r w:rsidR="00F165D9">
        <w:rPr>
          <w:rFonts w:asciiTheme="minorHAnsi" w:hAnsiTheme="minorHAnsi" w:cstheme="minorHAnsi"/>
          <w:sz w:val="22"/>
          <w:szCs w:val="22"/>
        </w:rPr>
        <w:t>o FORNECEDOR REGISTRADO</w:t>
      </w:r>
      <w:r w:rsidR="00E6469D" w:rsidRPr="00E6469D">
        <w:rPr>
          <w:rFonts w:asciiTheme="minorHAnsi" w:hAnsiTheme="minorHAnsi" w:cstheme="minorHAnsi"/>
          <w:sz w:val="22"/>
          <w:szCs w:val="22"/>
        </w:rPr>
        <w:t xml:space="preserve"> executar o fornecimento do objeto do presente Termo de Referência, inclusive comunicando por escrito qualquer ocorrência relacionada a prestação dos serviços;</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8.1.2 - </w:t>
      </w:r>
      <w:r w:rsidR="00E6469D" w:rsidRPr="00E6469D">
        <w:rPr>
          <w:rFonts w:asciiTheme="minorHAnsi" w:hAnsiTheme="minorHAnsi" w:cstheme="minorHAnsi"/>
          <w:sz w:val="22"/>
          <w:szCs w:val="22"/>
        </w:rPr>
        <w:t>Promover o acompanhamento e a fiscalização da execução do objeto d</w:t>
      </w:r>
      <w:r w:rsidR="00F165D9">
        <w:rPr>
          <w:rFonts w:asciiTheme="minorHAnsi" w:hAnsiTheme="minorHAnsi" w:cstheme="minorHAnsi"/>
          <w:sz w:val="22"/>
          <w:szCs w:val="22"/>
        </w:rPr>
        <w:t>a</w:t>
      </w:r>
      <w:r w:rsidR="00E6469D" w:rsidRPr="00E6469D">
        <w:rPr>
          <w:rFonts w:asciiTheme="minorHAnsi" w:hAnsiTheme="minorHAnsi" w:cstheme="minorHAnsi"/>
          <w:sz w:val="22"/>
          <w:szCs w:val="22"/>
        </w:rPr>
        <w:t xml:space="preserve"> presente </w:t>
      </w:r>
      <w:r w:rsidR="00F165D9">
        <w:rPr>
          <w:rFonts w:asciiTheme="minorHAnsi" w:hAnsiTheme="minorHAnsi" w:cstheme="minorHAnsi"/>
          <w:sz w:val="22"/>
          <w:szCs w:val="22"/>
        </w:rPr>
        <w:t>ata</w:t>
      </w:r>
      <w:r w:rsidR="00E6469D" w:rsidRPr="00E6469D">
        <w:rPr>
          <w:rFonts w:asciiTheme="minorHAnsi" w:hAnsiTheme="minorHAnsi" w:cstheme="minorHAnsi"/>
          <w:sz w:val="22"/>
          <w:szCs w:val="22"/>
        </w:rPr>
        <w:t xml:space="preserve">, sob os aspectos quantitativos e qualitativos, registrando as falhas detectadas e comunicando </w:t>
      </w:r>
      <w:r w:rsidR="00F165D9">
        <w:rPr>
          <w:rFonts w:asciiTheme="minorHAnsi" w:hAnsiTheme="minorHAnsi" w:cstheme="minorHAnsi"/>
          <w:sz w:val="22"/>
          <w:szCs w:val="22"/>
        </w:rPr>
        <w:t>o FORNECEDOR REGISTRADO</w:t>
      </w:r>
      <w:r w:rsidR="00E6469D" w:rsidRPr="00E6469D">
        <w:rPr>
          <w:rFonts w:asciiTheme="minorHAnsi" w:hAnsiTheme="minorHAnsi" w:cstheme="minorHAnsi"/>
          <w:sz w:val="22"/>
          <w:szCs w:val="22"/>
        </w:rPr>
        <w:t xml:space="preserve"> as ocorrências que exijam medidas imediatas; </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8.1.3 - </w:t>
      </w:r>
      <w:r w:rsidR="00E6469D" w:rsidRPr="00E6469D">
        <w:rPr>
          <w:rFonts w:asciiTheme="minorHAnsi" w:hAnsiTheme="minorHAnsi" w:cstheme="minorHAnsi"/>
          <w:sz w:val="22"/>
          <w:szCs w:val="22"/>
        </w:rPr>
        <w:t>Promover, através da(s) Secretaria(s) requisitante(s), o recebimento dos alimentos, mediante confrontação de suas características e especificações com as especificações exigidas nest</w:t>
      </w:r>
      <w:r w:rsidR="00F165D9">
        <w:rPr>
          <w:rFonts w:asciiTheme="minorHAnsi" w:hAnsiTheme="minorHAnsi" w:cstheme="minorHAnsi"/>
          <w:sz w:val="22"/>
          <w:szCs w:val="22"/>
        </w:rPr>
        <w:t>a ata</w:t>
      </w:r>
      <w:r w:rsidR="00E6469D" w:rsidRPr="00E6469D">
        <w:rPr>
          <w:rFonts w:asciiTheme="minorHAnsi" w:hAnsiTheme="minorHAnsi" w:cstheme="minorHAnsi"/>
          <w:sz w:val="22"/>
          <w:szCs w:val="22"/>
        </w:rPr>
        <w:t>;</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8.1.4 - </w:t>
      </w:r>
      <w:r w:rsidR="00E6469D" w:rsidRPr="00E6469D">
        <w:rPr>
          <w:rFonts w:asciiTheme="minorHAnsi" w:hAnsiTheme="minorHAnsi" w:cstheme="minorHAnsi"/>
          <w:sz w:val="22"/>
          <w:szCs w:val="22"/>
        </w:rPr>
        <w:t>Comunicar à CONTRATADA, por escrito, sobre imperfeições, falhas ou irregularidades constatadas nos serviços, para que sejam adotadas as medidas corretivas necessárias;</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8.1.5 - </w:t>
      </w:r>
      <w:r w:rsidR="00E6469D" w:rsidRPr="00E6469D">
        <w:rPr>
          <w:rFonts w:asciiTheme="minorHAnsi" w:hAnsiTheme="minorHAnsi" w:cstheme="minorHAnsi"/>
          <w:sz w:val="22"/>
          <w:szCs w:val="22"/>
        </w:rPr>
        <w:t>Prestar todas as informações e os esclarecimentos que venham a ser solicitados pel</w:t>
      </w:r>
      <w:r w:rsidR="00F165D9">
        <w:rPr>
          <w:rFonts w:asciiTheme="minorHAnsi" w:hAnsiTheme="minorHAnsi" w:cstheme="minorHAnsi"/>
          <w:sz w:val="22"/>
          <w:szCs w:val="22"/>
        </w:rPr>
        <w:t>o</w:t>
      </w:r>
      <w:r w:rsidR="00E6469D" w:rsidRPr="00E6469D">
        <w:rPr>
          <w:rFonts w:asciiTheme="minorHAnsi" w:hAnsiTheme="minorHAnsi" w:cstheme="minorHAnsi"/>
          <w:sz w:val="22"/>
          <w:szCs w:val="22"/>
        </w:rPr>
        <w:t xml:space="preserve"> </w:t>
      </w:r>
      <w:r w:rsidR="00F165D9">
        <w:rPr>
          <w:rFonts w:asciiTheme="minorHAnsi" w:hAnsiTheme="minorHAnsi" w:cstheme="minorHAnsi"/>
          <w:sz w:val="22"/>
          <w:szCs w:val="22"/>
        </w:rPr>
        <w:t>FORNECEDOR REGISTRADO</w:t>
      </w:r>
      <w:r w:rsidR="00E6469D" w:rsidRPr="00E6469D">
        <w:rPr>
          <w:rFonts w:asciiTheme="minorHAnsi" w:hAnsiTheme="minorHAnsi" w:cstheme="minorHAnsi"/>
          <w:sz w:val="22"/>
          <w:szCs w:val="22"/>
        </w:rPr>
        <w:t>;</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8.1.6 - </w:t>
      </w:r>
      <w:r w:rsidR="00E6469D" w:rsidRPr="00E6469D">
        <w:rPr>
          <w:rFonts w:asciiTheme="minorHAnsi" w:hAnsiTheme="minorHAnsi" w:cstheme="minorHAnsi"/>
          <w:sz w:val="22"/>
          <w:szCs w:val="22"/>
        </w:rPr>
        <w:t xml:space="preserve">Adotar, sempre que necessárias medidas que visem sanar qualquer dificuldade encontrada para a perfeita realização dos trabalhos; </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8.1.7 - </w:t>
      </w:r>
      <w:r w:rsidR="00E6469D" w:rsidRPr="00E6469D">
        <w:rPr>
          <w:rFonts w:asciiTheme="minorHAnsi" w:hAnsiTheme="minorHAnsi" w:cstheme="minorHAnsi"/>
          <w:sz w:val="22"/>
          <w:szCs w:val="22"/>
        </w:rPr>
        <w:t>Efetuar os pagamentos nas condições e preços pactuados;</w:t>
      </w:r>
    </w:p>
    <w:p w:rsidR="00E6469D" w:rsidRP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8.1.8 - </w:t>
      </w:r>
      <w:r w:rsidR="00E6469D" w:rsidRPr="00E6469D">
        <w:rPr>
          <w:rFonts w:asciiTheme="minorHAnsi" w:hAnsiTheme="minorHAnsi" w:cstheme="minorHAnsi"/>
          <w:sz w:val="22"/>
          <w:szCs w:val="22"/>
        </w:rPr>
        <w:t>Aplicar as sanções administrativas, quando se fizerem necessárias;</w:t>
      </w:r>
    </w:p>
    <w:p w:rsidR="00E6469D" w:rsidRDefault="003E0F0F" w:rsidP="00E6469D">
      <w:pPr>
        <w:tabs>
          <w:tab w:val="left" w:pos="0"/>
          <w:tab w:val="left" w:pos="1418"/>
        </w:tabs>
        <w:suppressAutoHyphens/>
        <w:spacing w:after="12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8.1.9 - </w:t>
      </w:r>
      <w:r w:rsidR="00E6469D" w:rsidRPr="00E6469D">
        <w:rPr>
          <w:rFonts w:asciiTheme="minorHAnsi" w:hAnsiTheme="minorHAnsi" w:cstheme="minorHAnsi"/>
          <w:sz w:val="22"/>
          <w:szCs w:val="22"/>
        </w:rPr>
        <w:t>A Administração não responderá por quaisquer compromissos assumidos pel</w:t>
      </w:r>
      <w:r w:rsidR="00F165D9">
        <w:rPr>
          <w:rFonts w:asciiTheme="minorHAnsi" w:hAnsiTheme="minorHAnsi" w:cstheme="minorHAnsi"/>
          <w:sz w:val="22"/>
          <w:szCs w:val="22"/>
        </w:rPr>
        <w:t>o FORNECEDOR REGISTRADO</w:t>
      </w:r>
      <w:r w:rsidR="00E6469D" w:rsidRPr="00E6469D">
        <w:rPr>
          <w:rFonts w:asciiTheme="minorHAnsi" w:hAnsiTheme="minorHAnsi" w:cstheme="minorHAnsi"/>
          <w:sz w:val="22"/>
          <w:szCs w:val="22"/>
        </w:rPr>
        <w:t xml:space="preserve"> com terceiros, bem como por qualquer dano causado a terceiros em decorrência de ato da Contratada, de seus empregados, prepostos ou subordinados</w:t>
      </w:r>
    </w:p>
    <w:p w:rsidR="0091558F" w:rsidRPr="00F01F1E" w:rsidRDefault="00E8334A" w:rsidP="00E6469D">
      <w:pPr>
        <w:tabs>
          <w:tab w:val="left" w:pos="0"/>
          <w:tab w:val="left" w:pos="1418"/>
        </w:tabs>
        <w:suppressAutoHyphens/>
        <w:spacing w:after="120" w:line="240" w:lineRule="auto"/>
        <w:ind w:firstLine="11"/>
        <w:jc w:val="both"/>
        <w:rPr>
          <w:rFonts w:asciiTheme="minorHAnsi" w:hAnsiTheme="minorHAnsi" w:cstheme="minorHAnsi"/>
          <w:b/>
          <w:sz w:val="22"/>
          <w:szCs w:val="22"/>
        </w:rPr>
      </w:pPr>
      <w:r>
        <w:rPr>
          <w:rFonts w:asciiTheme="minorHAnsi" w:hAnsiTheme="minorHAnsi" w:cstheme="minorHAnsi"/>
          <w:b/>
          <w:sz w:val="22"/>
          <w:szCs w:val="22"/>
        </w:rPr>
        <w:lastRenderedPageBreak/>
        <w:t>8</w:t>
      </w:r>
      <w:r w:rsidR="0091558F" w:rsidRPr="00F01F1E">
        <w:rPr>
          <w:rFonts w:asciiTheme="minorHAnsi" w:hAnsiTheme="minorHAnsi" w:cstheme="minorHAnsi"/>
          <w:b/>
          <w:sz w:val="22"/>
          <w:szCs w:val="22"/>
        </w:rPr>
        <w:t>.2 - Compete ao FORNECEDOR REGISTRADO:</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8.2.1 - </w:t>
      </w:r>
      <w:r w:rsidR="00F846A5" w:rsidRPr="00F846A5">
        <w:rPr>
          <w:rFonts w:asciiTheme="minorHAnsi" w:eastAsia="MS Minngs" w:hAnsiTheme="minorHAnsi" w:cs="Arial"/>
          <w:color w:val="000000" w:themeColor="text1"/>
        </w:rPr>
        <w:t xml:space="preserve">Entregar os produtos ajustados no Termo de Referência que integra </w:t>
      </w:r>
      <w:r w:rsidR="00C20089">
        <w:rPr>
          <w:rFonts w:asciiTheme="minorHAnsi" w:eastAsia="MS Minngs" w:hAnsiTheme="minorHAnsi" w:cs="Arial"/>
          <w:color w:val="000000" w:themeColor="text1"/>
        </w:rPr>
        <w:t>a</w:t>
      </w:r>
      <w:r w:rsidR="00F846A5" w:rsidRPr="00F846A5">
        <w:rPr>
          <w:rFonts w:asciiTheme="minorHAnsi" w:eastAsia="MS Minngs" w:hAnsiTheme="minorHAnsi" w:cs="Arial"/>
          <w:color w:val="000000" w:themeColor="text1"/>
        </w:rPr>
        <w:t xml:space="preserve"> presente</w:t>
      </w:r>
      <w:r w:rsidR="00C20089">
        <w:rPr>
          <w:rFonts w:asciiTheme="minorHAnsi" w:eastAsia="MS Minngs" w:hAnsiTheme="minorHAnsi" w:cs="Arial"/>
          <w:color w:val="000000" w:themeColor="text1"/>
        </w:rPr>
        <w:t xml:space="preserve"> ata</w:t>
      </w:r>
      <w:r w:rsidR="00F846A5" w:rsidRPr="00F846A5">
        <w:rPr>
          <w:rFonts w:asciiTheme="minorHAnsi" w:eastAsia="MS Minngs" w:hAnsiTheme="minorHAnsi" w:cs="Arial"/>
          <w:color w:val="000000" w:themeColor="text1"/>
        </w:rPr>
        <w:t xml:space="preserve"> para todos os fins e a Proposta de preços d</w:t>
      </w:r>
      <w:r w:rsidR="00C20089">
        <w:rPr>
          <w:rFonts w:asciiTheme="minorHAnsi" w:eastAsia="MS Minngs" w:hAnsiTheme="minorHAnsi" w:cs="Arial"/>
          <w:color w:val="000000" w:themeColor="text1"/>
        </w:rPr>
        <w:t>o</w:t>
      </w:r>
      <w:r w:rsidR="00C20089">
        <w:rPr>
          <w:rFonts w:asciiTheme="minorHAnsi" w:hAnsiTheme="minorHAnsi" w:cstheme="minorHAnsi"/>
          <w:sz w:val="22"/>
          <w:szCs w:val="22"/>
        </w:rPr>
        <w:t xml:space="preserve"> FORNECEDOR REGISTRADO</w:t>
      </w:r>
      <w:r w:rsidR="00F846A5" w:rsidRPr="00F846A5">
        <w:rPr>
          <w:rFonts w:asciiTheme="minorHAnsi" w:eastAsia="MS Minngs" w:hAnsiTheme="minorHAnsi" w:cs="Arial"/>
          <w:color w:val="000000" w:themeColor="text1"/>
        </w:rPr>
        <w:t>, por intermédio exclusivo de seus empregados;</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8.2.2 - </w:t>
      </w:r>
      <w:r w:rsidR="00F846A5" w:rsidRPr="00F846A5">
        <w:rPr>
          <w:rFonts w:asciiTheme="minorHAnsi" w:eastAsia="MS Minngs" w:hAnsiTheme="minorHAnsi" w:cs="Arial"/>
          <w:color w:val="000000" w:themeColor="text1"/>
        </w:rPr>
        <w:t>Fornecer mão de obra especializada para entrega dos produtos especificados n</w:t>
      </w:r>
      <w:r w:rsidR="00C20089">
        <w:rPr>
          <w:rFonts w:asciiTheme="minorHAnsi" w:eastAsia="MS Minngs" w:hAnsiTheme="minorHAnsi" w:cs="Arial"/>
          <w:color w:val="000000" w:themeColor="text1"/>
        </w:rPr>
        <w:t>a presente ata</w:t>
      </w:r>
      <w:r w:rsidR="00F846A5" w:rsidRPr="00F846A5">
        <w:rPr>
          <w:rFonts w:asciiTheme="minorHAnsi" w:eastAsia="MS Minngs" w:hAnsiTheme="minorHAnsi" w:cs="Arial"/>
          <w:color w:val="000000" w:themeColor="text1"/>
        </w:rPr>
        <w:t>;</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8.2.3 - </w:t>
      </w:r>
      <w:r w:rsidR="00F846A5" w:rsidRPr="00F846A5">
        <w:rPr>
          <w:rFonts w:asciiTheme="minorHAnsi" w:eastAsia="MS Minngs" w:hAnsiTheme="minorHAnsi" w:cs="Arial"/>
          <w:color w:val="000000" w:themeColor="text1"/>
        </w:rPr>
        <w:t>Selecionar e preparar rigorosamente os empregados, tendo as funções profissionais legalmente registradas nas suas carteiras de trabalho;</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8.2.4 - </w:t>
      </w:r>
      <w:r w:rsidR="00F846A5" w:rsidRPr="00F846A5">
        <w:rPr>
          <w:rFonts w:asciiTheme="minorHAnsi" w:eastAsia="MS Minngs" w:hAnsiTheme="minorHAnsi" w:cs="Arial"/>
          <w:color w:val="000000" w:themeColor="text1"/>
        </w:rPr>
        <w:t>Pagar todos os encargos trabalhistas, previdenciários, fiscais e comerciais resultantes da execução deste instrumento, como estabelece no art. 71 da Lei nº 8.666/93;</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8.2.5 - </w:t>
      </w:r>
      <w:r w:rsidR="00F846A5" w:rsidRPr="00F846A5">
        <w:rPr>
          <w:rFonts w:asciiTheme="minorHAnsi" w:eastAsia="MS Minngs" w:hAnsiTheme="minorHAnsi" w:cs="Arial"/>
          <w:color w:val="000000" w:themeColor="text1"/>
        </w:rPr>
        <w:t xml:space="preserve">Registrar as ocorrências havidas durante a execução deste Contrato, de tudo dando ciência ao </w:t>
      </w:r>
      <w:r w:rsidR="00C20089">
        <w:rPr>
          <w:rFonts w:asciiTheme="minorHAnsi" w:eastAsia="MS Minngs" w:hAnsiTheme="minorHAnsi" w:cs="Arial"/>
          <w:color w:val="000000" w:themeColor="text1"/>
        </w:rPr>
        <w:t>ÓRGÃO GERENCIADOR</w:t>
      </w:r>
      <w:r w:rsidR="00F846A5" w:rsidRPr="00F846A5">
        <w:rPr>
          <w:rFonts w:asciiTheme="minorHAnsi" w:eastAsia="MS Minngs" w:hAnsiTheme="minorHAnsi" w:cs="Arial"/>
          <w:color w:val="000000" w:themeColor="text1"/>
        </w:rPr>
        <w:t>, respondendo integralmente por sua omissão;</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8.2.6 - </w:t>
      </w:r>
      <w:r w:rsidR="00F846A5" w:rsidRPr="00F846A5">
        <w:rPr>
          <w:rFonts w:asciiTheme="minorHAnsi" w:eastAsia="MS Minngs" w:hAnsiTheme="minorHAnsi" w:cs="Arial"/>
          <w:color w:val="000000" w:themeColor="text1"/>
        </w:rPr>
        <w:t xml:space="preserve">Assumir inteira responsabilidade civil, administrativa e penal por quaisquer danos e prejuízos, materiais ou pessoais causados </w:t>
      </w:r>
      <w:r w:rsidR="00C20089">
        <w:rPr>
          <w:rFonts w:asciiTheme="minorHAnsi" w:eastAsia="MS Minngs" w:hAnsiTheme="minorHAnsi" w:cs="Arial"/>
          <w:color w:val="000000" w:themeColor="text1"/>
        </w:rPr>
        <w:t>pelo FORNECEDOR REGISTRADO</w:t>
      </w:r>
      <w:r w:rsidR="00F846A5" w:rsidRPr="00F846A5">
        <w:rPr>
          <w:rFonts w:asciiTheme="minorHAnsi" w:eastAsia="MS Minngs" w:hAnsiTheme="minorHAnsi" w:cs="Arial"/>
          <w:color w:val="000000" w:themeColor="text1"/>
        </w:rPr>
        <w:t xml:space="preserve">, seus empregados, ou prepostos ao </w:t>
      </w:r>
      <w:r w:rsidR="00C20089">
        <w:rPr>
          <w:rFonts w:asciiTheme="minorHAnsi" w:eastAsia="MS Minngs" w:hAnsiTheme="minorHAnsi" w:cs="Arial"/>
          <w:color w:val="000000" w:themeColor="text1"/>
        </w:rPr>
        <w:t>ÓRGÃO GERENCIADOR</w:t>
      </w:r>
      <w:r w:rsidR="00F846A5" w:rsidRPr="00F846A5">
        <w:rPr>
          <w:rFonts w:asciiTheme="minorHAnsi" w:eastAsia="MS Minngs" w:hAnsiTheme="minorHAnsi" w:cs="Arial"/>
          <w:color w:val="000000" w:themeColor="text1"/>
        </w:rPr>
        <w:t>, ou a terceiros;</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8.2.7 - </w:t>
      </w:r>
      <w:r w:rsidR="00F846A5" w:rsidRPr="00F846A5">
        <w:rPr>
          <w:rFonts w:asciiTheme="minorHAnsi" w:eastAsia="MS Minngs" w:hAnsiTheme="minorHAnsi" w:cs="Arial"/>
          <w:color w:val="000000" w:themeColor="text1"/>
        </w:rPr>
        <w:t xml:space="preserve">Observar as prescrições relativas às leis trabalhistas, previdenciárias, fiscais, seguros e quaisquer outros não mencionados, isentando o </w:t>
      </w:r>
      <w:r w:rsidR="00C20089">
        <w:rPr>
          <w:rFonts w:asciiTheme="minorHAnsi" w:eastAsia="MS Minngs" w:hAnsiTheme="minorHAnsi" w:cs="Arial"/>
          <w:color w:val="000000" w:themeColor="text1"/>
        </w:rPr>
        <w:t>ÓRGÃO GERENCIADOR</w:t>
      </w:r>
      <w:r w:rsidR="00F846A5" w:rsidRPr="00F846A5">
        <w:rPr>
          <w:rFonts w:asciiTheme="minorHAnsi" w:eastAsia="MS Minngs" w:hAnsiTheme="minorHAnsi" w:cs="Arial"/>
          <w:color w:val="000000" w:themeColor="text1"/>
        </w:rPr>
        <w:t xml:space="preserve"> de qualquer responsabilidade;</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8.2.8 - </w:t>
      </w:r>
      <w:r w:rsidR="00F846A5" w:rsidRPr="00F846A5">
        <w:rPr>
          <w:rFonts w:asciiTheme="minorHAnsi" w:eastAsia="MS Minngs" w:hAnsiTheme="minorHAnsi" w:cs="Arial"/>
          <w:color w:val="000000" w:themeColor="text1"/>
        </w:rPr>
        <w:t>Manter, durante a vigência do Contrato, todas as condições de habilitação e qualificação exigidas na licitação.</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8.2.9 - </w:t>
      </w:r>
      <w:r w:rsidR="00F846A5" w:rsidRPr="00F846A5">
        <w:rPr>
          <w:rFonts w:asciiTheme="minorHAnsi" w:eastAsia="MS Minngs" w:hAnsiTheme="minorHAnsi" w:cs="Arial"/>
          <w:color w:val="000000" w:themeColor="text1"/>
        </w:rPr>
        <w:t>O material deverá ser entregue mediante a apresentação da ordem de fornecimento expedida pelo setor de compras da PMVP.</w:t>
      </w:r>
    </w:p>
    <w:p w:rsidR="00F846A5" w:rsidRPr="00F846A5" w:rsidRDefault="002242BC" w:rsidP="00F846A5">
      <w:pPr>
        <w:tabs>
          <w:tab w:val="left" w:pos="0"/>
          <w:tab w:val="left" w:pos="1418"/>
        </w:tabs>
        <w:suppressAutoHyphens/>
        <w:spacing w:after="12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8.2.10 - </w:t>
      </w:r>
      <w:r w:rsidR="00F846A5" w:rsidRPr="00F846A5">
        <w:rPr>
          <w:rFonts w:asciiTheme="minorHAnsi" w:eastAsia="MS Minngs" w:hAnsiTheme="minorHAnsi" w:cs="Arial"/>
          <w:color w:val="000000" w:themeColor="text1"/>
        </w:rPr>
        <w:t>As empresas deverão seguir rigorosamente as condições de entrega, respeitando datas, quantidades e a qualidade dos produtos, sob pena de receberem notificações e outras medidas cabíveis.</w:t>
      </w:r>
    </w:p>
    <w:p w:rsidR="00F846A5" w:rsidRDefault="002242BC" w:rsidP="002242BC">
      <w:pPr>
        <w:tabs>
          <w:tab w:val="left" w:pos="0"/>
          <w:tab w:val="left" w:pos="1418"/>
        </w:tabs>
        <w:suppressAutoHyphens/>
        <w:spacing w:after="360" w:line="240" w:lineRule="auto"/>
        <w:ind w:firstLine="11"/>
        <w:jc w:val="both"/>
        <w:rPr>
          <w:rFonts w:asciiTheme="minorHAnsi" w:eastAsia="MS Minngs" w:hAnsiTheme="minorHAnsi" w:cs="Arial"/>
          <w:color w:val="000000" w:themeColor="text1"/>
        </w:rPr>
      </w:pPr>
      <w:r>
        <w:rPr>
          <w:rFonts w:asciiTheme="minorHAnsi" w:eastAsia="MS Minngs" w:hAnsiTheme="minorHAnsi" w:cs="Arial"/>
          <w:color w:val="000000" w:themeColor="text1"/>
        </w:rPr>
        <w:t xml:space="preserve">8.2.11 - </w:t>
      </w:r>
      <w:r w:rsidR="00F846A5" w:rsidRPr="00F846A5">
        <w:rPr>
          <w:rFonts w:asciiTheme="minorHAnsi" w:eastAsia="MS Minngs" w:hAnsiTheme="minorHAnsi" w:cs="Arial"/>
          <w:color w:val="000000" w:themeColor="text1"/>
        </w:rPr>
        <w:t xml:space="preserve">Correrão por conta </w:t>
      </w:r>
      <w:r w:rsidR="00C20089" w:rsidRPr="00F846A5">
        <w:rPr>
          <w:rFonts w:asciiTheme="minorHAnsi" w:eastAsia="MS Minngs" w:hAnsiTheme="minorHAnsi" w:cs="Arial"/>
          <w:color w:val="000000" w:themeColor="text1"/>
        </w:rPr>
        <w:t>D</w:t>
      </w:r>
      <w:r w:rsidR="00C20089">
        <w:rPr>
          <w:rFonts w:asciiTheme="minorHAnsi" w:eastAsia="MS Minngs" w:hAnsiTheme="minorHAnsi" w:cs="Arial"/>
          <w:color w:val="000000" w:themeColor="text1"/>
        </w:rPr>
        <w:t>o FORNECEDOR REGISTRADO</w:t>
      </w:r>
      <w:r w:rsidR="00F846A5" w:rsidRPr="00F846A5">
        <w:rPr>
          <w:rFonts w:asciiTheme="minorHAnsi" w:eastAsia="MS Minngs" w:hAnsiTheme="minorHAnsi" w:cs="Arial"/>
          <w:color w:val="000000" w:themeColor="text1"/>
        </w:rPr>
        <w:t xml:space="preserve"> todas as despesas de embalagem, seguros, transporte, frete, tributos, encargos trabalhistas e previdenciários, decorrentes da entrega do objeto.</w:t>
      </w:r>
    </w:p>
    <w:p w:rsidR="0034617F" w:rsidRPr="001D3DA3" w:rsidRDefault="0034617F" w:rsidP="00F846A5">
      <w:pPr>
        <w:tabs>
          <w:tab w:val="left" w:pos="0"/>
          <w:tab w:val="left" w:pos="1418"/>
        </w:tabs>
        <w:suppressAutoHyphens/>
        <w:spacing w:after="120" w:line="240" w:lineRule="auto"/>
        <w:ind w:firstLine="11"/>
        <w:jc w:val="both"/>
        <w:rPr>
          <w:rFonts w:asciiTheme="minorHAnsi" w:hAnsiTheme="minorHAnsi" w:cstheme="minorHAnsi"/>
          <w:b/>
          <w:sz w:val="22"/>
          <w:szCs w:val="22"/>
        </w:rPr>
      </w:pPr>
      <w:r w:rsidRPr="001D3DA3">
        <w:rPr>
          <w:rFonts w:asciiTheme="minorHAnsi" w:hAnsiTheme="minorHAnsi" w:cstheme="minorHAnsi"/>
          <w:b/>
          <w:sz w:val="22"/>
          <w:szCs w:val="22"/>
        </w:rPr>
        <w:t>CLÁUSULA NONA – DA SUBCONTRATAÇÃO</w:t>
      </w:r>
    </w:p>
    <w:p w:rsidR="00821AC6" w:rsidRDefault="0034617F" w:rsidP="0034617F">
      <w:pPr>
        <w:tabs>
          <w:tab w:val="left" w:pos="0"/>
          <w:tab w:val="left" w:pos="1418"/>
        </w:tabs>
        <w:suppressAutoHyphens/>
        <w:spacing w:after="360" w:line="240" w:lineRule="auto"/>
        <w:ind w:firstLine="11"/>
        <w:jc w:val="both"/>
        <w:rPr>
          <w:rFonts w:asciiTheme="minorHAnsi" w:hAnsiTheme="minorHAnsi" w:cstheme="minorHAnsi"/>
          <w:sz w:val="22"/>
          <w:szCs w:val="22"/>
        </w:rPr>
      </w:pPr>
      <w:r>
        <w:rPr>
          <w:rFonts w:asciiTheme="minorHAnsi" w:hAnsiTheme="minorHAnsi" w:cstheme="minorHAnsi"/>
          <w:sz w:val="22"/>
          <w:szCs w:val="22"/>
        </w:rPr>
        <w:t xml:space="preserve">9.1 - </w:t>
      </w:r>
      <w:r w:rsidRPr="0034617F">
        <w:rPr>
          <w:rFonts w:asciiTheme="minorHAnsi" w:hAnsiTheme="minorHAnsi" w:cstheme="minorHAnsi"/>
          <w:sz w:val="22"/>
          <w:szCs w:val="22"/>
        </w:rPr>
        <w:t>Não será admitida a subcontratação do objeto licitatório.</w:t>
      </w:r>
    </w:p>
    <w:p w:rsidR="00F62D2F" w:rsidRDefault="00F62D2F" w:rsidP="00F62D2F">
      <w:pPr>
        <w:autoSpaceDE w:val="0"/>
        <w:autoSpaceDN w:val="0"/>
        <w:adjustRightInd w:val="0"/>
        <w:spacing w:before="120" w:after="120" w:line="240" w:lineRule="auto"/>
        <w:jc w:val="both"/>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CLÁUSULA DÉCIMA - DO ACOMPANHAMENTO E DA FISCALIZAÇÃO</w:t>
      </w:r>
    </w:p>
    <w:p w:rsidR="00BD53E6" w:rsidRPr="00BD53E6" w:rsidRDefault="00BD53E6" w:rsidP="00F46A3D">
      <w:pPr>
        <w:autoSpaceDE w:val="0"/>
        <w:autoSpaceDN w:val="0"/>
        <w:adjustRightInd w:val="0"/>
        <w:spacing w:before="120"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10</w:t>
      </w:r>
      <w:r w:rsidRPr="00BD53E6">
        <w:rPr>
          <w:rFonts w:asciiTheme="minorHAnsi" w:hAnsiTheme="minorHAnsi" w:cstheme="minorHAnsi"/>
          <w:sz w:val="22"/>
          <w:szCs w:val="22"/>
          <w:lang w:eastAsia="pt-BR"/>
        </w:rPr>
        <w:t>.1</w:t>
      </w:r>
      <w:r>
        <w:rPr>
          <w:rFonts w:asciiTheme="minorHAnsi" w:hAnsiTheme="minorHAnsi" w:cstheme="minorHAnsi"/>
          <w:sz w:val="22"/>
          <w:szCs w:val="22"/>
          <w:lang w:eastAsia="pt-BR"/>
        </w:rPr>
        <w:t xml:space="preserve"> - </w:t>
      </w:r>
      <w:r w:rsidR="00F46A3D" w:rsidRPr="00F46A3D">
        <w:rPr>
          <w:rFonts w:asciiTheme="minorHAnsi" w:hAnsiTheme="minorHAnsi" w:cstheme="minorHAnsi"/>
          <w:sz w:val="22"/>
          <w:szCs w:val="22"/>
          <w:lang w:eastAsia="pt-BR"/>
        </w:rPr>
        <w:t>Para fiscalização e acompanhamento D</w:t>
      </w:r>
      <w:r w:rsidR="00F46A3D">
        <w:rPr>
          <w:rFonts w:asciiTheme="minorHAnsi" w:hAnsiTheme="minorHAnsi" w:cstheme="minorHAnsi"/>
          <w:sz w:val="22"/>
          <w:szCs w:val="22"/>
          <w:lang w:eastAsia="pt-BR"/>
        </w:rPr>
        <w:t>a presente ata de registro de preços</w:t>
      </w:r>
      <w:r w:rsidR="00F46A3D" w:rsidRPr="00F46A3D">
        <w:rPr>
          <w:rFonts w:asciiTheme="minorHAnsi" w:hAnsiTheme="minorHAnsi" w:cstheme="minorHAnsi"/>
          <w:sz w:val="22"/>
          <w:szCs w:val="22"/>
          <w:lang w:eastAsia="pt-BR"/>
        </w:rPr>
        <w:t xml:space="preserve"> será designado mediante ato administrativo a servidora MANUELA BARCELOS MARTINS, solteira, servidora pública municipal, portadora do CI nº 20239129-8 DETRAN/RJ, inscrita no CPF sob o nº 102197797-75, filha de PAULO ANTONIO MARTINS e INFÂNCIA MARIA BARCELOS MARTINS, residente na Rua J, Flora Park nº 56, Nova Venécia/ES.</w:t>
      </w:r>
      <w:r w:rsidRPr="00BD53E6">
        <w:rPr>
          <w:rFonts w:asciiTheme="minorHAnsi" w:hAnsiTheme="minorHAnsi" w:cstheme="minorHAnsi"/>
          <w:sz w:val="22"/>
          <w:szCs w:val="22"/>
          <w:lang w:eastAsia="pt-BR"/>
        </w:rPr>
        <w:t>.</w:t>
      </w:r>
    </w:p>
    <w:p w:rsidR="000E0448" w:rsidRPr="001E06A7" w:rsidRDefault="000E0448" w:rsidP="008C52BF">
      <w:pPr>
        <w:tabs>
          <w:tab w:val="left" w:pos="0"/>
          <w:tab w:val="left" w:pos="1418"/>
        </w:tabs>
        <w:suppressAutoHyphens/>
        <w:spacing w:after="120" w:line="240" w:lineRule="auto"/>
        <w:ind w:firstLine="11"/>
        <w:jc w:val="both"/>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 xml:space="preserve">CLÁUSULA </w:t>
      </w:r>
      <w:r w:rsidR="00F85C33">
        <w:rPr>
          <w:rFonts w:asciiTheme="minorHAnsi" w:hAnsiTheme="minorHAnsi" w:cstheme="minorHAnsi"/>
          <w:b/>
          <w:sz w:val="22"/>
          <w:szCs w:val="22"/>
          <w:lang w:eastAsia="pt-BR"/>
        </w:rPr>
        <w:t>DÉCIMA PRIMEIRA</w:t>
      </w:r>
      <w:r w:rsidRPr="001E06A7">
        <w:rPr>
          <w:rFonts w:asciiTheme="minorHAnsi" w:hAnsiTheme="minorHAnsi" w:cstheme="minorHAnsi"/>
          <w:b/>
          <w:sz w:val="22"/>
          <w:szCs w:val="22"/>
          <w:lang w:eastAsia="pt-BR"/>
        </w:rPr>
        <w:t xml:space="preserve"> - DAS PENALIDADES E SANÇÕES</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lastRenderedPageBreak/>
        <w:t>11</w:t>
      </w:r>
      <w:r w:rsidRPr="00735C66">
        <w:rPr>
          <w:rFonts w:asciiTheme="minorHAnsi" w:hAnsiTheme="minorHAnsi" w:cstheme="minorHAnsi"/>
          <w:sz w:val="22"/>
          <w:szCs w:val="22"/>
          <w:lang w:eastAsia="pt-BR"/>
        </w:rPr>
        <w:t>.1 - A empresa licitante deverá observar rigorosamente as condições estabelecidas no edital, sujeitando-se às penalidades constantes no art. 7º da Lei nº 10.520/2002 e nos artigos 86 e 87 da Lei nº 8.666/1993, conforme o disposto:</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sidRPr="00735C66">
        <w:rPr>
          <w:rFonts w:asciiTheme="minorHAnsi" w:hAnsiTheme="minorHAnsi" w:cstheme="minorHAnsi"/>
          <w:sz w:val="22"/>
          <w:szCs w:val="22"/>
          <w:lang w:eastAsia="pt-BR"/>
        </w:rPr>
        <w:t>a) Advertência;</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sidRPr="00735C66">
        <w:rPr>
          <w:rFonts w:asciiTheme="minorHAnsi" w:hAnsiTheme="minorHAnsi" w:cstheme="minorHAnsi"/>
          <w:sz w:val="22"/>
          <w:szCs w:val="22"/>
          <w:lang w:eastAsia="pt-BR"/>
        </w:rPr>
        <w:t>b) multa de 1% (um por cento) por dia, limitado a 15% (quinze por cento), incidente sobre o valor da proposta apresentada, nos casos de: descumprimento do prazo estipulado no edital para a assinatura do contrato administrativo, atraso quanto a prestação dos serviços ou pela recusa em prestar os serviços objeto desta licitação, calculada pela fórmula M = 0,01 x C x D. Tendo como correspondente: M = valor da multa, C = valor da obrigação e D = número de dias em atraso;</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sidRPr="00735C66">
        <w:rPr>
          <w:rFonts w:asciiTheme="minorHAnsi" w:hAnsiTheme="minorHAnsi" w:cstheme="minorHAnsi"/>
          <w:sz w:val="22"/>
          <w:szCs w:val="22"/>
          <w:lang w:eastAsia="pt-BR"/>
        </w:rPr>
        <w:t>c) impedimento do direito de licitar e contratar com o Município de Vila Pavão por um período de até 2 (anos) anos, no caso de apresentação de declaração ou documento falso;</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sidRPr="00735C66">
        <w:rPr>
          <w:rFonts w:asciiTheme="minorHAnsi" w:hAnsiTheme="minorHAnsi" w:cstheme="minorHAnsi"/>
          <w:sz w:val="22"/>
          <w:szCs w:val="22"/>
          <w:lang w:eastAsia="pt-BR"/>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Administração pelos prejuízos resultantes e após decorrido o prazo da sanção aplicada com base no subitem C, desta cláusula;  e) a aplicação da penalidade de multa não afasta a aplicação da penalidade de impedimento de licitar ou contratar;</w:t>
      </w:r>
    </w:p>
    <w:p w:rsidR="00735C66" w:rsidRPr="00735C66" w:rsidRDefault="00735C66" w:rsidP="00735C66">
      <w:pPr>
        <w:autoSpaceDE w:val="0"/>
        <w:autoSpaceDN w:val="0"/>
        <w:adjustRightInd w:val="0"/>
        <w:spacing w:after="120" w:line="240" w:lineRule="auto"/>
        <w:jc w:val="both"/>
        <w:rPr>
          <w:rFonts w:asciiTheme="minorHAnsi" w:hAnsiTheme="minorHAnsi" w:cstheme="minorHAnsi"/>
          <w:sz w:val="22"/>
          <w:szCs w:val="22"/>
          <w:lang w:eastAsia="pt-BR"/>
        </w:rPr>
      </w:pPr>
      <w:r w:rsidRPr="00735C66">
        <w:rPr>
          <w:rFonts w:asciiTheme="minorHAnsi" w:hAnsiTheme="minorHAnsi" w:cstheme="minorHAnsi"/>
          <w:sz w:val="22"/>
          <w:szCs w:val="22"/>
          <w:lang w:eastAsia="pt-BR"/>
        </w:rPr>
        <w:t>f) caso a empresa vencedora se recuse a assinar o contrato administrativo, prestar os serviços objeto desta licitação ou atender ao disposto no TERMO DE REFERÊNCIA - ANEXO I, aplicar-se-á o previsto no art. 4º, inciso XVI, da Lei n</w:t>
      </w:r>
      <w:r w:rsidRPr="00735C66">
        <w:rPr>
          <w:rFonts w:asciiTheme="minorHAnsi" w:hAnsiTheme="minorHAnsi" w:cstheme="minorHAnsi"/>
          <w:sz w:val="22"/>
          <w:szCs w:val="22"/>
          <w:lang w:eastAsia="pt-BR"/>
        </w:rPr>
        <w:t> 10.520/2002, devendo as licitantes remanescentes ser c9nvocadas na ordem de classificação de suas propostas na etapa de lances.</w:t>
      </w:r>
    </w:p>
    <w:p w:rsidR="00735C66" w:rsidRPr="00735C66" w:rsidRDefault="00B64DE1" w:rsidP="00735C66">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11</w:t>
      </w:r>
      <w:r w:rsidR="00735C66" w:rsidRPr="00735C66">
        <w:rPr>
          <w:rFonts w:asciiTheme="minorHAnsi" w:hAnsiTheme="minorHAnsi" w:cstheme="minorHAnsi"/>
          <w:sz w:val="22"/>
          <w:szCs w:val="22"/>
          <w:lang w:eastAsia="pt-BR"/>
        </w:rPr>
        <w:t>.2 - As sanções administrativas somente serão aplicadas pela PMVP após a devida notificação e o transcurso do prazo estabelecido para a defesa prévia.</w:t>
      </w:r>
    </w:p>
    <w:p w:rsidR="00735C66" w:rsidRPr="00735C66" w:rsidRDefault="00B64DE1" w:rsidP="00735C66">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11</w:t>
      </w:r>
      <w:r w:rsidR="00735C66" w:rsidRPr="00735C66">
        <w:rPr>
          <w:rFonts w:asciiTheme="minorHAnsi" w:hAnsiTheme="minorHAnsi" w:cstheme="minorHAnsi"/>
          <w:sz w:val="22"/>
          <w:szCs w:val="22"/>
          <w:lang w:eastAsia="pt-BR"/>
        </w:rPr>
        <w:t>.3 -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rsidR="00735C66" w:rsidRDefault="00B64DE1" w:rsidP="00B64DE1">
      <w:pPr>
        <w:autoSpaceDE w:val="0"/>
        <w:autoSpaceDN w:val="0"/>
        <w:adjustRightInd w:val="0"/>
        <w:spacing w:after="36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11</w:t>
      </w:r>
      <w:r w:rsidR="00735C66" w:rsidRPr="00735C66">
        <w:rPr>
          <w:rFonts w:asciiTheme="minorHAnsi" w:hAnsiTheme="minorHAnsi" w:cstheme="minorHAnsi"/>
          <w:sz w:val="22"/>
          <w:szCs w:val="22"/>
          <w:lang w:eastAsia="pt-BR"/>
        </w:rPr>
        <w:t>.4 - O prazo para apresentação de defesa prévia será de 05 (cinco) dias úteis a contar da intimação, onde deverá ser observada a regra de contagem de prazo estabelecida no art. 110 da Lei nº 8.666/1993.</w:t>
      </w:r>
    </w:p>
    <w:p w:rsidR="00EA4B4E" w:rsidRPr="00EA4B4E" w:rsidRDefault="00EA4B4E" w:rsidP="00735C66">
      <w:pPr>
        <w:autoSpaceDE w:val="0"/>
        <w:autoSpaceDN w:val="0"/>
        <w:adjustRightInd w:val="0"/>
        <w:spacing w:after="120" w:line="240" w:lineRule="auto"/>
        <w:jc w:val="both"/>
        <w:rPr>
          <w:rFonts w:asciiTheme="minorHAnsi" w:hAnsiTheme="minorHAnsi" w:cstheme="minorHAnsi"/>
          <w:b/>
          <w:sz w:val="22"/>
          <w:szCs w:val="22"/>
          <w:lang w:eastAsia="pt-BR"/>
        </w:rPr>
      </w:pPr>
      <w:r w:rsidRPr="00EA4B4E">
        <w:rPr>
          <w:rFonts w:asciiTheme="minorHAnsi" w:hAnsiTheme="minorHAnsi" w:cstheme="minorHAnsi"/>
          <w:b/>
          <w:sz w:val="22"/>
          <w:szCs w:val="22"/>
          <w:lang w:eastAsia="pt-BR"/>
        </w:rPr>
        <w:t>CLÁUSULA DÉCIMA SEGUNDA – DA REVISÃO DE PREÇOS</w:t>
      </w:r>
    </w:p>
    <w:p w:rsidR="00EA4B4E" w:rsidRDefault="00EA4B4E"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12.1 - </w:t>
      </w:r>
      <w:r w:rsidRPr="00EA4B4E">
        <w:rPr>
          <w:rFonts w:asciiTheme="minorHAnsi" w:hAnsiTheme="minorHAnsi" w:cstheme="minorHAnsi"/>
          <w:sz w:val="22"/>
          <w:szCs w:val="22"/>
          <w:lang w:eastAsia="pt-BR"/>
        </w:rPr>
        <w:t>Os preços registrados poderão ser revistos em decorrência de eventual redução dos preços</w:t>
      </w:r>
      <w:r>
        <w:rPr>
          <w:rFonts w:asciiTheme="minorHAnsi" w:hAnsiTheme="minorHAnsi" w:cstheme="minorHAnsi"/>
          <w:sz w:val="22"/>
          <w:szCs w:val="22"/>
          <w:lang w:eastAsia="pt-BR"/>
        </w:rPr>
        <w:t xml:space="preserve"> </w:t>
      </w:r>
      <w:r w:rsidRPr="00EA4B4E">
        <w:rPr>
          <w:rFonts w:asciiTheme="minorHAnsi" w:hAnsiTheme="minorHAnsi" w:cstheme="minorHAnsi"/>
          <w:sz w:val="22"/>
          <w:szCs w:val="22"/>
          <w:lang w:eastAsia="pt-BR"/>
        </w:rPr>
        <w:t>praticados no mercado ou de fato que eleve o custo do objeto registrado, cabendo à</w:t>
      </w:r>
      <w:r>
        <w:rPr>
          <w:rFonts w:asciiTheme="minorHAnsi" w:hAnsiTheme="minorHAnsi" w:cstheme="minorHAnsi"/>
          <w:sz w:val="22"/>
          <w:szCs w:val="22"/>
          <w:lang w:eastAsia="pt-BR"/>
        </w:rPr>
        <w:t xml:space="preserve"> </w:t>
      </w:r>
      <w:r w:rsidRPr="00EA4B4E">
        <w:rPr>
          <w:rFonts w:asciiTheme="minorHAnsi" w:hAnsiTheme="minorHAnsi" w:cstheme="minorHAnsi"/>
          <w:sz w:val="22"/>
          <w:szCs w:val="22"/>
          <w:lang w:eastAsia="pt-BR"/>
        </w:rPr>
        <w:t>Administração promover as negociações junto ao fornecedor.</w:t>
      </w:r>
    </w:p>
    <w:p w:rsidR="00EA4B4E" w:rsidRPr="00EA4B4E" w:rsidRDefault="00EA4B4E"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12.2 - </w:t>
      </w:r>
      <w:r w:rsidRPr="00EA4B4E">
        <w:rPr>
          <w:rFonts w:asciiTheme="minorHAnsi" w:hAnsiTheme="minorHAnsi" w:cstheme="minorHAnsi"/>
          <w:sz w:val="22"/>
          <w:szCs w:val="22"/>
          <w:lang w:eastAsia="pt-BR"/>
        </w:rPr>
        <w:t>Quando o preço registrado tornar-se superior ao preço praticado no mercado por motivo</w:t>
      </w:r>
      <w:r>
        <w:rPr>
          <w:rFonts w:asciiTheme="minorHAnsi" w:hAnsiTheme="minorHAnsi" w:cstheme="minorHAnsi"/>
          <w:sz w:val="22"/>
          <w:szCs w:val="22"/>
          <w:lang w:eastAsia="pt-BR"/>
        </w:rPr>
        <w:t xml:space="preserve"> </w:t>
      </w:r>
      <w:r w:rsidRPr="00EA4B4E">
        <w:rPr>
          <w:rFonts w:asciiTheme="minorHAnsi" w:hAnsiTheme="minorHAnsi" w:cstheme="minorHAnsi"/>
          <w:sz w:val="22"/>
          <w:szCs w:val="22"/>
          <w:lang w:eastAsia="pt-BR"/>
        </w:rPr>
        <w:t>superveniente, a Administração convocará o fornecedor para negociar a redução dos preços</w:t>
      </w:r>
      <w:r>
        <w:rPr>
          <w:rFonts w:asciiTheme="minorHAnsi" w:hAnsiTheme="minorHAnsi" w:cstheme="minorHAnsi"/>
          <w:sz w:val="22"/>
          <w:szCs w:val="22"/>
          <w:lang w:eastAsia="pt-BR"/>
        </w:rPr>
        <w:t xml:space="preserve"> </w:t>
      </w:r>
      <w:r w:rsidRPr="00EA4B4E">
        <w:rPr>
          <w:rFonts w:asciiTheme="minorHAnsi" w:hAnsiTheme="minorHAnsi" w:cstheme="minorHAnsi"/>
          <w:sz w:val="22"/>
          <w:szCs w:val="22"/>
          <w:lang w:eastAsia="pt-BR"/>
        </w:rPr>
        <w:t>aos valores praticados pelo mercado.</w:t>
      </w:r>
    </w:p>
    <w:p w:rsidR="00EA4B4E" w:rsidRPr="00EA4B4E" w:rsidRDefault="00EE2098"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12.3 - </w:t>
      </w:r>
      <w:r w:rsidR="00EA4B4E" w:rsidRPr="00EA4B4E">
        <w:rPr>
          <w:rFonts w:asciiTheme="minorHAnsi" w:hAnsiTheme="minorHAnsi" w:cstheme="minorHAnsi"/>
          <w:sz w:val="22"/>
          <w:szCs w:val="22"/>
          <w:lang w:eastAsia="pt-BR"/>
        </w:rPr>
        <w:t>O fornecedor que não aceitar reduzir seu preço ao valor praticado pelo mercado será liberado</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do compromisso assumido, sem aplicação de penalidade.</w:t>
      </w:r>
    </w:p>
    <w:p w:rsidR="00EA4B4E" w:rsidRPr="00EA4B4E" w:rsidRDefault="00EE2098"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12.4 - </w:t>
      </w:r>
      <w:r w:rsidR="00EA4B4E" w:rsidRPr="00EA4B4E">
        <w:rPr>
          <w:rFonts w:asciiTheme="minorHAnsi" w:hAnsiTheme="minorHAnsi" w:cstheme="minorHAnsi"/>
          <w:sz w:val="22"/>
          <w:szCs w:val="22"/>
          <w:lang w:eastAsia="pt-BR"/>
        </w:rPr>
        <w:t>A ordem de classificação dos fornecedores que aceitarem reduzir seus preços aos</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valores de mercado observará a classificação original. (Suprimir o item quando</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inexistirem outros fornecedores classificados registrados na ata).</w:t>
      </w:r>
    </w:p>
    <w:p w:rsidR="00EA4B4E" w:rsidRPr="00EA4B4E" w:rsidRDefault="00EE2098"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12.5 - </w:t>
      </w:r>
      <w:r w:rsidR="00EA4B4E" w:rsidRPr="00EA4B4E">
        <w:rPr>
          <w:rFonts w:asciiTheme="minorHAnsi" w:hAnsiTheme="minorHAnsi" w:cstheme="minorHAnsi"/>
          <w:sz w:val="22"/>
          <w:szCs w:val="22"/>
          <w:lang w:eastAsia="pt-BR"/>
        </w:rPr>
        <w:t>Quando o preço de mercado tornar-se superior aos preços registrados e o fornecedor não</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puder cumprir o compromisso, o órgão gerenciador poderá:</w:t>
      </w:r>
    </w:p>
    <w:p w:rsidR="00EA4B4E" w:rsidRPr="00EA4B4E" w:rsidRDefault="00EE2098"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lastRenderedPageBreak/>
        <w:t xml:space="preserve">12.6 - </w:t>
      </w:r>
      <w:r w:rsidR="00EA4B4E" w:rsidRPr="00EA4B4E">
        <w:rPr>
          <w:rFonts w:asciiTheme="minorHAnsi" w:hAnsiTheme="minorHAnsi" w:cstheme="minorHAnsi"/>
          <w:sz w:val="22"/>
          <w:szCs w:val="22"/>
          <w:lang w:eastAsia="pt-BR"/>
        </w:rPr>
        <w:t>liberar o fornecedor do compromisso assumido, caso a comunicação ocorra antes do</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pedido de fornecimento, e sem aplicação da penalidade se confirmada a veracidade</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dos motivos e comprovantes apresentados; e</w:t>
      </w:r>
    </w:p>
    <w:p w:rsidR="00EA4B4E" w:rsidRPr="00EA4B4E" w:rsidRDefault="00EE2098" w:rsidP="00EA4B4E">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12.7 - C</w:t>
      </w:r>
      <w:r w:rsidR="00EA4B4E" w:rsidRPr="00EA4B4E">
        <w:rPr>
          <w:rFonts w:asciiTheme="minorHAnsi" w:hAnsiTheme="minorHAnsi" w:cstheme="minorHAnsi"/>
          <w:sz w:val="22"/>
          <w:szCs w:val="22"/>
          <w:lang w:eastAsia="pt-BR"/>
        </w:rPr>
        <w:t>onvocar os demais fornecedores para assegurar igual oportunidade de negociação.</w:t>
      </w:r>
    </w:p>
    <w:p w:rsidR="00EA4B4E" w:rsidRDefault="00EE2098" w:rsidP="00D57D51">
      <w:pPr>
        <w:autoSpaceDE w:val="0"/>
        <w:autoSpaceDN w:val="0"/>
        <w:adjustRightInd w:val="0"/>
        <w:spacing w:after="36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12.8 - </w:t>
      </w:r>
      <w:r w:rsidR="00EA4B4E" w:rsidRPr="00EA4B4E">
        <w:rPr>
          <w:rFonts w:asciiTheme="minorHAnsi" w:hAnsiTheme="minorHAnsi" w:cstheme="minorHAnsi"/>
          <w:sz w:val="22"/>
          <w:szCs w:val="22"/>
          <w:lang w:eastAsia="pt-BR"/>
        </w:rPr>
        <w:t>Não havendo êxito nas negociações, o órgão gerenciador deverá proceder à revogação desta</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ata de registro de preços, adotando as medidas cabíveis para obtenção da contratação mais</w:t>
      </w:r>
      <w:r w:rsidR="00EA4B4E">
        <w:rPr>
          <w:rFonts w:asciiTheme="minorHAnsi" w:hAnsiTheme="minorHAnsi" w:cstheme="minorHAnsi"/>
          <w:sz w:val="22"/>
          <w:szCs w:val="22"/>
          <w:lang w:eastAsia="pt-BR"/>
        </w:rPr>
        <w:t xml:space="preserve"> </w:t>
      </w:r>
      <w:r w:rsidR="00EA4B4E" w:rsidRPr="00EA4B4E">
        <w:rPr>
          <w:rFonts w:asciiTheme="minorHAnsi" w:hAnsiTheme="minorHAnsi" w:cstheme="minorHAnsi"/>
          <w:sz w:val="22"/>
          <w:szCs w:val="22"/>
          <w:lang w:eastAsia="pt-BR"/>
        </w:rPr>
        <w:t>vantajosa.</w:t>
      </w:r>
    </w:p>
    <w:p w:rsidR="00D57D51" w:rsidRPr="00D57D51" w:rsidRDefault="00D57D51" w:rsidP="00D57D51">
      <w:pPr>
        <w:autoSpaceDE w:val="0"/>
        <w:autoSpaceDN w:val="0"/>
        <w:adjustRightInd w:val="0"/>
        <w:spacing w:after="120" w:line="240" w:lineRule="auto"/>
        <w:jc w:val="both"/>
        <w:rPr>
          <w:rFonts w:asciiTheme="minorHAnsi" w:hAnsiTheme="minorHAnsi" w:cstheme="minorHAnsi"/>
          <w:b/>
          <w:sz w:val="22"/>
          <w:szCs w:val="22"/>
          <w:lang w:eastAsia="pt-BR"/>
        </w:rPr>
      </w:pPr>
      <w:r w:rsidRPr="00D57D51">
        <w:rPr>
          <w:rFonts w:asciiTheme="minorHAnsi" w:hAnsiTheme="minorHAnsi" w:cstheme="minorHAnsi"/>
          <w:b/>
          <w:sz w:val="22"/>
          <w:szCs w:val="22"/>
          <w:lang w:eastAsia="pt-BR"/>
        </w:rPr>
        <w:t>CLÁUSULA DÉCIMA TERCEIRA – DO CANCELAMENTO DA ATA DE</w:t>
      </w:r>
      <w:r>
        <w:rPr>
          <w:rFonts w:asciiTheme="minorHAnsi" w:hAnsiTheme="minorHAnsi" w:cstheme="minorHAnsi"/>
          <w:b/>
          <w:sz w:val="22"/>
          <w:szCs w:val="22"/>
          <w:lang w:eastAsia="pt-BR"/>
        </w:rPr>
        <w:t xml:space="preserve"> </w:t>
      </w:r>
      <w:r w:rsidRPr="00D57D51">
        <w:rPr>
          <w:rFonts w:asciiTheme="minorHAnsi" w:hAnsiTheme="minorHAnsi" w:cstheme="minorHAnsi"/>
          <w:b/>
          <w:sz w:val="22"/>
          <w:szCs w:val="22"/>
          <w:lang w:eastAsia="pt-BR"/>
        </w:rPr>
        <w:t>REGISTRO DE PREÇOS</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13.1 - </w:t>
      </w:r>
      <w:r w:rsidRPr="00D57D51">
        <w:rPr>
          <w:rFonts w:asciiTheme="minorHAnsi" w:hAnsiTheme="minorHAnsi" w:cstheme="minorHAnsi"/>
          <w:sz w:val="22"/>
          <w:szCs w:val="22"/>
          <w:lang w:eastAsia="pt-BR"/>
        </w:rPr>
        <w:t>Esta Ata de Registro de Preços poderá ser cancelada, de pleno direito:</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13.1.1 </w:t>
      </w:r>
      <w:r w:rsidRPr="00D57D51">
        <w:rPr>
          <w:rFonts w:asciiTheme="minorHAnsi" w:hAnsiTheme="minorHAnsi" w:cstheme="minorHAnsi"/>
          <w:sz w:val="22"/>
          <w:szCs w:val="22"/>
          <w:lang w:eastAsia="pt-BR"/>
        </w:rPr>
        <w:t>- Pela Administração, quando:</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a)</w:t>
      </w:r>
      <w:r w:rsidRPr="00D57D51">
        <w:rPr>
          <w:rFonts w:asciiTheme="minorHAnsi" w:hAnsiTheme="minorHAnsi" w:cstheme="minorHAnsi"/>
          <w:sz w:val="22"/>
          <w:szCs w:val="22"/>
          <w:lang w:eastAsia="pt-BR"/>
        </w:rPr>
        <w:t xml:space="preserve"> </w:t>
      </w:r>
      <w:r>
        <w:rPr>
          <w:rFonts w:asciiTheme="minorHAnsi" w:hAnsiTheme="minorHAnsi" w:cstheme="minorHAnsi"/>
          <w:sz w:val="22"/>
          <w:szCs w:val="22"/>
          <w:lang w:eastAsia="pt-BR"/>
        </w:rPr>
        <w:t>A</w:t>
      </w:r>
      <w:r w:rsidRPr="00D57D51">
        <w:rPr>
          <w:rFonts w:asciiTheme="minorHAnsi" w:hAnsiTheme="minorHAnsi" w:cstheme="minorHAnsi"/>
          <w:sz w:val="22"/>
          <w:szCs w:val="22"/>
          <w:lang w:eastAsia="pt-BR"/>
        </w:rPr>
        <w:t xml:space="preserve"> detentora não cumprir as obrigações constantes desta Ata de Registro de</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Preços;</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b)</w:t>
      </w:r>
      <w:r w:rsidRPr="00D57D51">
        <w:rPr>
          <w:rFonts w:asciiTheme="minorHAnsi" w:hAnsiTheme="minorHAnsi" w:cstheme="minorHAnsi"/>
          <w:sz w:val="22"/>
          <w:szCs w:val="22"/>
          <w:lang w:eastAsia="pt-BR"/>
        </w:rPr>
        <w:t xml:space="preserve"> </w:t>
      </w:r>
      <w:r>
        <w:rPr>
          <w:rFonts w:asciiTheme="minorHAnsi" w:hAnsiTheme="minorHAnsi" w:cstheme="minorHAnsi"/>
          <w:sz w:val="22"/>
          <w:szCs w:val="22"/>
          <w:lang w:eastAsia="pt-BR"/>
        </w:rPr>
        <w:t>A</w:t>
      </w:r>
      <w:r w:rsidRPr="00D57D51">
        <w:rPr>
          <w:rFonts w:asciiTheme="minorHAnsi" w:hAnsiTheme="minorHAnsi" w:cstheme="minorHAnsi"/>
          <w:sz w:val="22"/>
          <w:szCs w:val="22"/>
          <w:lang w:eastAsia="pt-BR"/>
        </w:rPr>
        <w:t xml:space="preserve"> detentora não assinar a Ata de Registro de Preços no prazo estabelecido e</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a Administração não aceitar sua justificativa;</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c)</w:t>
      </w:r>
      <w:r w:rsidRPr="00D57D51">
        <w:rPr>
          <w:rFonts w:asciiTheme="minorHAnsi" w:hAnsiTheme="minorHAnsi" w:cstheme="minorHAnsi"/>
          <w:sz w:val="22"/>
          <w:szCs w:val="22"/>
          <w:lang w:eastAsia="pt-BR"/>
        </w:rPr>
        <w:t xml:space="preserve"> </w:t>
      </w:r>
      <w:r>
        <w:rPr>
          <w:rFonts w:asciiTheme="minorHAnsi" w:hAnsiTheme="minorHAnsi" w:cstheme="minorHAnsi"/>
          <w:sz w:val="22"/>
          <w:szCs w:val="22"/>
          <w:lang w:eastAsia="pt-BR"/>
        </w:rPr>
        <w:t>A</w:t>
      </w:r>
      <w:r w:rsidRPr="00D57D51">
        <w:rPr>
          <w:rFonts w:asciiTheme="minorHAnsi" w:hAnsiTheme="minorHAnsi" w:cstheme="minorHAnsi"/>
          <w:sz w:val="22"/>
          <w:szCs w:val="22"/>
          <w:lang w:eastAsia="pt-BR"/>
        </w:rPr>
        <w:t xml:space="preserve"> detentora der causa a rescisão administrativa de Ata de Registro de</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Preços decorrente de registro de preços;</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d)</w:t>
      </w:r>
      <w:r w:rsidRPr="00D57D51">
        <w:rPr>
          <w:rFonts w:asciiTheme="minorHAnsi" w:hAnsiTheme="minorHAnsi" w:cstheme="minorHAnsi"/>
          <w:sz w:val="22"/>
          <w:szCs w:val="22"/>
          <w:lang w:eastAsia="pt-BR"/>
        </w:rPr>
        <w:t xml:space="preserve"> </w:t>
      </w:r>
      <w:r>
        <w:rPr>
          <w:rFonts w:asciiTheme="minorHAnsi" w:hAnsiTheme="minorHAnsi" w:cstheme="minorHAnsi"/>
          <w:sz w:val="22"/>
          <w:szCs w:val="22"/>
          <w:lang w:eastAsia="pt-BR"/>
        </w:rPr>
        <w:t>E</w:t>
      </w:r>
      <w:r w:rsidRPr="00D57D51">
        <w:rPr>
          <w:rFonts w:asciiTheme="minorHAnsi" w:hAnsiTheme="minorHAnsi" w:cstheme="minorHAnsi"/>
          <w:sz w:val="22"/>
          <w:szCs w:val="22"/>
          <w:lang w:eastAsia="pt-BR"/>
        </w:rPr>
        <w:t>m qualquer das hipóteses de inexecução total ou parcial da Ata decorrente</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de registro de preços;</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e)</w:t>
      </w:r>
      <w:r w:rsidRPr="00D57D51">
        <w:rPr>
          <w:rFonts w:asciiTheme="minorHAnsi" w:hAnsiTheme="minorHAnsi" w:cstheme="minorHAnsi"/>
          <w:sz w:val="22"/>
          <w:szCs w:val="22"/>
          <w:lang w:eastAsia="pt-BR"/>
        </w:rPr>
        <w:t xml:space="preserve"> os preços registrados se apresentarem superiores aos praticados no</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mercado;</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f)</w:t>
      </w:r>
      <w:r w:rsidRPr="00D57D51">
        <w:rPr>
          <w:rFonts w:asciiTheme="minorHAnsi" w:hAnsiTheme="minorHAnsi" w:cstheme="minorHAnsi"/>
          <w:sz w:val="22"/>
          <w:szCs w:val="22"/>
          <w:lang w:eastAsia="pt-BR"/>
        </w:rPr>
        <w:t xml:space="preserve"> por razões de interesse público devidamente demonstradas e justificadas</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pela Administração;</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sidRPr="00D57D51">
        <w:rPr>
          <w:rFonts w:asciiTheme="minorHAnsi" w:hAnsiTheme="minorHAnsi" w:cstheme="minorHAnsi"/>
          <w:sz w:val="22"/>
          <w:szCs w:val="22"/>
          <w:lang w:eastAsia="pt-BR"/>
        </w:rPr>
        <w:t>g</w:t>
      </w:r>
      <w:r>
        <w:rPr>
          <w:rFonts w:asciiTheme="minorHAnsi" w:hAnsiTheme="minorHAnsi" w:cstheme="minorHAnsi"/>
          <w:sz w:val="22"/>
          <w:szCs w:val="22"/>
          <w:lang w:eastAsia="pt-BR"/>
        </w:rPr>
        <w:t>)</w:t>
      </w:r>
      <w:r w:rsidRPr="00D57D51">
        <w:rPr>
          <w:rFonts w:asciiTheme="minorHAnsi" w:hAnsiTheme="minorHAnsi" w:cstheme="minorHAnsi"/>
          <w:sz w:val="22"/>
          <w:szCs w:val="22"/>
          <w:lang w:eastAsia="pt-BR"/>
        </w:rPr>
        <w:t xml:space="preserve"> não retirar a nota de empenho ou instrumento equivalente no prazo</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estabelecido pela Administração, sem justificativa aceitável;</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h)</w:t>
      </w:r>
      <w:r w:rsidRPr="00D57D51">
        <w:rPr>
          <w:rFonts w:asciiTheme="minorHAnsi" w:hAnsiTheme="minorHAnsi" w:cstheme="minorHAnsi"/>
          <w:sz w:val="22"/>
          <w:szCs w:val="22"/>
          <w:lang w:eastAsia="pt-BR"/>
        </w:rPr>
        <w:t xml:space="preserve"> a comunicação do cancelamento do preço registrado, nos casos previstos</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no Edital, será feita pessoalmente ou por correspondência com aviso de</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recebimento, juntando-se o comprovante aos autos que deram origem ao</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registro de preços;</w:t>
      </w:r>
    </w:p>
    <w:p w:rsidR="00D57D51" w:rsidRPr="00D57D51" w:rsidRDefault="00D57D51"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i)</w:t>
      </w:r>
      <w:r w:rsidRPr="00D57D51">
        <w:rPr>
          <w:rFonts w:asciiTheme="minorHAnsi" w:hAnsiTheme="minorHAnsi" w:cstheme="minorHAnsi"/>
          <w:sz w:val="22"/>
          <w:szCs w:val="22"/>
          <w:lang w:eastAsia="pt-BR"/>
        </w:rPr>
        <w:t xml:space="preserve"> no caso de ser ignorado, incerto ou inacessível o endereço da detentora, a</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comunicação será feita por publicação no Diário Oficial do Estado,</w:t>
      </w:r>
      <w:r>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considerando-se cancelado o preço registrado após a publicação.</w:t>
      </w:r>
    </w:p>
    <w:p w:rsidR="00D57D51" w:rsidRPr="00D57D51" w:rsidRDefault="007D1538" w:rsidP="00D57D5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13.2 - </w:t>
      </w:r>
      <w:r w:rsidR="00D57D51" w:rsidRPr="00D57D51">
        <w:rPr>
          <w:rFonts w:asciiTheme="minorHAnsi" w:hAnsiTheme="minorHAnsi" w:cstheme="minorHAnsi"/>
          <w:sz w:val="22"/>
          <w:szCs w:val="22"/>
          <w:lang w:eastAsia="pt-BR"/>
        </w:rPr>
        <w:t>Pelas detentoras, quando, mediante solicitação por escrito, comprovarem estar</w:t>
      </w:r>
      <w:r>
        <w:rPr>
          <w:rFonts w:asciiTheme="minorHAnsi" w:hAnsiTheme="minorHAnsi" w:cstheme="minorHAnsi"/>
          <w:sz w:val="22"/>
          <w:szCs w:val="22"/>
          <w:lang w:eastAsia="pt-BR"/>
        </w:rPr>
        <w:t xml:space="preserve"> </w:t>
      </w:r>
      <w:r w:rsidR="00D57D51" w:rsidRPr="00D57D51">
        <w:rPr>
          <w:rFonts w:asciiTheme="minorHAnsi" w:hAnsiTheme="minorHAnsi" w:cstheme="minorHAnsi"/>
          <w:sz w:val="22"/>
          <w:szCs w:val="22"/>
          <w:lang w:eastAsia="pt-BR"/>
        </w:rPr>
        <w:t>impossibilitadas de cumprir as exigências desta Ata de Registro de Preços:</w:t>
      </w:r>
    </w:p>
    <w:p w:rsidR="00D57D51" w:rsidRDefault="00D57D51" w:rsidP="00753F31">
      <w:pPr>
        <w:autoSpaceDE w:val="0"/>
        <w:autoSpaceDN w:val="0"/>
        <w:adjustRightInd w:val="0"/>
        <w:spacing w:after="360" w:line="240" w:lineRule="auto"/>
        <w:jc w:val="both"/>
        <w:rPr>
          <w:rFonts w:asciiTheme="minorHAnsi" w:hAnsiTheme="minorHAnsi" w:cstheme="minorHAnsi"/>
          <w:sz w:val="22"/>
          <w:szCs w:val="22"/>
          <w:lang w:eastAsia="pt-BR"/>
        </w:rPr>
      </w:pPr>
      <w:r w:rsidRPr="00D57D51">
        <w:rPr>
          <w:rFonts w:asciiTheme="minorHAnsi" w:hAnsiTheme="minorHAnsi" w:cstheme="minorHAnsi"/>
          <w:sz w:val="22"/>
          <w:szCs w:val="22"/>
          <w:lang w:eastAsia="pt-BR"/>
        </w:rPr>
        <w:t>a</w:t>
      </w:r>
      <w:r w:rsidR="007D1538">
        <w:rPr>
          <w:rFonts w:asciiTheme="minorHAnsi" w:hAnsiTheme="minorHAnsi" w:cstheme="minorHAnsi"/>
          <w:sz w:val="22"/>
          <w:szCs w:val="22"/>
          <w:lang w:eastAsia="pt-BR"/>
        </w:rPr>
        <w:t>)</w:t>
      </w:r>
      <w:r w:rsidRPr="00D57D51">
        <w:rPr>
          <w:rFonts w:asciiTheme="minorHAnsi" w:hAnsiTheme="minorHAnsi" w:cstheme="minorHAnsi"/>
          <w:sz w:val="22"/>
          <w:szCs w:val="22"/>
          <w:lang w:eastAsia="pt-BR"/>
        </w:rPr>
        <w:t xml:space="preserve"> </w:t>
      </w:r>
      <w:r w:rsidR="007D1538">
        <w:rPr>
          <w:rFonts w:asciiTheme="minorHAnsi" w:hAnsiTheme="minorHAnsi" w:cstheme="minorHAnsi"/>
          <w:sz w:val="22"/>
          <w:szCs w:val="22"/>
          <w:lang w:eastAsia="pt-BR"/>
        </w:rPr>
        <w:t>A</w:t>
      </w:r>
      <w:r w:rsidRPr="00D57D51">
        <w:rPr>
          <w:rFonts w:asciiTheme="minorHAnsi" w:hAnsiTheme="minorHAnsi" w:cstheme="minorHAnsi"/>
          <w:sz w:val="22"/>
          <w:szCs w:val="22"/>
          <w:lang w:eastAsia="pt-BR"/>
        </w:rPr>
        <w:t xml:space="preserve"> solicitação das detentoras para cancelamento dos preços registrados</w:t>
      </w:r>
      <w:r w:rsidR="007D1538">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deverá ser formulada com a antecedência de 30 (trinta) dias, facultada à</w:t>
      </w:r>
      <w:r w:rsidR="007D1538">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Administração a aplicação das penalidades previstas nesta Ata, caso não</w:t>
      </w:r>
      <w:r w:rsidR="007D1538">
        <w:rPr>
          <w:rFonts w:asciiTheme="minorHAnsi" w:hAnsiTheme="minorHAnsi" w:cstheme="minorHAnsi"/>
          <w:sz w:val="22"/>
          <w:szCs w:val="22"/>
          <w:lang w:eastAsia="pt-BR"/>
        </w:rPr>
        <w:t xml:space="preserve"> </w:t>
      </w:r>
      <w:r w:rsidRPr="00D57D51">
        <w:rPr>
          <w:rFonts w:asciiTheme="minorHAnsi" w:hAnsiTheme="minorHAnsi" w:cstheme="minorHAnsi"/>
          <w:sz w:val="22"/>
          <w:szCs w:val="22"/>
          <w:lang w:eastAsia="pt-BR"/>
        </w:rPr>
        <w:t>aceitas as razões do pedido.</w:t>
      </w:r>
    </w:p>
    <w:p w:rsidR="00753F31" w:rsidRPr="00753F31" w:rsidRDefault="00753F31" w:rsidP="00753F31">
      <w:pPr>
        <w:autoSpaceDE w:val="0"/>
        <w:autoSpaceDN w:val="0"/>
        <w:adjustRightInd w:val="0"/>
        <w:spacing w:after="120" w:line="240" w:lineRule="auto"/>
        <w:jc w:val="both"/>
        <w:rPr>
          <w:rFonts w:asciiTheme="minorHAnsi" w:hAnsiTheme="minorHAnsi" w:cstheme="minorHAnsi"/>
          <w:b/>
          <w:sz w:val="22"/>
          <w:szCs w:val="22"/>
          <w:lang w:eastAsia="pt-BR"/>
        </w:rPr>
      </w:pPr>
      <w:r w:rsidRPr="00753F31">
        <w:rPr>
          <w:rFonts w:asciiTheme="minorHAnsi" w:hAnsiTheme="minorHAnsi" w:cstheme="minorHAnsi"/>
          <w:b/>
          <w:sz w:val="22"/>
          <w:szCs w:val="22"/>
          <w:lang w:eastAsia="pt-BR"/>
        </w:rPr>
        <w:t>CLÁUSULA DÉCIMA QUARTA – DA AUTORIZAÇÃO PARA AQUISIÇÃO E EMISSÃO DAS ORDENS DE FORNECIMENTO</w:t>
      </w:r>
    </w:p>
    <w:p w:rsidR="00753F31" w:rsidRPr="00753F31" w:rsidRDefault="00753F31" w:rsidP="00753F3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14.1 - </w:t>
      </w:r>
      <w:r w:rsidRPr="00753F31">
        <w:rPr>
          <w:rFonts w:asciiTheme="minorHAnsi" w:hAnsiTheme="minorHAnsi" w:cstheme="minorHAnsi"/>
          <w:sz w:val="22"/>
          <w:szCs w:val="22"/>
          <w:lang w:eastAsia="pt-BR"/>
        </w:rPr>
        <w:t>O fornecimento dos produtos, objeto da presente Ata de Registro de Preços, será autorizado,</w:t>
      </w:r>
      <w:r>
        <w:rPr>
          <w:rFonts w:asciiTheme="minorHAnsi" w:hAnsiTheme="minorHAnsi" w:cstheme="minorHAnsi"/>
          <w:sz w:val="22"/>
          <w:szCs w:val="22"/>
          <w:lang w:eastAsia="pt-BR"/>
        </w:rPr>
        <w:t xml:space="preserve"> </w:t>
      </w:r>
      <w:r w:rsidRPr="00753F31">
        <w:rPr>
          <w:rFonts w:asciiTheme="minorHAnsi" w:hAnsiTheme="minorHAnsi" w:cstheme="minorHAnsi"/>
          <w:sz w:val="22"/>
          <w:szCs w:val="22"/>
          <w:lang w:eastAsia="pt-BR"/>
        </w:rPr>
        <w:t>caso a caso, pelo Ordenador de Despesas.</w:t>
      </w:r>
    </w:p>
    <w:p w:rsidR="00753F31" w:rsidRDefault="00753F31" w:rsidP="00753F3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14.1.1 </w:t>
      </w:r>
      <w:r w:rsidR="00C907E7">
        <w:rPr>
          <w:rFonts w:asciiTheme="minorHAnsi" w:hAnsiTheme="minorHAnsi" w:cstheme="minorHAnsi"/>
          <w:sz w:val="22"/>
          <w:szCs w:val="22"/>
          <w:lang w:eastAsia="pt-BR"/>
        </w:rPr>
        <w:t xml:space="preserve">- </w:t>
      </w:r>
      <w:r w:rsidRPr="00753F31">
        <w:rPr>
          <w:rFonts w:asciiTheme="minorHAnsi" w:hAnsiTheme="minorHAnsi" w:cstheme="minorHAnsi"/>
          <w:sz w:val="22"/>
          <w:szCs w:val="22"/>
          <w:lang w:eastAsia="pt-BR"/>
        </w:rPr>
        <w:t>A emissão das autorizações da ordem de fornecimento,</w:t>
      </w:r>
      <w:r>
        <w:rPr>
          <w:rFonts w:asciiTheme="minorHAnsi" w:hAnsiTheme="minorHAnsi" w:cstheme="minorHAnsi"/>
          <w:sz w:val="22"/>
          <w:szCs w:val="22"/>
          <w:lang w:eastAsia="pt-BR"/>
        </w:rPr>
        <w:t xml:space="preserve"> </w:t>
      </w:r>
      <w:r w:rsidRPr="00753F31">
        <w:rPr>
          <w:rFonts w:asciiTheme="minorHAnsi" w:hAnsiTheme="minorHAnsi" w:cstheme="minorHAnsi"/>
          <w:sz w:val="22"/>
          <w:szCs w:val="22"/>
          <w:lang w:eastAsia="pt-BR"/>
        </w:rPr>
        <w:t>sua retificação ou cancelamento, total ou parcial serão igualmente autorizados pelo</w:t>
      </w:r>
      <w:r>
        <w:rPr>
          <w:rFonts w:asciiTheme="minorHAnsi" w:hAnsiTheme="minorHAnsi" w:cstheme="minorHAnsi"/>
          <w:sz w:val="22"/>
          <w:szCs w:val="22"/>
          <w:lang w:eastAsia="pt-BR"/>
        </w:rPr>
        <w:t xml:space="preserve"> </w:t>
      </w:r>
      <w:r w:rsidRPr="00753F31">
        <w:rPr>
          <w:rFonts w:asciiTheme="minorHAnsi" w:hAnsiTheme="minorHAnsi" w:cstheme="minorHAnsi"/>
          <w:sz w:val="22"/>
          <w:szCs w:val="22"/>
          <w:lang w:eastAsia="pt-BR"/>
        </w:rPr>
        <w:t>órgão requisitante.</w:t>
      </w:r>
    </w:p>
    <w:p w:rsidR="0061051D" w:rsidRDefault="00C907E7" w:rsidP="0061051D">
      <w:pPr>
        <w:autoSpaceDE w:val="0"/>
        <w:autoSpaceDN w:val="0"/>
        <w:adjustRightInd w:val="0"/>
        <w:spacing w:after="36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14.1.2 - </w:t>
      </w:r>
      <w:r w:rsidRPr="00C907E7">
        <w:rPr>
          <w:rFonts w:asciiTheme="minorHAnsi" w:hAnsiTheme="minorHAnsi" w:cstheme="minorHAnsi"/>
          <w:sz w:val="22"/>
          <w:szCs w:val="22"/>
          <w:lang w:eastAsia="pt-BR"/>
        </w:rPr>
        <w:t>Durante o prazo de validade do Registro de Preços, este</w:t>
      </w:r>
      <w:r>
        <w:rPr>
          <w:rFonts w:asciiTheme="minorHAnsi" w:hAnsiTheme="minorHAnsi" w:cstheme="minorHAnsi"/>
          <w:sz w:val="22"/>
          <w:szCs w:val="22"/>
          <w:lang w:eastAsia="pt-BR"/>
        </w:rPr>
        <w:t xml:space="preserve"> </w:t>
      </w:r>
      <w:r w:rsidRPr="00C907E7">
        <w:rPr>
          <w:rFonts w:asciiTheme="minorHAnsi" w:hAnsiTheme="minorHAnsi" w:cstheme="minorHAnsi"/>
          <w:sz w:val="22"/>
          <w:szCs w:val="22"/>
          <w:lang w:eastAsia="pt-BR"/>
        </w:rPr>
        <w:t>Município poderá ou não adquirir o objeto do Pregão.</w:t>
      </w:r>
    </w:p>
    <w:p w:rsidR="0061051D" w:rsidRPr="0061051D" w:rsidRDefault="0061051D" w:rsidP="0061051D">
      <w:pPr>
        <w:autoSpaceDE w:val="0"/>
        <w:autoSpaceDN w:val="0"/>
        <w:adjustRightInd w:val="0"/>
        <w:spacing w:after="120" w:line="240" w:lineRule="auto"/>
        <w:jc w:val="both"/>
        <w:rPr>
          <w:rFonts w:asciiTheme="minorHAnsi" w:hAnsiTheme="minorHAnsi" w:cstheme="minorHAnsi"/>
          <w:b/>
          <w:sz w:val="22"/>
          <w:szCs w:val="22"/>
          <w:lang w:eastAsia="pt-BR"/>
        </w:rPr>
      </w:pPr>
      <w:r w:rsidRPr="0061051D">
        <w:rPr>
          <w:rFonts w:asciiTheme="minorHAnsi" w:hAnsiTheme="minorHAnsi" w:cstheme="minorHAnsi"/>
          <w:b/>
          <w:sz w:val="22"/>
          <w:szCs w:val="22"/>
          <w:lang w:eastAsia="pt-BR"/>
        </w:rPr>
        <w:lastRenderedPageBreak/>
        <w:t>CLÁUSULA DÉCIMA QUINTA – DAS ALTERAÇÕES</w:t>
      </w:r>
    </w:p>
    <w:p w:rsidR="0061051D" w:rsidRPr="0061051D" w:rsidRDefault="0061051D" w:rsidP="0061051D">
      <w:pPr>
        <w:autoSpaceDE w:val="0"/>
        <w:autoSpaceDN w:val="0"/>
        <w:adjustRightInd w:val="0"/>
        <w:spacing w:after="36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15.1 - </w:t>
      </w:r>
      <w:r w:rsidRPr="0061051D">
        <w:rPr>
          <w:rFonts w:asciiTheme="minorHAnsi" w:hAnsiTheme="minorHAnsi" w:cstheme="minorHAnsi"/>
          <w:sz w:val="22"/>
          <w:szCs w:val="22"/>
          <w:lang w:eastAsia="pt-BR"/>
        </w:rPr>
        <w:t>A presente Ata poderá ser alterada, mediante Termo Aditivo, para ajuste de condições</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supervenientes que impliquem em modificações nos casos previstos nos Diplomas Legais</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pertinentes à matéria.</w:t>
      </w:r>
    </w:p>
    <w:p w:rsidR="0061051D" w:rsidRPr="0061051D" w:rsidRDefault="0061051D" w:rsidP="0061051D">
      <w:pPr>
        <w:autoSpaceDE w:val="0"/>
        <w:autoSpaceDN w:val="0"/>
        <w:adjustRightInd w:val="0"/>
        <w:spacing w:after="120" w:line="240" w:lineRule="auto"/>
        <w:jc w:val="both"/>
        <w:rPr>
          <w:rFonts w:asciiTheme="minorHAnsi" w:hAnsiTheme="minorHAnsi" w:cstheme="minorHAnsi"/>
          <w:b/>
          <w:sz w:val="22"/>
          <w:szCs w:val="22"/>
          <w:lang w:eastAsia="pt-BR"/>
        </w:rPr>
      </w:pPr>
      <w:r w:rsidRPr="0061051D">
        <w:rPr>
          <w:rFonts w:asciiTheme="minorHAnsi" w:hAnsiTheme="minorHAnsi" w:cstheme="minorHAnsi"/>
          <w:b/>
          <w:sz w:val="22"/>
          <w:szCs w:val="22"/>
          <w:lang w:eastAsia="pt-BR"/>
        </w:rPr>
        <w:t>CLÁUSULA DÉCIMA SEXTA – DA DIVULGAÇÃO DA ATA DE REGISTRO DE PREÇOS</w:t>
      </w:r>
    </w:p>
    <w:p w:rsidR="0061051D" w:rsidRPr="0061051D" w:rsidRDefault="0061051D" w:rsidP="0061051D">
      <w:pPr>
        <w:autoSpaceDE w:val="0"/>
        <w:autoSpaceDN w:val="0"/>
        <w:adjustRightInd w:val="0"/>
        <w:spacing w:after="36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16.1 - </w:t>
      </w:r>
      <w:r w:rsidRPr="0061051D">
        <w:rPr>
          <w:rFonts w:asciiTheme="minorHAnsi" w:hAnsiTheme="minorHAnsi" w:cstheme="minorHAnsi"/>
          <w:sz w:val="22"/>
          <w:szCs w:val="22"/>
          <w:lang w:eastAsia="pt-BR"/>
        </w:rPr>
        <w:t>A publicação resumida desta Ata de Registro de Preços na Imprensa Oficial, que é condição</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indispensável para sua eficácia, será providenciada pelo Órgão Gerenciador até o quinto dia</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útil do mês seguinte ao de sua assinatura.</w:t>
      </w:r>
    </w:p>
    <w:p w:rsidR="0061051D" w:rsidRPr="006C7811" w:rsidRDefault="0061051D" w:rsidP="0061051D">
      <w:pPr>
        <w:autoSpaceDE w:val="0"/>
        <w:autoSpaceDN w:val="0"/>
        <w:adjustRightInd w:val="0"/>
        <w:spacing w:after="120" w:line="240" w:lineRule="auto"/>
        <w:jc w:val="both"/>
        <w:rPr>
          <w:rFonts w:asciiTheme="minorHAnsi" w:hAnsiTheme="minorHAnsi" w:cstheme="minorHAnsi"/>
          <w:b/>
          <w:sz w:val="22"/>
          <w:szCs w:val="22"/>
          <w:lang w:eastAsia="pt-BR"/>
        </w:rPr>
      </w:pPr>
      <w:r w:rsidRPr="006C7811">
        <w:rPr>
          <w:rFonts w:asciiTheme="minorHAnsi" w:hAnsiTheme="minorHAnsi" w:cstheme="minorHAnsi"/>
          <w:b/>
          <w:sz w:val="22"/>
          <w:szCs w:val="22"/>
          <w:lang w:eastAsia="pt-BR"/>
        </w:rPr>
        <w:t>CLÁUSULA DÉCIMA SÉTIMA – DAS DISPOSIÇÕES FINAIS E DO FORO</w:t>
      </w:r>
    </w:p>
    <w:p w:rsidR="0061051D" w:rsidRPr="0061051D" w:rsidRDefault="0061051D" w:rsidP="0061051D">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17.1 - </w:t>
      </w:r>
      <w:r w:rsidRPr="0061051D">
        <w:rPr>
          <w:rFonts w:asciiTheme="minorHAnsi" w:hAnsiTheme="minorHAnsi" w:cstheme="minorHAnsi"/>
          <w:sz w:val="22"/>
          <w:szCs w:val="22"/>
          <w:lang w:eastAsia="pt-BR"/>
        </w:rPr>
        <w:t xml:space="preserve">Integram esta Ata, o edital de Pregão Presencial nº </w:t>
      </w:r>
      <w:r w:rsidR="00B926F7">
        <w:rPr>
          <w:rFonts w:asciiTheme="minorHAnsi" w:hAnsiTheme="minorHAnsi" w:cstheme="minorHAnsi"/>
          <w:sz w:val="22"/>
          <w:szCs w:val="22"/>
          <w:lang w:eastAsia="pt-BR"/>
        </w:rPr>
        <w:t>XXX</w:t>
      </w:r>
      <w:r w:rsidRPr="0061051D">
        <w:rPr>
          <w:rFonts w:asciiTheme="minorHAnsi" w:hAnsiTheme="minorHAnsi" w:cstheme="minorHAnsi"/>
          <w:sz w:val="22"/>
          <w:szCs w:val="22"/>
          <w:lang w:eastAsia="pt-BR"/>
        </w:rPr>
        <w:t>/20</w:t>
      </w:r>
      <w:r w:rsidR="002D26D8">
        <w:rPr>
          <w:rFonts w:asciiTheme="minorHAnsi" w:hAnsiTheme="minorHAnsi" w:cstheme="minorHAnsi"/>
          <w:sz w:val="22"/>
          <w:szCs w:val="22"/>
          <w:lang w:eastAsia="pt-BR"/>
        </w:rPr>
        <w:t>20</w:t>
      </w:r>
      <w:r w:rsidRPr="0061051D">
        <w:rPr>
          <w:rFonts w:asciiTheme="minorHAnsi" w:hAnsiTheme="minorHAnsi" w:cstheme="minorHAnsi"/>
          <w:sz w:val="22"/>
          <w:szCs w:val="22"/>
          <w:lang w:eastAsia="pt-BR"/>
        </w:rPr>
        <w:t>, o Termo de Referência e a</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proposta da empresa abaixo relacionada.</w:t>
      </w:r>
    </w:p>
    <w:p w:rsidR="0061051D" w:rsidRPr="0061051D" w:rsidRDefault="0061051D" w:rsidP="0061051D">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17.2 - </w:t>
      </w:r>
      <w:r w:rsidRPr="0061051D">
        <w:rPr>
          <w:rFonts w:asciiTheme="minorHAnsi" w:hAnsiTheme="minorHAnsi" w:cstheme="minorHAnsi"/>
          <w:sz w:val="22"/>
          <w:szCs w:val="22"/>
          <w:lang w:eastAsia="pt-BR"/>
        </w:rPr>
        <w:t>É vedado efetuar acréscimos nos quantitativos fixados nesta ata de registro de preços,</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inclusive o acréscimo de que trata o § 1º do art. 65 da Lei nº 8.666/93.</w:t>
      </w:r>
    </w:p>
    <w:p w:rsidR="0061051D" w:rsidRPr="0061051D" w:rsidRDefault="0061051D" w:rsidP="0061051D">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17.3 - </w:t>
      </w:r>
      <w:r w:rsidRPr="0061051D">
        <w:rPr>
          <w:rFonts w:asciiTheme="minorHAnsi" w:hAnsiTheme="minorHAnsi" w:cstheme="minorHAnsi"/>
          <w:sz w:val="22"/>
          <w:szCs w:val="22"/>
          <w:lang w:eastAsia="pt-BR"/>
        </w:rPr>
        <w:t>Fica eleito o Foro da Cidade de Nova Venécia/ES para dirimir quaisquer questões decorrentes</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da utilização da presente ata.</w:t>
      </w:r>
    </w:p>
    <w:p w:rsidR="00EA4B4E" w:rsidRDefault="0061051D" w:rsidP="006028E1">
      <w:pPr>
        <w:autoSpaceDE w:val="0"/>
        <w:autoSpaceDN w:val="0"/>
        <w:adjustRightInd w:val="0"/>
        <w:spacing w:after="120" w:line="240" w:lineRule="auto"/>
        <w:jc w:val="both"/>
        <w:rPr>
          <w:rFonts w:asciiTheme="minorHAnsi" w:hAnsiTheme="minorHAnsi" w:cstheme="minorHAnsi"/>
          <w:sz w:val="22"/>
          <w:szCs w:val="22"/>
          <w:lang w:eastAsia="pt-BR"/>
        </w:rPr>
      </w:pPr>
      <w:r>
        <w:rPr>
          <w:rFonts w:asciiTheme="minorHAnsi" w:hAnsiTheme="minorHAnsi" w:cstheme="minorHAnsi"/>
          <w:sz w:val="22"/>
          <w:szCs w:val="22"/>
          <w:lang w:eastAsia="pt-BR"/>
        </w:rPr>
        <w:t xml:space="preserve">17 - </w:t>
      </w:r>
      <w:r w:rsidRPr="0061051D">
        <w:rPr>
          <w:rFonts w:asciiTheme="minorHAnsi" w:hAnsiTheme="minorHAnsi" w:cstheme="minorHAnsi"/>
          <w:sz w:val="22"/>
          <w:szCs w:val="22"/>
          <w:lang w:eastAsia="pt-BR"/>
        </w:rPr>
        <w:t>Os casos omissos serão resolvidos de acordo com a Lei 10.520/2002 e Decreto 7.892/2013 e</w:t>
      </w:r>
      <w:r>
        <w:rPr>
          <w:rFonts w:asciiTheme="minorHAnsi" w:hAnsiTheme="minorHAnsi" w:cstheme="minorHAnsi"/>
          <w:sz w:val="22"/>
          <w:szCs w:val="22"/>
          <w:lang w:eastAsia="pt-BR"/>
        </w:rPr>
        <w:t xml:space="preserve"> </w:t>
      </w:r>
      <w:r w:rsidRPr="0061051D">
        <w:rPr>
          <w:rFonts w:asciiTheme="minorHAnsi" w:hAnsiTheme="minorHAnsi" w:cstheme="minorHAnsi"/>
          <w:sz w:val="22"/>
          <w:szCs w:val="22"/>
          <w:lang w:eastAsia="pt-BR"/>
        </w:rPr>
        <w:t>suas alterações, e demais normas aplicáveis.</w:t>
      </w:r>
    </w:p>
    <w:p w:rsidR="00EA4B4E" w:rsidRPr="001E06A7" w:rsidRDefault="00EA4B4E" w:rsidP="00255EA7">
      <w:pPr>
        <w:autoSpaceDE w:val="0"/>
        <w:autoSpaceDN w:val="0"/>
        <w:adjustRightInd w:val="0"/>
        <w:spacing w:after="360" w:line="240" w:lineRule="auto"/>
        <w:jc w:val="both"/>
        <w:rPr>
          <w:rFonts w:asciiTheme="minorHAnsi" w:hAnsiTheme="minorHAnsi" w:cstheme="minorHAnsi"/>
          <w:sz w:val="22"/>
          <w:szCs w:val="22"/>
          <w:lang w:eastAsia="pt-BR"/>
        </w:rPr>
      </w:pPr>
    </w:p>
    <w:p w:rsidR="008E2B42" w:rsidRPr="001E06A7" w:rsidRDefault="000E0448" w:rsidP="00E74AC3">
      <w:pPr>
        <w:autoSpaceDE w:val="0"/>
        <w:autoSpaceDN w:val="0"/>
        <w:adjustRightInd w:val="0"/>
        <w:spacing w:after="480" w:line="240" w:lineRule="auto"/>
        <w:jc w:val="both"/>
        <w:rPr>
          <w:rFonts w:asciiTheme="minorHAnsi" w:hAnsiTheme="minorHAnsi" w:cstheme="minorHAnsi"/>
          <w:sz w:val="22"/>
          <w:szCs w:val="22"/>
          <w:lang w:eastAsia="pt-BR"/>
        </w:rPr>
      </w:pPr>
      <w:r w:rsidRPr="001E06A7">
        <w:rPr>
          <w:rFonts w:asciiTheme="minorHAnsi" w:hAnsiTheme="minorHAnsi" w:cstheme="minorHAnsi"/>
          <w:sz w:val="22"/>
          <w:szCs w:val="22"/>
          <w:lang w:eastAsia="pt-BR"/>
        </w:rPr>
        <w:t>Vi</w:t>
      </w:r>
      <w:r w:rsidR="00E74AC3" w:rsidRPr="001E06A7">
        <w:rPr>
          <w:rFonts w:asciiTheme="minorHAnsi" w:hAnsiTheme="minorHAnsi" w:cstheme="minorHAnsi"/>
          <w:sz w:val="22"/>
          <w:szCs w:val="22"/>
          <w:lang w:eastAsia="pt-BR"/>
        </w:rPr>
        <w:t>la Pavão</w:t>
      </w:r>
      <w:r w:rsidRPr="001E06A7">
        <w:rPr>
          <w:rFonts w:asciiTheme="minorHAnsi" w:hAnsiTheme="minorHAnsi" w:cstheme="minorHAnsi"/>
          <w:sz w:val="22"/>
          <w:szCs w:val="22"/>
          <w:lang w:eastAsia="pt-BR"/>
        </w:rPr>
        <w:t>/ES, XX de XXXXXX de 20</w:t>
      </w:r>
      <w:r w:rsidR="00B64DE1">
        <w:rPr>
          <w:rFonts w:asciiTheme="minorHAnsi" w:hAnsiTheme="minorHAnsi" w:cstheme="minorHAnsi"/>
          <w:sz w:val="22"/>
          <w:szCs w:val="22"/>
          <w:lang w:eastAsia="pt-BR"/>
        </w:rPr>
        <w:t>20</w:t>
      </w:r>
      <w:r w:rsidRPr="001E06A7">
        <w:rPr>
          <w:rFonts w:asciiTheme="minorHAnsi" w:hAnsiTheme="minorHAnsi" w:cstheme="minorHAnsi"/>
          <w:sz w:val="22"/>
          <w:szCs w:val="22"/>
          <w:lang w:eastAsia="pt-BR"/>
        </w:rPr>
        <w:t>.</w:t>
      </w:r>
    </w:p>
    <w:tbl>
      <w:tblPr>
        <w:tblW w:w="0" w:type="auto"/>
        <w:jc w:val="center"/>
        <w:tblLook w:val="01E0" w:firstRow="1" w:lastRow="1" w:firstColumn="1" w:lastColumn="1" w:noHBand="0" w:noVBand="0"/>
      </w:tblPr>
      <w:tblGrid>
        <w:gridCol w:w="4875"/>
        <w:gridCol w:w="4309"/>
      </w:tblGrid>
      <w:tr w:rsidR="000E0448" w:rsidRPr="001E06A7" w:rsidTr="00E74AC3">
        <w:trPr>
          <w:trHeight w:hRule="exact" w:val="283"/>
          <w:jc w:val="center"/>
        </w:trPr>
        <w:tc>
          <w:tcPr>
            <w:tcW w:w="4991" w:type="dxa"/>
            <w:shd w:val="clear" w:color="auto" w:fill="auto"/>
          </w:tcPr>
          <w:p w:rsidR="000E0448" w:rsidRPr="001E06A7" w:rsidRDefault="001A777E" w:rsidP="003070BF">
            <w:pPr>
              <w:spacing w:line="240" w:lineRule="auto"/>
              <w:jc w:val="center"/>
              <w:rPr>
                <w:rFonts w:asciiTheme="minorHAnsi" w:hAnsiTheme="minorHAnsi" w:cstheme="minorHAnsi"/>
                <w:sz w:val="22"/>
                <w:szCs w:val="22"/>
                <w:lang w:eastAsia="pt-BR"/>
              </w:rPr>
            </w:pPr>
            <w:r w:rsidRPr="001E06A7">
              <w:rPr>
                <w:rFonts w:asciiTheme="minorHAnsi" w:hAnsiTheme="minorHAnsi" w:cstheme="minorHAnsi"/>
                <w:sz w:val="22"/>
                <w:szCs w:val="22"/>
                <w:lang w:eastAsia="pt-BR"/>
              </w:rPr>
              <w:t>Irineu Wutke</w:t>
            </w:r>
          </w:p>
        </w:tc>
        <w:tc>
          <w:tcPr>
            <w:tcW w:w="4409" w:type="dxa"/>
            <w:shd w:val="clear" w:color="auto" w:fill="auto"/>
          </w:tcPr>
          <w:p w:rsidR="000E0448" w:rsidRPr="001E06A7" w:rsidRDefault="000E0448" w:rsidP="000E0448">
            <w:pPr>
              <w:spacing w:line="240" w:lineRule="auto"/>
              <w:jc w:val="center"/>
              <w:rPr>
                <w:rFonts w:asciiTheme="minorHAnsi" w:hAnsiTheme="minorHAnsi" w:cstheme="minorHAnsi"/>
                <w:sz w:val="22"/>
                <w:szCs w:val="22"/>
                <w:lang w:eastAsia="pt-BR"/>
              </w:rPr>
            </w:pPr>
            <w:r w:rsidRPr="001E06A7">
              <w:rPr>
                <w:rFonts w:asciiTheme="minorHAnsi" w:hAnsiTheme="minorHAnsi" w:cstheme="minorHAnsi"/>
                <w:sz w:val="22"/>
                <w:szCs w:val="22"/>
                <w:lang w:eastAsia="pt-BR"/>
              </w:rPr>
              <w:t>XXXXXXXX XXXXXX  XXXX</w:t>
            </w:r>
          </w:p>
        </w:tc>
      </w:tr>
      <w:tr w:rsidR="000E0448" w:rsidRPr="001E06A7" w:rsidTr="00E74AC3">
        <w:trPr>
          <w:trHeight w:hRule="exact" w:val="283"/>
          <w:jc w:val="center"/>
        </w:trPr>
        <w:tc>
          <w:tcPr>
            <w:tcW w:w="4991" w:type="dxa"/>
            <w:shd w:val="clear" w:color="auto" w:fill="auto"/>
          </w:tcPr>
          <w:p w:rsidR="000E0448" w:rsidRPr="001E06A7" w:rsidRDefault="000E0448" w:rsidP="00816B04">
            <w:pPr>
              <w:spacing w:line="240" w:lineRule="auto"/>
              <w:jc w:val="center"/>
              <w:rPr>
                <w:rFonts w:asciiTheme="minorHAnsi" w:hAnsiTheme="minorHAnsi" w:cstheme="minorHAnsi"/>
                <w:sz w:val="22"/>
                <w:szCs w:val="22"/>
                <w:lang w:eastAsia="pt-BR"/>
              </w:rPr>
            </w:pPr>
            <w:r w:rsidRPr="001E06A7">
              <w:rPr>
                <w:rFonts w:asciiTheme="minorHAnsi" w:hAnsiTheme="minorHAnsi" w:cstheme="minorHAnsi"/>
                <w:sz w:val="22"/>
                <w:szCs w:val="22"/>
                <w:lang w:eastAsia="pt-BR"/>
              </w:rPr>
              <w:t>Pre</w:t>
            </w:r>
            <w:r w:rsidR="00816B04" w:rsidRPr="001E06A7">
              <w:rPr>
                <w:rFonts w:asciiTheme="minorHAnsi" w:hAnsiTheme="minorHAnsi" w:cstheme="minorHAnsi"/>
                <w:sz w:val="22"/>
                <w:szCs w:val="22"/>
                <w:lang w:eastAsia="pt-BR"/>
              </w:rPr>
              <w:t xml:space="preserve">feito </w:t>
            </w:r>
            <w:r w:rsidRPr="001E06A7">
              <w:rPr>
                <w:rFonts w:asciiTheme="minorHAnsi" w:hAnsiTheme="minorHAnsi" w:cstheme="minorHAnsi"/>
                <w:sz w:val="22"/>
                <w:szCs w:val="22"/>
                <w:lang w:eastAsia="pt-BR"/>
              </w:rPr>
              <w:t xml:space="preserve">do </w:t>
            </w:r>
            <w:r w:rsidR="00980AE8" w:rsidRPr="001E06A7">
              <w:rPr>
                <w:rFonts w:asciiTheme="minorHAnsi" w:hAnsiTheme="minorHAnsi" w:cstheme="minorHAnsi"/>
                <w:sz w:val="22"/>
                <w:szCs w:val="22"/>
                <w:lang w:eastAsia="pt-BR"/>
              </w:rPr>
              <w:t>Município</w:t>
            </w:r>
          </w:p>
        </w:tc>
        <w:tc>
          <w:tcPr>
            <w:tcW w:w="4409" w:type="dxa"/>
            <w:shd w:val="clear" w:color="auto" w:fill="auto"/>
          </w:tcPr>
          <w:p w:rsidR="000E0448" w:rsidRPr="001E06A7" w:rsidRDefault="000E0448" w:rsidP="000E0448">
            <w:pPr>
              <w:spacing w:line="240" w:lineRule="auto"/>
              <w:jc w:val="center"/>
              <w:rPr>
                <w:rFonts w:asciiTheme="minorHAnsi" w:hAnsiTheme="minorHAnsi" w:cstheme="minorHAnsi"/>
                <w:sz w:val="22"/>
                <w:szCs w:val="22"/>
                <w:lang w:eastAsia="pt-BR"/>
              </w:rPr>
            </w:pPr>
            <w:r w:rsidRPr="001E06A7">
              <w:rPr>
                <w:rFonts w:asciiTheme="minorHAnsi" w:hAnsiTheme="minorHAnsi" w:cstheme="minorHAnsi"/>
                <w:sz w:val="22"/>
                <w:szCs w:val="22"/>
                <w:lang w:eastAsia="pt-BR"/>
              </w:rPr>
              <w:t>XXXXXXXX XXXXXX  XXXX</w:t>
            </w:r>
          </w:p>
        </w:tc>
      </w:tr>
      <w:tr w:rsidR="000E0448" w:rsidRPr="001E06A7" w:rsidTr="00E74AC3">
        <w:trPr>
          <w:trHeight w:hRule="exact" w:val="283"/>
          <w:jc w:val="center"/>
        </w:trPr>
        <w:tc>
          <w:tcPr>
            <w:tcW w:w="4991" w:type="dxa"/>
            <w:shd w:val="clear" w:color="auto" w:fill="auto"/>
          </w:tcPr>
          <w:p w:rsidR="000E0448" w:rsidRPr="001E06A7" w:rsidRDefault="000E0448" w:rsidP="000E0448">
            <w:pPr>
              <w:spacing w:line="240" w:lineRule="auto"/>
              <w:jc w:val="center"/>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CONTRATANTE</w:t>
            </w:r>
          </w:p>
        </w:tc>
        <w:tc>
          <w:tcPr>
            <w:tcW w:w="4409" w:type="dxa"/>
            <w:shd w:val="clear" w:color="auto" w:fill="auto"/>
          </w:tcPr>
          <w:p w:rsidR="000E0448" w:rsidRPr="001E06A7" w:rsidRDefault="000E0448" w:rsidP="000E0448">
            <w:pPr>
              <w:spacing w:line="240" w:lineRule="auto"/>
              <w:jc w:val="center"/>
              <w:rPr>
                <w:rFonts w:asciiTheme="minorHAnsi" w:hAnsiTheme="minorHAnsi" w:cstheme="minorHAnsi"/>
                <w:b/>
                <w:sz w:val="22"/>
                <w:szCs w:val="22"/>
                <w:lang w:eastAsia="pt-BR"/>
              </w:rPr>
            </w:pPr>
            <w:r w:rsidRPr="001E06A7">
              <w:rPr>
                <w:rFonts w:asciiTheme="minorHAnsi" w:hAnsiTheme="minorHAnsi" w:cstheme="minorHAnsi"/>
                <w:b/>
                <w:sz w:val="22"/>
                <w:szCs w:val="22"/>
                <w:lang w:eastAsia="pt-BR"/>
              </w:rPr>
              <w:t>CONTRATADA</w:t>
            </w:r>
          </w:p>
        </w:tc>
      </w:tr>
    </w:tbl>
    <w:p w:rsidR="008E2B42" w:rsidRPr="001E06A7" w:rsidRDefault="008E2B42" w:rsidP="008E2B42">
      <w:pPr>
        <w:spacing w:after="720"/>
        <w:jc w:val="both"/>
        <w:rPr>
          <w:rFonts w:asciiTheme="minorHAnsi" w:hAnsiTheme="minorHAnsi" w:cstheme="minorHAnsi"/>
          <w:b/>
          <w:i/>
          <w:sz w:val="22"/>
          <w:szCs w:val="22"/>
        </w:rPr>
      </w:pPr>
      <w:r w:rsidRPr="001E06A7">
        <w:rPr>
          <w:rFonts w:asciiTheme="minorHAnsi" w:hAnsiTheme="minorHAnsi" w:cstheme="minorHAnsi"/>
          <w:b/>
          <w:sz w:val="22"/>
          <w:szCs w:val="22"/>
        </w:rPr>
        <w:t xml:space="preserve">TESTEMUNHAS: </w:t>
      </w:r>
    </w:p>
    <w:p w:rsidR="008E2B42" w:rsidRPr="001E06A7" w:rsidRDefault="008E2B42" w:rsidP="008E2B42">
      <w:pPr>
        <w:jc w:val="both"/>
        <w:rPr>
          <w:rFonts w:asciiTheme="minorHAnsi" w:hAnsiTheme="minorHAnsi" w:cstheme="minorHAnsi"/>
          <w:i/>
          <w:sz w:val="22"/>
          <w:szCs w:val="22"/>
        </w:rPr>
      </w:pPr>
      <w:r w:rsidRPr="001E06A7">
        <w:rPr>
          <w:rFonts w:asciiTheme="minorHAnsi" w:hAnsiTheme="minorHAnsi" w:cstheme="minorHAnsi"/>
          <w:sz w:val="22"/>
          <w:szCs w:val="22"/>
        </w:rPr>
        <w:t>1 -______________________________</w:t>
      </w:r>
      <w:r w:rsidRPr="001E06A7">
        <w:rPr>
          <w:rFonts w:asciiTheme="minorHAnsi" w:hAnsiTheme="minorHAnsi" w:cstheme="minorHAnsi"/>
          <w:sz w:val="22"/>
          <w:szCs w:val="22"/>
        </w:rPr>
        <w:tab/>
      </w:r>
      <w:r w:rsidRPr="001E06A7">
        <w:rPr>
          <w:rFonts w:asciiTheme="minorHAnsi" w:hAnsiTheme="minorHAnsi" w:cstheme="minorHAnsi"/>
          <w:sz w:val="22"/>
          <w:szCs w:val="22"/>
        </w:rPr>
        <w:tab/>
        <w:t>2 -_____________________________</w:t>
      </w:r>
    </w:p>
    <w:p w:rsidR="008E2B42" w:rsidRPr="001E06A7" w:rsidRDefault="008E2B42" w:rsidP="008E2B42">
      <w:pPr>
        <w:rPr>
          <w:rFonts w:asciiTheme="minorHAnsi" w:hAnsiTheme="minorHAnsi" w:cstheme="minorHAnsi"/>
          <w:i/>
          <w:sz w:val="22"/>
          <w:szCs w:val="22"/>
        </w:rPr>
      </w:pPr>
      <w:r w:rsidRPr="001E06A7">
        <w:rPr>
          <w:rFonts w:asciiTheme="minorHAnsi" w:hAnsiTheme="minorHAnsi" w:cstheme="minorHAnsi"/>
          <w:sz w:val="22"/>
          <w:szCs w:val="22"/>
        </w:rPr>
        <w:t xml:space="preserve">    Nome:</w:t>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t xml:space="preserve">    Nome:</w:t>
      </w:r>
    </w:p>
    <w:p w:rsidR="008E2B42" w:rsidRPr="001E06A7" w:rsidRDefault="008E2B42" w:rsidP="008E2B42">
      <w:pPr>
        <w:rPr>
          <w:rFonts w:asciiTheme="minorHAnsi" w:hAnsiTheme="minorHAnsi" w:cstheme="minorHAnsi"/>
          <w:i/>
          <w:sz w:val="22"/>
          <w:szCs w:val="22"/>
        </w:rPr>
      </w:pPr>
      <w:r w:rsidRPr="001E06A7">
        <w:rPr>
          <w:rFonts w:asciiTheme="minorHAnsi" w:hAnsiTheme="minorHAnsi" w:cstheme="minorHAnsi"/>
          <w:sz w:val="22"/>
          <w:szCs w:val="22"/>
        </w:rPr>
        <w:t xml:space="preserve">    CPF.:</w:t>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r>
      <w:r w:rsidRPr="001E06A7">
        <w:rPr>
          <w:rFonts w:asciiTheme="minorHAnsi" w:hAnsiTheme="minorHAnsi" w:cstheme="minorHAnsi"/>
          <w:sz w:val="22"/>
          <w:szCs w:val="22"/>
        </w:rPr>
        <w:tab/>
        <w:t xml:space="preserve">    CPF.:</w:t>
      </w:r>
    </w:p>
    <w:p w:rsidR="00DC21BD" w:rsidRPr="001E06A7" w:rsidRDefault="00DC21BD" w:rsidP="009131F2">
      <w:pPr>
        <w:pStyle w:val="Legenda"/>
        <w:spacing w:after="60"/>
        <w:rPr>
          <w:rFonts w:asciiTheme="minorHAnsi" w:hAnsiTheme="minorHAnsi" w:cstheme="minorHAnsi"/>
          <w:sz w:val="22"/>
          <w:szCs w:val="22"/>
        </w:rPr>
      </w:pPr>
    </w:p>
    <w:p w:rsidR="00A74991" w:rsidRDefault="00A74991" w:rsidP="00A74991">
      <w:pPr>
        <w:rPr>
          <w:rFonts w:asciiTheme="minorHAnsi" w:hAnsiTheme="minorHAnsi"/>
          <w:sz w:val="22"/>
          <w:szCs w:val="22"/>
        </w:rPr>
      </w:pPr>
    </w:p>
    <w:p w:rsidR="00AA557C" w:rsidRDefault="00AA557C" w:rsidP="00A74991">
      <w:pPr>
        <w:rPr>
          <w:rFonts w:asciiTheme="minorHAnsi" w:hAnsiTheme="minorHAnsi"/>
          <w:sz w:val="22"/>
          <w:szCs w:val="22"/>
        </w:rPr>
      </w:pPr>
    </w:p>
    <w:p w:rsidR="00AA557C" w:rsidRDefault="00AA557C" w:rsidP="00A74991">
      <w:pPr>
        <w:rPr>
          <w:rFonts w:asciiTheme="minorHAnsi" w:hAnsiTheme="minorHAnsi"/>
          <w:sz w:val="22"/>
          <w:szCs w:val="22"/>
        </w:rPr>
      </w:pPr>
    </w:p>
    <w:p w:rsidR="00AA557C" w:rsidRDefault="00AA557C" w:rsidP="00A74991">
      <w:pPr>
        <w:rPr>
          <w:rFonts w:asciiTheme="minorHAnsi" w:hAnsiTheme="minorHAnsi"/>
          <w:sz w:val="22"/>
          <w:szCs w:val="22"/>
        </w:rPr>
      </w:pPr>
    </w:p>
    <w:p w:rsidR="009131F2" w:rsidRPr="001E06A7" w:rsidRDefault="009131F2" w:rsidP="009131F2">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4D5680" w:rsidRPr="001E06A7">
        <w:rPr>
          <w:rFonts w:asciiTheme="minorHAnsi" w:hAnsiTheme="minorHAnsi" w:cstheme="minorHAnsi"/>
          <w:sz w:val="22"/>
          <w:szCs w:val="22"/>
        </w:rPr>
        <w:t>00</w:t>
      </w:r>
      <w:r w:rsidR="00F33CBF">
        <w:rPr>
          <w:rFonts w:asciiTheme="minorHAnsi" w:hAnsiTheme="minorHAnsi" w:cstheme="minorHAnsi"/>
          <w:sz w:val="22"/>
          <w:szCs w:val="22"/>
        </w:rPr>
        <w:t>3</w:t>
      </w:r>
      <w:r w:rsidR="000C5C4A">
        <w:rPr>
          <w:rFonts w:asciiTheme="minorHAnsi" w:hAnsiTheme="minorHAnsi" w:cstheme="minorHAnsi"/>
          <w:sz w:val="22"/>
          <w:szCs w:val="22"/>
        </w:rPr>
        <w:t>666</w:t>
      </w:r>
      <w:r w:rsidRPr="001E06A7">
        <w:rPr>
          <w:rFonts w:asciiTheme="minorHAnsi" w:hAnsiTheme="minorHAnsi" w:cstheme="minorHAnsi"/>
          <w:sz w:val="22"/>
          <w:szCs w:val="22"/>
        </w:rPr>
        <w:t>/201</w:t>
      </w:r>
      <w:r w:rsidR="000C5C4A">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9131F2" w:rsidRPr="001E06A7" w:rsidRDefault="00542861" w:rsidP="009131F2">
      <w:pPr>
        <w:pStyle w:val="Legenda"/>
        <w:spacing w:before="120" w:after="60"/>
        <w:rPr>
          <w:rFonts w:asciiTheme="minorHAnsi" w:hAnsiTheme="minorHAnsi" w:cstheme="minorHAnsi"/>
          <w:sz w:val="22"/>
          <w:szCs w:val="22"/>
        </w:rPr>
      </w:pPr>
      <w:r w:rsidRPr="001E06A7">
        <w:rPr>
          <w:rFonts w:asciiTheme="minorHAnsi" w:hAnsiTheme="minorHAnsi" w:cstheme="minorHAnsi"/>
          <w:sz w:val="22"/>
          <w:szCs w:val="22"/>
        </w:rPr>
        <w:t xml:space="preserve">Pregão Presencial nº </w:t>
      </w:r>
      <w:r w:rsidR="00AA557C">
        <w:rPr>
          <w:rFonts w:asciiTheme="minorHAnsi" w:hAnsiTheme="minorHAnsi" w:cstheme="minorHAnsi"/>
          <w:sz w:val="22"/>
          <w:szCs w:val="22"/>
        </w:rPr>
        <w:t>012</w:t>
      </w:r>
      <w:r w:rsidR="00326902" w:rsidRPr="001E06A7">
        <w:rPr>
          <w:rFonts w:asciiTheme="minorHAnsi" w:hAnsiTheme="minorHAnsi" w:cstheme="minorHAnsi"/>
          <w:sz w:val="22"/>
          <w:szCs w:val="22"/>
        </w:rPr>
        <w:t>/20</w:t>
      </w:r>
      <w:r w:rsidR="000C5C4A">
        <w:rPr>
          <w:rFonts w:asciiTheme="minorHAnsi" w:hAnsiTheme="minorHAnsi" w:cstheme="minorHAnsi"/>
          <w:sz w:val="22"/>
          <w:szCs w:val="22"/>
        </w:rPr>
        <w:t>20</w:t>
      </w:r>
      <w:r w:rsidR="009131F2" w:rsidRPr="001E06A7">
        <w:rPr>
          <w:rFonts w:asciiTheme="minorHAnsi" w:hAnsiTheme="minorHAnsi" w:cstheme="minorHAnsi"/>
          <w:sz w:val="22"/>
          <w:szCs w:val="22"/>
        </w:rPr>
        <w:t xml:space="preserve"> </w:t>
      </w:r>
    </w:p>
    <w:p w:rsidR="009131F2" w:rsidRPr="001E06A7" w:rsidRDefault="009131F2" w:rsidP="009131F2">
      <w:pPr>
        <w:pStyle w:val="Legenda"/>
        <w:spacing w:after="60"/>
        <w:rPr>
          <w:rFonts w:asciiTheme="minorHAnsi" w:hAnsiTheme="minorHAnsi" w:cstheme="minorHAnsi"/>
          <w:b w:val="0"/>
          <w:bCs/>
          <w:sz w:val="22"/>
          <w:szCs w:val="22"/>
        </w:rPr>
      </w:pPr>
      <w:r w:rsidRPr="001E06A7">
        <w:rPr>
          <w:rFonts w:asciiTheme="minorHAnsi" w:hAnsiTheme="minorHAnsi" w:cstheme="minorHAnsi"/>
          <w:sz w:val="22"/>
          <w:szCs w:val="22"/>
        </w:rPr>
        <w:t>ANEXO 0</w:t>
      </w:r>
      <w:r w:rsidR="00EA24A1" w:rsidRPr="001E06A7">
        <w:rPr>
          <w:rFonts w:asciiTheme="minorHAnsi" w:hAnsiTheme="minorHAnsi" w:cstheme="minorHAnsi"/>
          <w:sz w:val="22"/>
          <w:szCs w:val="22"/>
        </w:rPr>
        <w:t>6</w:t>
      </w:r>
      <w:r w:rsidR="00007E2A" w:rsidRPr="001E06A7">
        <w:rPr>
          <w:rFonts w:asciiTheme="minorHAnsi" w:hAnsiTheme="minorHAnsi" w:cstheme="minorHAnsi"/>
          <w:sz w:val="22"/>
          <w:szCs w:val="22"/>
        </w:rPr>
        <w:t xml:space="preserve"> </w:t>
      </w:r>
    </w:p>
    <w:p w:rsidR="00A7288D" w:rsidRPr="001E06A7" w:rsidRDefault="00E510C0" w:rsidP="005643C6">
      <w:pPr>
        <w:autoSpaceDE w:val="0"/>
        <w:autoSpaceDN w:val="0"/>
        <w:adjustRightInd w:val="0"/>
        <w:spacing w:after="0" w:line="240" w:lineRule="auto"/>
        <w:jc w:val="center"/>
        <w:rPr>
          <w:rFonts w:asciiTheme="minorHAnsi" w:hAnsiTheme="minorHAnsi" w:cstheme="minorHAnsi"/>
          <w:b/>
          <w:color w:val="auto"/>
          <w:kern w:val="0"/>
          <w:sz w:val="22"/>
          <w:szCs w:val="22"/>
        </w:rPr>
      </w:pPr>
      <w:r w:rsidRPr="001E06A7">
        <w:rPr>
          <w:rFonts w:asciiTheme="minorHAnsi" w:hAnsiTheme="minorHAnsi" w:cstheme="minorHAnsi"/>
          <w:b/>
          <w:color w:val="auto"/>
          <w:kern w:val="0"/>
          <w:sz w:val="22"/>
          <w:szCs w:val="22"/>
        </w:rPr>
        <w:t xml:space="preserve">MODELO DA </w:t>
      </w:r>
      <w:r w:rsidR="00A7288D" w:rsidRPr="001E06A7">
        <w:rPr>
          <w:rFonts w:asciiTheme="minorHAnsi" w:hAnsiTheme="minorHAnsi" w:cstheme="minorHAnsi"/>
          <w:b/>
          <w:color w:val="auto"/>
          <w:kern w:val="0"/>
          <w:sz w:val="22"/>
          <w:szCs w:val="22"/>
        </w:rPr>
        <w:t>PROPOSTA DE PREÇOS</w:t>
      </w:r>
    </w:p>
    <w:p w:rsidR="005643C6" w:rsidRPr="001E06A7" w:rsidRDefault="005643C6" w:rsidP="00AD0A92">
      <w:pPr>
        <w:autoSpaceDE w:val="0"/>
        <w:autoSpaceDN w:val="0"/>
        <w:adjustRightInd w:val="0"/>
        <w:spacing w:after="240" w:line="240" w:lineRule="auto"/>
        <w:jc w:val="center"/>
        <w:rPr>
          <w:rFonts w:asciiTheme="minorHAnsi" w:hAnsiTheme="minorHAnsi" w:cstheme="minorHAnsi"/>
          <w:b/>
          <w:color w:val="auto"/>
          <w:kern w:val="0"/>
          <w:sz w:val="22"/>
          <w:szCs w:val="22"/>
        </w:rPr>
      </w:pPr>
      <w:r w:rsidRPr="001E06A7">
        <w:rPr>
          <w:rFonts w:asciiTheme="minorHAnsi" w:hAnsiTheme="minorHAnsi" w:cstheme="minorHAnsi"/>
          <w:b/>
          <w:bCs/>
          <w:kern w:val="0"/>
          <w:sz w:val="22"/>
          <w:szCs w:val="22"/>
        </w:rPr>
        <w:t>(Papel timbrado da empresa)</w:t>
      </w:r>
    </w:p>
    <w:p w:rsidR="00662AB3" w:rsidRPr="001E06A7" w:rsidRDefault="00DC3F27" w:rsidP="004C48FA">
      <w:pPr>
        <w:pStyle w:val="Corpodetexto3"/>
        <w:spacing w:after="120"/>
        <w:rPr>
          <w:rFonts w:asciiTheme="minorHAnsi" w:hAnsiTheme="minorHAnsi" w:cstheme="minorHAnsi"/>
          <w:bCs/>
          <w:szCs w:val="22"/>
        </w:rPr>
      </w:pPr>
      <w:r w:rsidRPr="001E06A7">
        <w:rPr>
          <w:rFonts w:asciiTheme="minorHAnsi" w:hAnsiTheme="minorHAnsi" w:cstheme="minorHAnsi"/>
          <w:bCs/>
          <w:szCs w:val="22"/>
        </w:rPr>
        <w:t xml:space="preserve">A Empresa __________________________________, CNPJ nº________________, estabelecida na (endereço), vem apresentar proposta de preços para os fins de participação </w:t>
      </w:r>
      <w:r w:rsidR="00B561CF">
        <w:rPr>
          <w:rFonts w:asciiTheme="minorHAnsi" w:hAnsiTheme="minorHAnsi" w:cstheme="minorHAnsi"/>
          <w:bCs/>
          <w:szCs w:val="22"/>
        </w:rPr>
        <w:t xml:space="preserve">objetivando a </w:t>
      </w:r>
      <w:r w:rsidR="00432890" w:rsidRPr="00432890">
        <w:rPr>
          <w:rFonts w:asciiTheme="minorHAnsi" w:hAnsiTheme="minorHAnsi"/>
          <w:b/>
          <w:szCs w:val="22"/>
          <w:lang w:eastAsia="pt-BR"/>
        </w:rPr>
        <w:t>aquisição de gêneros alimentícios para alimentação escolar (merenda), com entrega parcelada em cronograma fornecido pela Secretaria Municipal de Educação, para atender os estudantes da Rede Municipal de Educação na faixa etária de 02 a 17 anos em 22 escolas, com uma média de 1460 alunos</w:t>
      </w:r>
      <w:r w:rsidR="00F45A42" w:rsidRPr="001E06A7">
        <w:rPr>
          <w:rFonts w:asciiTheme="minorHAnsi" w:hAnsiTheme="minorHAnsi" w:cstheme="minorHAnsi"/>
          <w:b/>
          <w:szCs w:val="22"/>
        </w:rPr>
        <w:t>, conforme especificações contidas no Termo de Referência - Anexo 01, que integra o presente Edital para todos os fins</w:t>
      </w:r>
      <w:r w:rsidRPr="001E06A7">
        <w:rPr>
          <w:rFonts w:asciiTheme="minorHAnsi" w:hAnsiTheme="minorHAnsi" w:cstheme="minorHAnsi"/>
          <w:bCs/>
          <w:szCs w:val="22"/>
        </w:rPr>
        <w:t>, da seguinte forma: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078"/>
        <w:gridCol w:w="1564"/>
        <w:gridCol w:w="790"/>
        <w:gridCol w:w="1721"/>
        <w:gridCol w:w="1721"/>
        <w:gridCol w:w="1625"/>
      </w:tblGrid>
      <w:tr w:rsidR="0034784F" w:rsidRPr="001E06A7" w:rsidTr="00494744">
        <w:tc>
          <w:tcPr>
            <w:tcW w:w="360" w:type="pct"/>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ITEM</w:t>
            </w:r>
          </w:p>
        </w:tc>
        <w:tc>
          <w:tcPr>
            <w:tcW w:w="1443" w:type="pct"/>
            <w:gridSpan w:val="2"/>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DESCRIÇÃO</w:t>
            </w:r>
          </w:p>
        </w:tc>
        <w:tc>
          <w:tcPr>
            <w:tcW w:w="432" w:type="pct"/>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QTD.</w:t>
            </w:r>
          </w:p>
        </w:tc>
        <w:tc>
          <w:tcPr>
            <w:tcW w:w="939" w:type="pct"/>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MARCA</w:t>
            </w:r>
          </w:p>
        </w:tc>
        <w:tc>
          <w:tcPr>
            <w:tcW w:w="939" w:type="pct"/>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VALOR UNITÁRIO</w:t>
            </w:r>
          </w:p>
        </w:tc>
        <w:tc>
          <w:tcPr>
            <w:tcW w:w="888" w:type="pct"/>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SUBTOTAL (R$)</w:t>
            </w:r>
          </w:p>
        </w:tc>
      </w:tr>
      <w:tr w:rsidR="003E7081" w:rsidRPr="001E06A7" w:rsidTr="00494744">
        <w:tc>
          <w:tcPr>
            <w:tcW w:w="360"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01</w:t>
            </w:r>
          </w:p>
        </w:tc>
        <w:tc>
          <w:tcPr>
            <w:tcW w:w="1443" w:type="pct"/>
            <w:gridSpan w:val="2"/>
            <w:vAlign w:val="center"/>
          </w:tcPr>
          <w:p w:rsidR="003E7081" w:rsidRPr="001E06A7" w:rsidRDefault="003E7081" w:rsidP="00990AA0">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asciiTheme="minorHAnsi" w:hAnsiTheme="minorHAnsi" w:cstheme="minorHAnsi"/>
                <w:b/>
                <w:sz w:val="22"/>
                <w:szCs w:val="22"/>
              </w:rPr>
            </w:pPr>
          </w:p>
        </w:tc>
        <w:tc>
          <w:tcPr>
            <w:tcW w:w="432" w:type="pct"/>
            <w:vAlign w:val="center"/>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888"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r>
      <w:tr w:rsidR="003E7081" w:rsidRPr="001E06A7" w:rsidTr="00494744">
        <w:tc>
          <w:tcPr>
            <w:tcW w:w="360"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02</w:t>
            </w:r>
          </w:p>
        </w:tc>
        <w:tc>
          <w:tcPr>
            <w:tcW w:w="1443" w:type="pct"/>
            <w:gridSpan w:val="2"/>
            <w:vAlign w:val="center"/>
          </w:tcPr>
          <w:p w:rsidR="003E7081" w:rsidRPr="001E06A7" w:rsidRDefault="003E7081" w:rsidP="00990AA0">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asciiTheme="minorHAnsi" w:hAnsiTheme="minorHAnsi" w:cstheme="minorHAnsi"/>
                <w:b/>
                <w:sz w:val="22"/>
                <w:szCs w:val="22"/>
              </w:rPr>
            </w:pPr>
          </w:p>
        </w:tc>
        <w:tc>
          <w:tcPr>
            <w:tcW w:w="432" w:type="pct"/>
            <w:vAlign w:val="center"/>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888"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r>
      <w:tr w:rsidR="003E7081" w:rsidRPr="001E06A7" w:rsidTr="00494744">
        <w:tc>
          <w:tcPr>
            <w:tcW w:w="360"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03</w:t>
            </w:r>
          </w:p>
        </w:tc>
        <w:tc>
          <w:tcPr>
            <w:tcW w:w="1443" w:type="pct"/>
            <w:gridSpan w:val="2"/>
          </w:tcPr>
          <w:p w:rsidR="003E7081" w:rsidRPr="001E06A7" w:rsidRDefault="003E7081" w:rsidP="00990AA0">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asciiTheme="minorHAnsi" w:hAnsiTheme="minorHAnsi" w:cstheme="minorHAnsi"/>
                <w:b/>
                <w:sz w:val="22"/>
                <w:szCs w:val="22"/>
              </w:rPr>
            </w:pPr>
          </w:p>
        </w:tc>
        <w:tc>
          <w:tcPr>
            <w:tcW w:w="432" w:type="pct"/>
            <w:vAlign w:val="center"/>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888"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r>
      <w:tr w:rsidR="003E7081" w:rsidRPr="001E06A7" w:rsidTr="00494744">
        <w:tc>
          <w:tcPr>
            <w:tcW w:w="360"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04</w:t>
            </w:r>
          </w:p>
        </w:tc>
        <w:tc>
          <w:tcPr>
            <w:tcW w:w="1443" w:type="pct"/>
            <w:gridSpan w:val="2"/>
          </w:tcPr>
          <w:p w:rsidR="003E7081" w:rsidRPr="001E06A7" w:rsidRDefault="003E7081" w:rsidP="00990AA0">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both"/>
              <w:rPr>
                <w:rFonts w:asciiTheme="minorHAnsi" w:hAnsiTheme="minorHAnsi" w:cstheme="minorHAnsi"/>
                <w:b/>
                <w:sz w:val="22"/>
                <w:szCs w:val="22"/>
              </w:rPr>
            </w:pPr>
          </w:p>
        </w:tc>
        <w:tc>
          <w:tcPr>
            <w:tcW w:w="432" w:type="pct"/>
            <w:vAlign w:val="center"/>
          </w:tcPr>
          <w:p w:rsidR="003E7081" w:rsidRPr="001E06A7" w:rsidRDefault="003E7081" w:rsidP="00FC4915">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939"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888" w:type="pct"/>
          </w:tcPr>
          <w:p w:rsidR="003E7081" w:rsidRPr="001E06A7" w:rsidRDefault="003E7081"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r>
      <w:tr w:rsidR="0034784F" w:rsidRPr="001E06A7" w:rsidTr="00494744">
        <w:tc>
          <w:tcPr>
            <w:tcW w:w="949" w:type="pct"/>
            <w:gridSpan w:val="2"/>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p>
        </w:tc>
        <w:tc>
          <w:tcPr>
            <w:tcW w:w="4051" w:type="pct"/>
            <w:gridSpan w:val="5"/>
          </w:tcPr>
          <w:p w:rsidR="0034784F" w:rsidRPr="001E06A7" w:rsidRDefault="0034784F" w:rsidP="00971DAC">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jc w:val="center"/>
              <w:rPr>
                <w:rFonts w:asciiTheme="minorHAnsi" w:hAnsiTheme="minorHAnsi" w:cstheme="minorHAnsi"/>
                <w:sz w:val="22"/>
                <w:szCs w:val="22"/>
              </w:rPr>
            </w:pPr>
            <w:r w:rsidRPr="001E06A7">
              <w:rPr>
                <w:rFonts w:asciiTheme="minorHAnsi" w:hAnsiTheme="minorHAnsi" w:cstheme="minorHAnsi"/>
                <w:sz w:val="22"/>
                <w:szCs w:val="22"/>
              </w:rPr>
              <w:t>R$ ..........(...............) VALOR TOTAL DOS ITENS EM ALGARISMOS E POR EXTENSO.</w:t>
            </w:r>
          </w:p>
        </w:tc>
      </w:tr>
    </w:tbl>
    <w:p w:rsidR="00350FB2" w:rsidRPr="001E06A7" w:rsidRDefault="00350FB2" w:rsidP="00350FB2">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spacing w:after="0" w:line="240" w:lineRule="auto"/>
        <w:jc w:val="both"/>
        <w:rPr>
          <w:rFonts w:asciiTheme="minorHAnsi" w:hAnsiTheme="minorHAnsi" w:cstheme="minorHAnsi"/>
          <w:sz w:val="22"/>
          <w:szCs w:val="22"/>
        </w:rPr>
      </w:pPr>
    </w:p>
    <w:p w:rsidR="00350FB2" w:rsidRPr="001E06A7" w:rsidRDefault="00350FB2" w:rsidP="00350FB2">
      <w:pPr>
        <w:tabs>
          <w:tab w:val="left" w:pos="-414"/>
          <w:tab w:val="left" w:pos="0"/>
          <w:tab w:val="left" w:pos="306"/>
          <w:tab w:val="left" w:pos="1026"/>
          <w:tab w:val="left" w:pos="1926"/>
          <w:tab w:val="left" w:pos="2466"/>
          <w:tab w:val="left" w:pos="3186"/>
          <w:tab w:val="left" w:pos="3906"/>
          <w:tab w:val="left" w:pos="4626"/>
          <w:tab w:val="left" w:pos="5346"/>
          <w:tab w:val="left" w:pos="6066"/>
          <w:tab w:val="left" w:pos="6786"/>
          <w:tab w:val="left" w:pos="7506"/>
          <w:tab w:val="left" w:pos="8226"/>
          <w:tab w:val="left" w:pos="8946"/>
          <w:tab w:val="left" w:pos="9666"/>
        </w:tabs>
        <w:spacing w:after="0" w:line="240" w:lineRule="auto"/>
        <w:jc w:val="both"/>
        <w:rPr>
          <w:rFonts w:asciiTheme="minorHAnsi" w:eastAsia="Batang" w:hAnsiTheme="minorHAnsi" w:cstheme="minorHAnsi"/>
          <w:b/>
          <w:color w:val="auto"/>
          <w:sz w:val="22"/>
          <w:szCs w:val="22"/>
          <w:u w:val="single"/>
        </w:rPr>
      </w:pPr>
    </w:p>
    <w:p w:rsidR="00350FB2" w:rsidRPr="001E06A7" w:rsidRDefault="00350FB2" w:rsidP="00350FB2">
      <w:pPr>
        <w:autoSpaceDE w:val="0"/>
        <w:autoSpaceDN w:val="0"/>
        <w:adjustRightInd w:val="0"/>
        <w:spacing w:after="0" w:line="240" w:lineRule="auto"/>
        <w:jc w:val="both"/>
        <w:rPr>
          <w:rFonts w:asciiTheme="minorHAnsi" w:hAnsiTheme="minorHAnsi" w:cstheme="minorHAnsi"/>
          <w:color w:val="auto"/>
          <w:kern w:val="0"/>
          <w:sz w:val="22"/>
          <w:szCs w:val="22"/>
        </w:rPr>
      </w:pPr>
      <w:r w:rsidRPr="001E06A7">
        <w:rPr>
          <w:rFonts w:asciiTheme="minorHAnsi" w:hAnsiTheme="minorHAnsi" w:cstheme="minorHAnsi"/>
          <w:color w:val="auto"/>
          <w:kern w:val="0"/>
          <w:sz w:val="22"/>
          <w:szCs w:val="22"/>
        </w:rPr>
        <w:t xml:space="preserve">O prazo de validade desta Proposta será de 60 (sessenta) dias corridos, contados do primeiro dia útil seguinte à data fixada para apresentação dos Envelopes. </w:t>
      </w:r>
    </w:p>
    <w:p w:rsidR="00350FB2" w:rsidRPr="001E06A7" w:rsidRDefault="00350FB2" w:rsidP="00350FB2">
      <w:pPr>
        <w:autoSpaceDE w:val="0"/>
        <w:autoSpaceDN w:val="0"/>
        <w:adjustRightInd w:val="0"/>
        <w:spacing w:after="0" w:line="240" w:lineRule="auto"/>
        <w:jc w:val="both"/>
        <w:rPr>
          <w:rFonts w:asciiTheme="minorHAnsi" w:hAnsiTheme="minorHAnsi" w:cstheme="minorHAnsi"/>
          <w:color w:val="auto"/>
          <w:kern w:val="0"/>
          <w:sz w:val="22"/>
          <w:szCs w:val="22"/>
        </w:rPr>
      </w:pPr>
    </w:p>
    <w:p w:rsidR="00350FB2" w:rsidRPr="001E06A7" w:rsidRDefault="00350FB2" w:rsidP="00136002">
      <w:pPr>
        <w:spacing w:before="360" w:after="240" w:line="240" w:lineRule="auto"/>
        <w:jc w:val="both"/>
        <w:rPr>
          <w:rFonts w:asciiTheme="minorHAnsi" w:hAnsiTheme="minorHAnsi" w:cstheme="minorHAnsi"/>
          <w:sz w:val="22"/>
          <w:szCs w:val="22"/>
        </w:rPr>
      </w:pPr>
    </w:p>
    <w:p w:rsidR="00752FF3" w:rsidRPr="001E06A7" w:rsidRDefault="00752FF3" w:rsidP="00136002">
      <w:pPr>
        <w:spacing w:before="360" w:after="240" w:line="240" w:lineRule="auto"/>
        <w:jc w:val="both"/>
        <w:rPr>
          <w:rFonts w:asciiTheme="minorHAnsi" w:hAnsiTheme="minorHAnsi" w:cstheme="minorHAnsi"/>
          <w:sz w:val="22"/>
          <w:szCs w:val="22"/>
        </w:rPr>
      </w:pPr>
    </w:p>
    <w:p w:rsidR="00350FB2" w:rsidRPr="001E06A7" w:rsidRDefault="00350FB2" w:rsidP="00136002">
      <w:pPr>
        <w:spacing w:before="360" w:after="240" w:line="240" w:lineRule="auto"/>
        <w:jc w:val="both"/>
        <w:rPr>
          <w:rFonts w:asciiTheme="minorHAnsi" w:hAnsiTheme="minorHAnsi" w:cstheme="minorHAnsi"/>
          <w:sz w:val="22"/>
          <w:szCs w:val="22"/>
        </w:rPr>
      </w:pPr>
    </w:p>
    <w:p w:rsidR="00272B04" w:rsidRPr="001E06A7" w:rsidRDefault="00272B04" w:rsidP="00136002">
      <w:pPr>
        <w:spacing w:before="360" w:after="240" w:line="240" w:lineRule="auto"/>
        <w:jc w:val="both"/>
        <w:rPr>
          <w:rFonts w:asciiTheme="minorHAnsi" w:hAnsiTheme="minorHAnsi" w:cstheme="minorHAnsi"/>
          <w:sz w:val="22"/>
          <w:szCs w:val="22"/>
        </w:rPr>
      </w:pPr>
    </w:p>
    <w:p w:rsidR="00272B04" w:rsidRPr="001E06A7" w:rsidRDefault="00272B04" w:rsidP="00136002">
      <w:pPr>
        <w:spacing w:before="360" w:after="240" w:line="240" w:lineRule="auto"/>
        <w:jc w:val="both"/>
        <w:rPr>
          <w:rFonts w:asciiTheme="minorHAnsi" w:hAnsiTheme="minorHAnsi" w:cstheme="minorHAnsi"/>
          <w:sz w:val="22"/>
          <w:szCs w:val="22"/>
        </w:rPr>
      </w:pPr>
    </w:p>
    <w:p w:rsidR="00CC13DB" w:rsidRPr="001E06A7" w:rsidRDefault="00CC13DB" w:rsidP="00136002">
      <w:pPr>
        <w:spacing w:before="360" w:after="240" w:line="240" w:lineRule="auto"/>
        <w:jc w:val="both"/>
        <w:rPr>
          <w:rFonts w:asciiTheme="minorHAnsi" w:hAnsiTheme="minorHAnsi" w:cstheme="minorHAnsi"/>
          <w:sz w:val="22"/>
          <w:szCs w:val="22"/>
        </w:rPr>
      </w:pPr>
    </w:p>
    <w:p w:rsidR="0099585A" w:rsidRDefault="00136002" w:rsidP="00136002">
      <w:pPr>
        <w:spacing w:after="0" w:line="240" w:lineRule="auto"/>
        <w:jc w:val="both"/>
        <w:rPr>
          <w:rFonts w:asciiTheme="minorHAnsi" w:hAnsiTheme="minorHAnsi" w:cstheme="minorHAnsi"/>
          <w:sz w:val="22"/>
          <w:szCs w:val="22"/>
        </w:rPr>
      </w:pPr>
      <w:r w:rsidRPr="001E06A7">
        <w:rPr>
          <w:rFonts w:asciiTheme="minorHAnsi" w:hAnsiTheme="minorHAnsi" w:cstheme="minorHAnsi"/>
          <w:sz w:val="22"/>
          <w:szCs w:val="22"/>
        </w:rPr>
        <w:t>Local e data Assinatura e carimbo da empresa</w:t>
      </w:r>
    </w:p>
    <w:p w:rsidR="00AA557C" w:rsidRPr="001E06A7" w:rsidRDefault="00AA557C" w:rsidP="00136002">
      <w:pPr>
        <w:spacing w:after="0" w:line="240" w:lineRule="auto"/>
        <w:jc w:val="both"/>
        <w:rPr>
          <w:rFonts w:asciiTheme="minorHAnsi" w:hAnsiTheme="minorHAnsi" w:cstheme="minorHAnsi"/>
          <w:sz w:val="22"/>
          <w:szCs w:val="22"/>
        </w:rPr>
      </w:pPr>
    </w:p>
    <w:p w:rsidR="003E55EF" w:rsidRPr="001E06A7" w:rsidRDefault="003E55EF" w:rsidP="003E55EF">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lastRenderedPageBreak/>
        <w:t xml:space="preserve">Processo nº </w:t>
      </w:r>
      <w:r w:rsidR="00301A3D" w:rsidRPr="001E06A7">
        <w:rPr>
          <w:rFonts w:asciiTheme="minorHAnsi" w:hAnsiTheme="minorHAnsi" w:cstheme="minorHAnsi"/>
          <w:sz w:val="22"/>
          <w:szCs w:val="22"/>
        </w:rPr>
        <w:t>00</w:t>
      </w:r>
      <w:r w:rsidR="000C5C4A">
        <w:rPr>
          <w:rFonts w:asciiTheme="minorHAnsi" w:hAnsiTheme="minorHAnsi" w:cstheme="minorHAnsi"/>
          <w:sz w:val="22"/>
          <w:szCs w:val="22"/>
        </w:rPr>
        <w:t>3666</w:t>
      </w:r>
      <w:r w:rsidRPr="001E06A7">
        <w:rPr>
          <w:rFonts w:asciiTheme="minorHAnsi" w:hAnsiTheme="minorHAnsi" w:cstheme="minorHAnsi"/>
          <w:sz w:val="22"/>
          <w:szCs w:val="22"/>
        </w:rPr>
        <w:t>/201</w:t>
      </w:r>
      <w:r w:rsidR="000C5C4A">
        <w:rPr>
          <w:rFonts w:asciiTheme="minorHAnsi" w:hAnsiTheme="minorHAnsi" w:cstheme="minorHAnsi"/>
          <w:sz w:val="22"/>
          <w:szCs w:val="22"/>
        </w:rPr>
        <w:t>9</w:t>
      </w:r>
      <w:r w:rsidRPr="001E06A7">
        <w:rPr>
          <w:rFonts w:asciiTheme="minorHAnsi" w:hAnsiTheme="minorHAnsi" w:cstheme="minorHAnsi"/>
          <w:sz w:val="22"/>
          <w:szCs w:val="22"/>
        </w:rPr>
        <w:t xml:space="preserve"> </w:t>
      </w:r>
    </w:p>
    <w:p w:rsidR="003E55EF" w:rsidRPr="001E06A7" w:rsidRDefault="00542861" w:rsidP="003E55EF">
      <w:pPr>
        <w:pStyle w:val="Legenda"/>
        <w:spacing w:after="60"/>
        <w:rPr>
          <w:rFonts w:asciiTheme="minorHAnsi" w:hAnsiTheme="minorHAnsi" w:cstheme="minorHAnsi"/>
          <w:sz w:val="22"/>
          <w:szCs w:val="22"/>
        </w:rPr>
      </w:pPr>
      <w:r w:rsidRPr="001E06A7">
        <w:rPr>
          <w:rFonts w:asciiTheme="minorHAnsi" w:hAnsiTheme="minorHAnsi" w:cstheme="minorHAnsi"/>
          <w:sz w:val="22"/>
          <w:szCs w:val="22"/>
        </w:rPr>
        <w:t xml:space="preserve">Pregão Presencial nº </w:t>
      </w:r>
      <w:r w:rsidR="00546071">
        <w:rPr>
          <w:rFonts w:asciiTheme="minorHAnsi" w:hAnsiTheme="minorHAnsi" w:cstheme="minorHAnsi"/>
          <w:sz w:val="22"/>
          <w:szCs w:val="22"/>
        </w:rPr>
        <w:t>012</w:t>
      </w:r>
      <w:r w:rsidR="00326902" w:rsidRPr="001E06A7">
        <w:rPr>
          <w:rFonts w:asciiTheme="minorHAnsi" w:hAnsiTheme="minorHAnsi" w:cstheme="minorHAnsi"/>
          <w:sz w:val="22"/>
          <w:szCs w:val="22"/>
        </w:rPr>
        <w:t>/20</w:t>
      </w:r>
      <w:r w:rsidR="000C5C4A">
        <w:rPr>
          <w:rFonts w:asciiTheme="minorHAnsi" w:hAnsiTheme="minorHAnsi" w:cstheme="minorHAnsi"/>
          <w:sz w:val="22"/>
          <w:szCs w:val="22"/>
        </w:rPr>
        <w:t>20</w:t>
      </w:r>
      <w:r w:rsidR="003E55EF" w:rsidRPr="001E06A7">
        <w:rPr>
          <w:rFonts w:asciiTheme="minorHAnsi" w:hAnsiTheme="minorHAnsi" w:cstheme="minorHAnsi"/>
          <w:sz w:val="22"/>
          <w:szCs w:val="22"/>
        </w:rPr>
        <w:t xml:space="preserve"> </w:t>
      </w:r>
    </w:p>
    <w:p w:rsidR="003E55EF" w:rsidRPr="001E06A7" w:rsidRDefault="003E55EF" w:rsidP="003E55EF">
      <w:pPr>
        <w:pStyle w:val="Legenda"/>
        <w:spacing w:after="60"/>
        <w:rPr>
          <w:rFonts w:asciiTheme="minorHAnsi" w:hAnsiTheme="minorHAnsi" w:cstheme="minorHAnsi"/>
          <w:b w:val="0"/>
          <w:bCs/>
          <w:sz w:val="22"/>
          <w:szCs w:val="22"/>
        </w:rPr>
      </w:pPr>
      <w:r w:rsidRPr="001E06A7">
        <w:rPr>
          <w:rFonts w:asciiTheme="minorHAnsi" w:hAnsiTheme="minorHAnsi" w:cstheme="minorHAnsi"/>
          <w:sz w:val="22"/>
          <w:szCs w:val="22"/>
        </w:rPr>
        <w:t>ANEXO 0</w:t>
      </w:r>
      <w:r w:rsidR="00EA24A1" w:rsidRPr="001E06A7">
        <w:rPr>
          <w:rFonts w:asciiTheme="minorHAnsi" w:hAnsiTheme="minorHAnsi" w:cstheme="minorHAnsi"/>
          <w:sz w:val="22"/>
          <w:szCs w:val="22"/>
        </w:rPr>
        <w:t>7</w:t>
      </w:r>
    </w:p>
    <w:p w:rsidR="003E55EF" w:rsidRPr="001E06A7" w:rsidRDefault="003E55EF" w:rsidP="003E55EF">
      <w:pPr>
        <w:spacing w:after="0" w:line="240" w:lineRule="auto"/>
        <w:jc w:val="center"/>
        <w:rPr>
          <w:rFonts w:asciiTheme="minorHAnsi" w:hAnsiTheme="minorHAnsi" w:cstheme="minorHAnsi"/>
          <w:b/>
          <w:sz w:val="22"/>
          <w:szCs w:val="22"/>
        </w:rPr>
      </w:pPr>
      <w:r w:rsidRPr="001E06A7">
        <w:rPr>
          <w:rFonts w:asciiTheme="minorHAnsi" w:hAnsiTheme="minorHAnsi" w:cstheme="minorHAnsi"/>
          <w:b/>
          <w:sz w:val="22"/>
          <w:szCs w:val="22"/>
        </w:rPr>
        <w:t>PLANILHA DE DADOS CADASTRAIS</w:t>
      </w:r>
    </w:p>
    <w:p w:rsidR="003E55EF" w:rsidRPr="001E06A7" w:rsidRDefault="003E55EF" w:rsidP="003E55E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after="120" w:line="240" w:lineRule="auto"/>
        <w:jc w:val="center"/>
        <w:rPr>
          <w:rFonts w:asciiTheme="minorHAnsi" w:hAnsiTheme="minorHAnsi" w:cstheme="minorHAnsi"/>
          <w:b/>
          <w:bCs/>
          <w:kern w:val="0"/>
          <w:sz w:val="22"/>
          <w:szCs w:val="22"/>
        </w:rPr>
      </w:pPr>
      <w:r w:rsidRPr="001E06A7">
        <w:rPr>
          <w:rFonts w:asciiTheme="minorHAnsi" w:hAnsiTheme="minorHAnsi" w:cstheme="minorHAnsi"/>
          <w:b/>
          <w:bCs/>
          <w:kern w:val="0"/>
          <w:sz w:val="22"/>
          <w:szCs w:val="22"/>
        </w:rPr>
        <w:t xml:space="preserve"> (Papel timbrado da empresa)</w:t>
      </w:r>
    </w:p>
    <w:p w:rsidR="00494744" w:rsidRPr="00562394" w:rsidRDefault="00494744" w:rsidP="00A9551D">
      <w:pPr>
        <w:spacing w:after="0" w:line="240" w:lineRule="auto"/>
        <w:jc w:val="both"/>
        <w:rPr>
          <w:rFonts w:asciiTheme="minorHAnsi" w:hAnsiTheme="minorHAnsi" w:cstheme="minorHAnsi"/>
          <w:bCs/>
          <w:sz w:val="22"/>
          <w:szCs w:val="22"/>
        </w:rPr>
      </w:pPr>
      <w:r w:rsidRPr="00562394">
        <w:rPr>
          <w:rFonts w:asciiTheme="minorHAnsi" w:hAnsiTheme="minorHAnsi" w:cstheme="minorHAnsi"/>
          <w:b/>
          <w:bCs/>
          <w:sz w:val="22"/>
          <w:szCs w:val="22"/>
          <w:lang w:eastAsia="pt-BR"/>
        </w:rPr>
        <w:t>Dados da Empresa:</w:t>
      </w:r>
    </w:p>
    <w:tbl>
      <w:tblPr>
        <w:tblStyle w:val="Tabelacomgrade"/>
        <w:tblW w:w="0" w:type="auto"/>
        <w:tblLook w:val="04A0" w:firstRow="1" w:lastRow="0" w:firstColumn="1" w:lastColumn="0" w:noHBand="0" w:noVBand="1"/>
      </w:tblPr>
      <w:tblGrid>
        <w:gridCol w:w="2208"/>
        <w:gridCol w:w="6966"/>
      </w:tblGrid>
      <w:tr w:rsidR="00494744" w:rsidRPr="00562394" w:rsidTr="004B70B2">
        <w:trPr>
          <w:trHeight w:val="170"/>
        </w:trPr>
        <w:tc>
          <w:tcPr>
            <w:tcW w:w="2235" w:type="dxa"/>
          </w:tcPr>
          <w:p w:rsidR="00494744" w:rsidRPr="00562394" w:rsidRDefault="00494744" w:rsidP="004B70B2">
            <w:pPr>
              <w:rPr>
                <w:rFonts w:asciiTheme="minorHAnsi" w:hAnsiTheme="minorHAnsi" w:cstheme="minorHAnsi"/>
                <w:bCs/>
                <w:sz w:val="22"/>
                <w:szCs w:val="22"/>
                <w:lang w:eastAsia="pt-BR"/>
              </w:rPr>
            </w:pPr>
            <w:r w:rsidRPr="00562394">
              <w:rPr>
                <w:rFonts w:asciiTheme="minorHAnsi" w:hAnsiTheme="minorHAnsi" w:cstheme="minorHAnsi"/>
                <w:bCs/>
                <w:sz w:val="22"/>
                <w:szCs w:val="22"/>
                <w:lang w:eastAsia="pt-BR"/>
              </w:rPr>
              <w:t>Razão Social</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rPr>
          <w:trHeight w:val="170"/>
        </w:trPr>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CNPJ</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rPr>
          <w:trHeight w:val="170"/>
        </w:trPr>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Endereço Completo</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CEP</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Fones / Fax</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E-mail</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Site Internet</w:t>
            </w:r>
          </w:p>
        </w:tc>
        <w:tc>
          <w:tcPr>
            <w:tcW w:w="7119" w:type="dxa"/>
          </w:tcPr>
          <w:p w:rsidR="00494744" w:rsidRPr="00562394" w:rsidRDefault="00494744" w:rsidP="004B70B2">
            <w:pPr>
              <w:rPr>
                <w:rFonts w:asciiTheme="minorHAnsi" w:hAnsiTheme="minorHAnsi" w:cstheme="minorHAnsi"/>
                <w:b/>
                <w:bCs/>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 xml:space="preserve">Optante SIMPLES </w:t>
            </w:r>
          </w:p>
        </w:tc>
        <w:tc>
          <w:tcPr>
            <w:tcW w:w="7119" w:type="dxa"/>
          </w:tcPr>
          <w:p w:rsidR="00494744" w:rsidRPr="00562394" w:rsidRDefault="00494744" w:rsidP="004B70B2">
            <w:pPr>
              <w:rPr>
                <w:rFonts w:asciiTheme="minorHAnsi" w:hAnsiTheme="minorHAnsi" w:cstheme="minorHAnsi"/>
                <w:b/>
                <w:bCs/>
                <w:sz w:val="22"/>
                <w:szCs w:val="22"/>
                <w:lang w:eastAsia="pt-BR"/>
              </w:rPr>
            </w:pPr>
            <w:r w:rsidRPr="00562394">
              <w:rPr>
                <w:rFonts w:asciiTheme="minorHAnsi" w:hAnsiTheme="minorHAnsi" w:cstheme="minorHAnsi"/>
                <w:sz w:val="22"/>
                <w:szCs w:val="22"/>
                <w:lang w:eastAsia="pt-BR"/>
              </w:rPr>
              <w:t>SIM (   ) NÃO (   )</w:t>
            </w:r>
          </w:p>
        </w:tc>
      </w:tr>
    </w:tbl>
    <w:p w:rsidR="00494744" w:rsidRPr="00562394" w:rsidRDefault="00494744" w:rsidP="00494744">
      <w:pPr>
        <w:spacing w:before="120" w:after="0" w:line="240" w:lineRule="auto"/>
        <w:rPr>
          <w:rFonts w:asciiTheme="minorHAnsi" w:hAnsiTheme="minorHAnsi" w:cstheme="minorHAnsi"/>
          <w:b/>
          <w:bCs/>
          <w:sz w:val="22"/>
          <w:szCs w:val="22"/>
          <w:lang w:eastAsia="pt-BR"/>
        </w:rPr>
      </w:pPr>
      <w:r w:rsidRPr="00562394">
        <w:rPr>
          <w:rFonts w:asciiTheme="minorHAnsi" w:hAnsiTheme="minorHAnsi" w:cstheme="minorHAnsi"/>
          <w:b/>
          <w:bCs/>
          <w:sz w:val="22"/>
          <w:szCs w:val="22"/>
          <w:lang w:eastAsia="pt-BR"/>
        </w:rPr>
        <w:t>Dados do Representante da Empresa para assinatura do Contrato:</w:t>
      </w:r>
    </w:p>
    <w:tbl>
      <w:tblPr>
        <w:tblStyle w:val="Tabelacomgrade"/>
        <w:tblW w:w="0" w:type="auto"/>
        <w:tblLook w:val="04A0" w:firstRow="1" w:lastRow="0" w:firstColumn="1" w:lastColumn="0" w:noHBand="0" w:noVBand="1"/>
      </w:tblPr>
      <w:tblGrid>
        <w:gridCol w:w="2217"/>
        <w:gridCol w:w="6957"/>
      </w:tblGrid>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Nome</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Cargo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Nacionalidade</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Estado civil</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Profissão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Endereço Completo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CEP</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Fone / Fax</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E-mail</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Carteira de</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Identidade</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Órgão Expedidor</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CPF</w:t>
            </w:r>
          </w:p>
        </w:tc>
        <w:tc>
          <w:tcPr>
            <w:tcW w:w="7119" w:type="dxa"/>
          </w:tcPr>
          <w:p w:rsidR="00494744" w:rsidRPr="00562394" w:rsidRDefault="00494744" w:rsidP="004B70B2">
            <w:pPr>
              <w:rPr>
                <w:rFonts w:asciiTheme="minorHAnsi" w:hAnsiTheme="minorHAnsi" w:cstheme="minorHAnsi"/>
                <w:sz w:val="22"/>
                <w:szCs w:val="22"/>
                <w:lang w:eastAsia="pt-BR"/>
              </w:rPr>
            </w:pPr>
          </w:p>
        </w:tc>
      </w:tr>
    </w:tbl>
    <w:p w:rsidR="00494744" w:rsidRPr="00562394" w:rsidRDefault="00494744" w:rsidP="00494744">
      <w:pPr>
        <w:spacing w:before="120" w:after="0" w:line="240" w:lineRule="auto"/>
        <w:rPr>
          <w:rFonts w:asciiTheme="minorHAnsi" w:hAnsiTheme="minorHAnsi" w:cstheme="minorHAnsi"/>
          <w:b/>
          <w:bCs/>
          <w:sz w:val="22"/>
          <w:szCs w:val="22"/>
          <w:lang w:eastAsia="pt-BR"/>
        </w:rPr>
      </w:pPr>
      <w:r w:rsidRPr="00562394">
        <w:rPr>
          <w:rFonts w:asciiTheme="minorHAnsi" w:hAnsiTheme="minorHAnsi" w:cstheme="minorHAnsi"/>
          <w:b/>
          <w:bCs/>
          <w:sz w:val="22"/>
          <w:szCs w:val="22"/>
          <w:lang w:eastAsia="pt-BR"/>
        </w:rPr>
        <w:t>Dados Bancários da Empresa:</w:t>
      </w:r>
    </w:p>
    <w:tbl>
      <w:tblPr>
        <w:tblStyle w:val="Tabelacomgrade"/>
        <w:tblW w:w="0" w:type="auto"/>
        <w:tblLook w:val="04A0" w:firstRow="1" w:lastRow="0" w:firstColumn="1" w:lastColumn="0" w:noHBand="0" w:noVBand="1"/>
      </w:tblPr>
      <w:tblGrid>
        <w:gridCol w:w="2206"/>
        <w:gridCol w:w="6968"/>
      </w:tblGrid>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Banco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Agência</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Conta</w:t>
            </w:r>
          </w:p>
        </w:tc>
        <w:tc>
          <w:tcPr>
            <w:tcW w:w="7119" w:type="dxa"/>
          </w:tcPr>
          <w:p w:rsidR="00494744" w:rsidRPr="00562394" w:rsidRDefault="00494744" w:rsidP="004B70B2">
            <w:pPr>
              <w:rPr>
                <w:rFonts w:asciiTheme="minorHAnsi" w:hAnsiTheme="minorHAnsi" w:cstheme="minorHAnsi"/>
                <w:sz w:val="22"/>
                <w:szCs w:val="22"/>
                <w:lang w:eastAsia="pt-BR"/>
              </w:rPr>
            </w:pPr>
          </w:p>
        </w:tc>
      </w:tr>
    </w:tbl>
    <w:p w:rsidR="00494744" w:rsidRPr="00562394" w:rsidRDefault="00494744" w:rsidP="00494744">
      <w:pPr>
        <w:spacing w:before="120" w:after="0" w:line="240" w:lineRule="auto"/>
        <w:rPr>
          <w:rFonts w:asciiTheme="minorHAnsi" w:hAnsiTheme="minorHAnsi" w:cstheme="minorHAnsi"/>
          <w:b/>
          <w:bCs/>
          <w:sz w:val="22"/>
          <w:szCs w:val="22"/>
          <w:lang w:eastAsia="pt-BR"/>
        </w:rPr>
      </w:pPr>
      <w:r w:rsidRPr="00562394">
        <w:rPr>
          <w:rFonts w:asciiTheme="minorHAnsi" w:hAnsiTheme="minorHAnsi" w:cstheme="minorHAnsi"/>
          <w:b/>
          <w:bCs/>
          <w:sz w:val="22"/>
          <w:szCs w:val="22"/>
          <w:lang w:eastAsia="pt-BR"/>
        </w:rPr>
        <w:t>Dados do Contato com a Empresa:</w:t>
      </w:r>
    </w:p>
    <w:tbl>
      <w:tblPr>
        <w:tblStyle w:val="Tabelacomgrade"/>
        <w:tblW w:w="0" w:type="auto"/>
        <w:tblLook w:val="04A0" w:firstRow="1" w:lastRow="0" w:firstColumn="1" w:lastColumn="0" w:noHBand="0" w:noVBand="1"/>
      </w:tblPr>
      <w:tblGrid>
        <w:gridCol w:w="2209"/>
        <w:gridCol w:w="6965"/>
      </w:tblGrid>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Nome</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Cargo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Endereço Completo</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CEP</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c>
          <w:tcPr>
            <w:tcW w:w="2235" w:type="dxa"/>
          </w:tcPr>
          <w:p w:rsidR="00494744" w:rsidRPr="00562394" w:rsidRDefault="00494744" w:rsidP="004B70B2">
            <w:pPr>
              <w:rPr>
                <w:rFonts w:asciiTheme="minorHAnsi" w:hAnsiTheme="minorHAnsi" w:cstheme="minorHAnsi"/>
                <w:sz w:val="22"/>
                <w:szCs w:val="22"/>
                <w:lang w:eastAsia="pt-BR"/>
              </w:rPr>
            </w:pPr>
            <w:r w:rsidRPr="00562394">
              <w:rPr>
                <w:rFonts w:asciiTheme="minorHAnsi" w:hAnsiTheme="minorHAnsi" w:cstheme="minorHAnsi"/>
                <w:sz w:val="22"/>
                <w:szCs w:val="22"/>
                <w:lang w:eastAsia="pt-BR"/>
              </w:rPr>
              <w:t>Fone / Fax</w:t>
            </w:r>
          </w:p>
        </w:tc>
        <w:tc>
          <w:tcPr>
            <w:tcW w:w="7119" w:type="dxa"/>
          </w:tcPr>
          <w:p w:rsidR="00494744" w:rsidRPr="00562394" w:rsidRDefault="00494744" w:rsidP="004B70B2">
            <w:pPr>
              <w:rPr>
                <w:rFonts w:asciiTheme="minorHAnsi" w:hAnsiTheme="minorHAnsi" w:cstheme="minorHAnsi"/>
                <w:sz w:val="22"/>
                <w:szCs w:val="22"/>
                <w:lang w:eastAsia="pt-BR"/>
              </w:rPr>
            </w:pPr>
          </w:p>
        </w:tc>
      </w:tr>
      <w:tr w:rsidR="00494744" w:rsidRPr="00562394" w:rsidTr="004B70B2">
        <w:trPr>
          <w:trHeight w:val="139"/>
        </w:trPr>
        <w:tc>
          <w:tcPr>
            <w:tcW w:w="2235" w:type="dxa"/>
          </w:tcPr>
          <w:p w:rsidR="00494744" w:rsidRPr="00562394" w:rsidRDefault="00494744" w:rsidP="004B70B2">
            <w:pPr>
              <w:spacing w:line="288" w:lineRule="auto"/>
              <w:jc w:val="both"/>
              <w:rPr>
                <w:rFonts w:asciiTheme="minorHAnsi" w:hAnsiTheme="minorHAnsi" w:cstheme="minorHAnsi"/>
                <w:b/>
                <w:sz w:val="22"/>
                <w:szCs w:val="22"/>
                <w:u w:val="single"/>
                <w:lang w:eastAsia="pt-BR"/>
              </w:rPr>
            </w:pPr>
            <w:r w:rsidRPr="00562394">
              <w:rPr>
                <w:rFonts w:asciiTheme="minorHAnsi" w:hAnsiTheme="minorHAnsi" w:cstheme="minorHAnsi"/>
                <w:sz w:val="22"/>
                <w:szCs w:val="22"/>
                <w:lang w:eastAsia="pt-BR"/>
              </w:rPr>
              <w:t>E-mail</w:t>
            </w:r>
          </w:p>
        </w:tc>
        <w:tc>
          <w:tcPr>
            <w:tcW w:w="7119" w:type="dxa"/>
          </w:tcPr>
          <w:p w:rsidR="00494744" w:rsidRPr="00562394" w:rsidRDefault="00494744" w:rsidP="004B70B2">
            <w:pPr>
              <w:rPr>
                <w:rFonts w:asciiTheme="minorHAnsi" w:hAnsiTheme="minorHAnsi" w:cstheme="minorHAnsi"/>
                <w:sz w:val="22"/>
                <w:szCs w:val="22"/>
                <w:lang w:eastAsia="pt-BR"/>
              </w:rPr>
            </w:pPr>
          </w:p>
        </w:tc>
      </w:tr>
    </w:tbl>
    <w:p w:rsidR="0099585A" w:rsidRPr="001E06A7" w:rsidRDefault="00E57A75" w:rsidP="00E57A75">
      <w:pPr>
        <w:spacing w:before="360" w:after="0" w:line="240" w:lineRule="auto"/>
        <w:jc w:val="both"/>
        <w:rPr>
          <w:rFonts w:asciiTheme="minorHAnsi" w:hAnsiTheme="minorHAnsi" w:cstheme="minorHAnsi"/>
          <w:color w:val="BFBFBF"/>
          <w:sz w:val="22"/>
          <w:szCs w:val="22"/>
        </w:rPr>
      </w:pPr>
      <w:r w:rsidRPr="001E06A7">
        <w:rPr>
          <w:rFonts w:asciiTheme="minorHAnsi" w:hAnsiTheme="minorHAnsi" w:cstheme="minorHAnsi"/>
          <w:sz w:val="22"/>
          <w:szCs w:val="22"/>
        </w:rPr>
        <w:t>Local e data Assinatura e carimbo da empresa</w:t>
      </w:r>
    </w:p>
    <w:sectPr w:rsidR="0099585A" w:rsidRPr="001E06A7" w:rsidSect="0024430F">
      <w:headerReference w:type="default" r:id="rId14"/>
      <w:footerReference w:type="default" r:id="rId15"/>
      <w:pgSz w:w="11906" w:h="16838"/>
      <w:pgMar w:top="2126" w:right="1021" w:bottom="1418" w:left="1701" w:header="709" w:footer="39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012A" w:rsidRDefault="00E0012A" w:rsidP="00484967">
      <w:pPr>
        <w:spacing w:after="0" w:line="240" w:lineRule="auto"/>
      </w:pPr>
      <w:r>
        <w:separator/>
      </w:r>
    </w:p>
  </w:endnote>
  <w:endnote w:type="continuationSeparator" w:id="0">
    <w:p w:rsidR="00E0012A" w:rsidRDefault="00E0012A" w:rsidP="004849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mbria">
    <w:altName w:val="Palatino Linotype"/>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MS Minngs">
    <w:altName w:val="MS Mincho"/>
    <w:panose1 w:val="00000000000000000000"/>
    <w:charset w:val="80"/>
    <w:family w:val="roman"/>
    <w:notTrueType/>
    <w:pitch w:val="fixed"/>
    <w:sig w:usb0="00000001" w:usb1="08070000" w:usb2="00000010" w:usb3="00000000" w:csb0="00020000" w:csb1="00000000"/>
  </w:font>
  <w:font w:name="Bitstream Vera Sans">
    <w:altName w:val="Trebuchet MS"/>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78A" w:rsidRPr="00EE5E08" w:rsidRDefault="0055478A" w:rsidP="0024430F">
    <w:pPr>
      <w:pStyle w:val="Rodap"/>
      <w:pBdr>
        <w:top w:val="single" w:sz="12" w:space="1" w:color="auto"/>
      </w:pBdr>
      <w:rPr>
        <w:rFonts w:asciiTheme="minorHAnsi" w:hAnsiTheme="minorHAnsi" w:cstheme="minorHAnsi"/>
        <w:b/>
        <w:color w:val="auto"/>
        <w:sz w:val="20"/>
        <w:szCs w:val="20"/>
      </w:rPr>
    </w:pPr>
    <w:r w:rsidRPr="00EE5E08">
      <w:rPr>
        <w:rFonts w:asciiTheme="minorHAnsi" w:hAnsiTheme="minorHAnsi" w:cstheme="minorHAnsi"/>
        <w:b/>
        <w:color w:val="auto"/>
        <w:sz w:val="20"/>
        <w:szCs w:val="20"/>
      </w:rPr>
      <w:t xml:space="preserve">Pregão Presencial n° </w:t>
    </w:r>
    <w:r w:rsidR="00324C43">
      <w:rPr>
        <w:rFonts w:asciiTheme="minorHAnsi" w:hAnsiTheme="minorHAnsi" w:cstheme="minorHAnsi"/>
        <w:b/>
        <w:color w:val="auto"/>
        <w:sz w:val="20"/>
        <w:szCs w:val="20"/>
      </w:rPr>
      <w:t>012</w:t>
    </w:r>
    <w:r w:rsidRPr="00EE5E08">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p>
  <w:p w:rsidR="0055478A" w:rsidRPr="0024430F" w:rsidRDefault="0055478A" w:rsidP="0024430F">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78A" w:rsidRPr="00EE5E08" w:rsidRDefault="0055478A" w:rsidP="000D6716">
    <w:pPr>
      <w:pStyle w:val="Rodap"/>
      <w:pBdr>
        <w:top w:val="single" w:sz="12" w:space="1" w:color="auto"/>
      </w:pBdr>
      <w:rPr>
        <w:rFonts w:asciiTheme="minorHAnsi" w:hAnsiTheme="minorHAnsi" w:cstheme="minorHAnsi"/>
        <w:b/>
        <w:color w:val="auto"/>
        <w:sz w:val="20"/>
        <w:szCs w:val="20"/>
      </w:rPr>
    </w:pPr>
    <w:r w:rsidRPr="00EE5E08">
      <w:rPr>
        <w:rFonts w:asciiTheme="minorHAnsi" w:hAnsiTheme="minorHAnsi" w:cstheme="minorHAnsi"/>
        <w:b/>
        <w:color w:val="auto"/>
        <w:sz w:val="20"/>
        <w:szCs w:val="20"/>
      </w:rPr>
      <w:t xml:space="preserve">Pregão Presencial n° </w:t>
    </w:r>
    <w:r w:rsidR="00FA06EC">
      <w:rPr>
        <w:rFonts w:asciiTheme="minorHAnsi" w:hAnsiTheme="minorHAnsi" w:cstheme="minorHAnsi"/>
        <w:b/>
        <w:color w:val="auto"/>
        <w:sz w:val="20"/>
        <w:szCs w:val="20"/>
      </w:rPr>
      <w:t>012</w:t>
    </w:r>
    <w:r w:rsidRPr="00EE5E08">
      <w:rPr>
        <w:rFonts w:asciiTheme="minorHAnsi" w:hAnsiTheme="minorHAnsi" w:cstheme="minorHAnsi"/>
        <w:b/>
        <w:color w:val="auto"/>
        <w:sz w:val="20"/>
        <w:szCs w:val="20"/>
      </w:rPr>
      <w:t xml:space="preserve"> / 20</w:t>
    </w:r>
    <w:r>
      <w:rPr>
        <w:rFonts w:asciiTheme="minorHAnsi" w:hAnsiTheme="minorHAnsi" w:cstheme="minorHAnsi"/>
        <w:b/>
        <w:color w:val="auto"/>
        <w:sz w:val="20"/>
        <w:szCs w:val="20"/>
      </w:rPr>
      <w:t>20</w:t>
    </w:r>
  </w:p>
  <w:p w:rsidR="0055478A" w:rsidRDefault="0055478A">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012A" w:rsidRDefault="00E0012A" w:rsidP="00484967">
      <w:pPr>
        <w:spacing w:after="0" w:line="240" w:lineRule="auto"/>
      </w:pPr>
      <w:r>
        <w:separator/>
      </w:r>
    </w:p>
  </w:footnote>
  <w:footnote w:type="continuationSeparator" w:id="0">
    <w:p w:rsidR="00E0012A" w:rsidRDefault="00E0012A" w:rsidP="004849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78A" w:rsidRPr="00B006E4" w:rsidRDefault="0055478A" w:rsidP="008910FA">
    <w:pPr>
      <w:tabs>
        <w:tab w:val="center" w:pos="4419"/>
        <w:tab w:val="right" w:pos="8838"/>
        <w:tab w:val="left" w:pos="11482"/>
      </w:tabs>
      <w:spacing w:after="0" w:line="240" w:lineRule="auto"/>
      <w:jc w:val="center"/>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67456" behindDoc="0" locked="0" layoutInCell="1" allowOverlap="1" wp14:anchorId="5F355A63" wp14:editId="1CD962EE">
              <wp:simplePos x="0" y="0"/>
              <wp:positionH relativeFrom="column">
                <wp:posOffset>5207000</wp:posOffset>
              </wp:positionH>
              <wp:positionV relativeFrom="paragraph">
                <wp:posOffset>-391795</wp:posOffset>
              </wp:positionV>
              <wp:extent cx="1559560" cy="483870"/>
              <wp:effectExtent l="0" t="0" r="0" b="0"/>
              <wp:wrapSquare wrapText="bothSides"/>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478A" w:rsidRPr="003C5413" w:rsidRDefault="0055478A" w:rsidP="008910FA">
                          <w:pPr>
                            <w:pStyle w:val="Cabealho"/>
                            <w:tabs>
                              <w:tab w:val="right" w:pos="-2160"/>
                            </w:tabs>
                            <w:spacing w:after="360" w:line="360" w:lineRule="auto"/>
                            <w:rPr>
                              <w:rStyle w:val="Nmerodepgina"/>
                              <w:rFonts w:asciiTheme="minorHAnsi" w:hAnsiTheme="minorHAnsi" w:cstheme="minorHAnsi"/>
                              <w:b/>
                              <w:color w:val="auto"/>
                              <w:sz w:val="22"/>
                              <w:szCs w:val="22"/>
                            </w:rPr>
                          </w:pPr>
                          <w:r w:rsidRPr="003C5413">
                            <w:rPr>
                              <w:rFonts w:asciiTheme="minorHAnsi" w:hAnsiTheme="minorHAnsi" w:cstheme="minorHAnsi"/>
                              <w:b/>
                              <w:color w:val="auto"/>
                              <w:sz w:val="22"/>
                              <w:szCs w:val="22"/>
                            </w:rPr>
                            <w:t xml:space="preserve">PROC. Nº </w:t>
                          </w:r>
                          <w:r>
                            <w:rPr>
                              <w:rFonts w:asciiTheme="minorHAnsi" w:hAnsiTheme="minorHAnsi" w:cstheme="minorHAnsi"/>
                              <w:b/>
                              <w:color w:val="auto"/>
                              <w:sz w:val="22"/>
                              <w:szCs w:val="22"/>
                            </w:rPr>
                            <w:t>003666/</w:t>
                          </w:r>
                          <w:r w:rsidRPr="003C5413">
                            <w:rPr>
                              <w:rFonts w:asciiTheme="minorHAnsi" w:hAnsiTheme="minorHAnsi" w:cstheme="minorHAnsi"/>
                              <w:b/>
                              <w:color w:val="auto"/>
                              <w:sz w:val="22"/>
                              <w:szCs w:val="22"/>
                            </w:rPr>
                            <w:t>201</w:t>
                          </w:r>
                          <w:r>
                            <w:rPr>
                              <w:rFonts w:asciiTheme="minorHAnsi" w:hAnsiTheme="minorHAnsi" w:cstheme="minorHAnsi"/>
                              <w:b/>
                              <w:color w:val="auto"/>
                              <w:sz w:val="22"/>
                              <w:szCs w:val="22"/>
                            </w:rPr>
                            <w:t>9</w:t>
                          </w:r>
                          <w:r w:rsidRPr="003C5413">
                            <w:rPr>
                              <w:rFonts w:asciiTheme="minorHAnsi" w:hAnsiTheme="minorHAnsi" w:cstheme="minorHAnsi"/>
                              <w:b/>
                              <w:color w:val="auto"/>
                              <w:sz w:val="22"/>
                              <w:szCs w:val="22"/>
                            </w:rPr>
                            <w:t xml:space="preserve">                                                                             FLS.     Nº  </w:t>
                          </w:r>
                          <w:r w:rsidRPr="003C5413">
                            <w:rPr>
                              <w:rStyle w:val="Nmerodepgina"/>
                              <w:rFonts w:asciiTheme="minorHAnsi" w:hAnsiTheme="minorHAnsi" w:cstheme="minorHAnsi"/>
                              <w:b/>
                              <w:color w:val="auto"/>
                              <w:sz w:val="22"/>
                              <w:szCs w:val="22"/>
                            </w:rPr>
                            <w:fldChar w:fldCharType="begin"/>
                          </w:r>
                          <w:r w:rsidRPr="003C5413">
                            <w:rPr>
                              <w:rStyle w:val="Nmerodepgina"/>
                              <w:rFonts w:asciiTheme="minorHAnsi" w:hAnsiTheme="minorHAnsi" w:cstheme="minorHAnsi"/>
                              <w:b/>
                              <w:color w:val="auto"/>
                              <w:sz w:val="22"/>
                              <w:szCs w:val="22"/>
                            </w:rPr>
                            <w:instrText xml:space="preserve"> PAGE </w:instrText>
                          </w:r>
                          <w:r w:rsidRPr="003C5413">
                            <w:rPr>
                              <w:rStyle w:val="Nmerodepgina"/>
                              <w:rFonts w:asciiTheme="minorHAnsi" w:hAnsiTheme="minorHAnsi" w:cstheme="minorHAnsi"/>
                              <w:b/>
                              <w:color w:val="auto"/>
                              <w:sz w:val="22"/>
                              <w:szCs w:val="22"/>
                            </w:rPr>
                            <w:fldChar w:fldCharType="separate"/>
                          </w:r>
                          <w:r w:rsidR="00A91DDE">
                            <w:rPr>
                              <w:rStyle w:val="Nmerodepgina"/>
                              <w:rFonts w:asciiTheme="minorHAnsi" w:hAnsiTheme="minorHAnsi" w:cstheme="minorHAnsi"/>
                              <w:b/>
                              <w:noProof/>
                              <w:color w:val="auto"/>
                              <w:sz w:val="22"/>
                              <w:szCs w:val="22"/>
                            </w:rPr>
                            <w:t>106</w:t>
                          </w:r>
                          <w:r w:rsidRPr="003C5413">
                            <w:rPr>
                              <w:rStyle w:val="Nmerodepgina"/>
                              <w:rFonts w:asciiTheme="minorHAnsi" w:hAnsiTheme="minorHAnsi" w:cstheme="minorHAnsi"/>
                              <w:b/>
                              <w:color w:val="auto"/>
                              <w:sz w:val="22"/>
                              <w:szCs w:val="22"/>
                            </w:rPr>
                            <w:fldChar w:fldCharType="end"/>
                          </w:r>
                        </w:p>
                        <w:p w:rsidR="0055478A" w:rsidRPr="00DF3BA4" w:rsidRDefault="0055478A" w:rsidP="008910FA">
                          <w:pPr>
                            <w:pStyle w:val="Cabealho"/>
                            <w:jc w:val="right"/>
                            <w:rPr>
                              <w:rFonts w:ascii="Arial" w:hAnsi="Arial" w:cs="Arial"/>
                              <w:sz w:val="18"/>
                              <w:szCs w:val="18"/>
                            </w:rPr>
                          </w:pPr>
                          <w:r w:rsidRPr="00DF3BA4">
                            <w:rPr>
                              <w:rStyle w:val="Nmerodepgina"/>
                              <w:rFonts w:ascii="Arial" w:hAnsi="Arial" w:cs="Arial"/>
                              <w:sz w:val="18"/>
                              <w:szCs w:val="18"/>
                            </w:rPr>
                            <w:tab/>
                          </w:r>
                          <w:r w:rsidRPr="00DF3BA4">
                            <w:rPr>
                              <w:rStyle w:val="Nmerodepgina"/>
                              <w:rFonts w:ascii="Arial" w:hAnsi="Arial" w:cs="Arial"/>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355A63" id="_x0000_t202" coordsize="21600,21600" o:spt="202" path="m,l,21600r21600,l21600,xe">
              <v:stroke joinstyle="miter"/>
              <v:path gradientshapeok="t" o:connecttype="rect"/>
            </v:shapetype>
            <v:shape id="Caixa de texto 1" o:spid="_x0000_s1026" type="#_x0000_t202" style="position:absolute;left:0;text-align:left;margin-left:410pt;margin-top:-30.85pt;width:122.8pt;height:38.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" filled="f" stroked="f">
              <v:textbox>
                <w:txbxContent>
                  <w:p w:rsidR="0055478A" w:rsidRPr="003C5413" w:rsidRDefault="0055478A" w:rsidP="008910FA">
                    <w:pPr>
                      <w:pStyle w:val="Cabealho"/>
                      <w:tabs>
                        <w:tab w:val="right" w:pos="-2160"/>
                      </w:tabs>
                      <w:spacing w:after="360" w:line="360" w:lineRule="auto"/>
                      <w:rPr>
                        <w:rStyle w:val="Nmerodepgina"/>
                        <w:rFonts w:asciiTheme="minorHAnsi" w:hAnsiTheme="minorHAnsi" w:cstheme="minorHAnsi"/>
                        <w:b/>
                        <w:color w:val="auto"/>
                        <w:sz w:val="22"/>
                        <w:szCs w:val="22"/>
                      </w:rPr>
                    </w:pPr>
                    <w:r w:rsidRPr="003C5413">
                      <w:rPr>
                        <w:rFonts w:asciiTheme="minorHAnsi" w:hAnsiTheme="minorHAnsi" w:cstheme="minorHAnsi"/>
                        <w:b/>
                        <w:color w:val="auto"/>
                        <w:sz w:val="22"/>
                        <w:szCs w:val="22"/>
                      </w:rPr>
                      <w:t xml:space="preserve">PROC. Nº </w:t>
                    </w:r>
                    <w:r>
                      <w:rPr>
                        <w:rFonts w:asciiTheme="minorHAnsi" w:hAnsiTheme="minorHAnsi" w:cstheme="minorHAnsi"/>
                        <w:b/>
                        <w:color w:val="auto"/>
                        <w:sz w:val="22"/>
                        <w:szCs w:val="22"/>
                      </w:rPr>
                      <w:t>003666/</w:t>
                    </w:r>
                    <w:r w:rsidRPr="003C5413">
                      <w:rPr>
                        <w:rFonts w:asciiTheme="minorHAnsi" w:hAnsiTheme="minorHAnsi" w:cstheme="minorHAnsi"/>
                        <w:b/>
                        <w:color w:val="auto"/>
                        <w:sz w:val="22"/>
                        <w:szCs w:val="22"/>
                      </w:rPr>
                      <w:t>201</w:t>
                    </w:r>
                    <w:r>
                      <w:rPr>
                        <w:rFonts w:asciiTheme="minorHAnsi" w:hAnsiTheme="minorHAnsi" w:cstheme="minorHAnsi"/>
                        <w:b/>
                        <w:color w:val="auto"/>
                        <w:sz w:val="22"/>
                        <w:szCs w:val="22"/>
                      </w:rPr>
                      <w:t>9</w:t>
                    </w:r>
                    <w:r w:rsidRPr="003C5413">
                      <w:rPr>
                        <w:rFonts w:asciiTheme="minorHAnsi" w:hAnsiTheme="minorHAnsi" w:cstheme="minorHAnsi"/>
                        <w:b/>
                        <w:color w:val="auto"/>
                        <w:sz w:val="22"/>
                        <w:szCs w:val="22"/>
                      </w:rPr>
                      <w:t xml:space="preserve">                                                                             FLS.     Nº  </w:t>
                    </w:r>
                    <w:r w:rsidRPr="003C5413">
                      <w:rPr>
                        <w:rStyle w:val="Nmerodepgina"/>
                        <w:rFonts w:asciiTheme="minorHAnsi" w:hAnsiTheme="minorHAnsi" w:cstheme="minorHAnsi"/>
                        <w:b/>
                        <w:color w:val="auto"/>
                        <w:sz w:val="22"/>
                        <w:szCs w:val="22"/>
                      </w:rPr>
                      <w:fldChar w:fldCharType="begin"/>
                    </w:r>
                    <w:r w:rsidRPr="003C5413">
                      <w:rPr>
                        <w:rStyle w:val="Nmerodepgina"/>
                        <w:rFonts w:asciiTheme="minorHAnsi" w:hAnsiTheme="minorHAnsi" w:cstheme="minorHAnsi"/>
                        <w:b/>
                        <w:color w:val="auto"/>
                        <w:sz w:val="22"/>
                        <w:szCs w:val="22"/>
                      </w:rPr>
                      <w:instrText xml:space="preserve"> PAGE </w:instrText>
                    </w:r>
                    <w:r w:rsidRPr="003C5413">
                      <w:rPr>
                        <w:rStyle w:val="Nmerodepgina"/>
                        <w:rFonts w:asciiTheme="minorHAnsi" w:hAnsiTheme="minorHAnsi" w:cstheme="minorHAnsi"/>
                        <w:b/>
                        <w:color w:val="auto"/>
                        <w:sz w:val="22"/>
                        <w:szCs w:val="22"/>
                      </w:rPr>
                      <w:fldChar w:fldCharType="separate"/>
                    </w:r>
                    <w:r w:rsidR="00A91DDE">
                      <w:rPr>
                        <w:rStyle w:val="Nmerodepgina"/>
                        <w:rFonts w:asciiTheme="minorHAnsi" w:hAnsiTheme="minorHAnsi" w:cstheme="minorHAnsi"/>
                        <w:b/>
                        <w:noProof/>
                        <w:color w:val="auto"/>
                        <w:sz w:val="22"/>
                        <w:szCs w:val="22"/>
                      </w:rPr>
                      <w:t>106</w:t>
                    </w:r>
                    <w:r w:rsidRPr="003C5413">
                      <w:rPr>
                        <w:rStyle w:val="Nmerodepgina"/>
                        <w:rFonts w:asciiTheme="minorHAnsi" w:hAnsiTheme="minorHAnsi" w:cstheme="minorHAnsi"/>
                        <w:b/>
                        <w:color w:val="auto"/>
                        <w:sz w:val="22"/>
                        <w:szCs w:val="22"/>
                      </w:rPr>
                      <w:fldChar w:fldCharType="end"/>
                    </w:r>
                  </w:p>
                  <w:p w:rsidR="0055478A" w:rsidRPr="00DF3BA4" w:rsidRDefault="0055478A" w:rsidP="008910FA">
                    <w:pPr>
                      <w:pStyle w:val="Cabealho"/>
                      <w:jc w:val="right"/>
                      <w:rPr>
                        <w:rFonts w:ascii="Arial" w:hAnsi="Arial" w:cs="Arial"/>
                        <w:sz w:val="18"/>
                        <w:szCs w:val="18"/>
                      </w:rPr>
                    </w:pPr>
                    <w:r w:rsidRPr="00DF3BA4">
                      <w:rPr>
                        <w:rStyle w:val="Nmerodepgina"/>
                        <w:rFonts w:ascii="Arial" w:hAnsi="Arial" w:cs="Arial"/>
                        <w:sz w:val="18"/>
                        <w:szCs w:val="18"/>
                      </w:rPr>
                      <w:tab/>
                    </w:r>
                    <w:r w:rsidRPr="00DF3BA4">
                      <w:rPr>
                        <w:rStyle w:val="Nmerodepgina"/>
                        <w:rFonts w:ascii="Arial" w:hAnsi="Arial" w:cs="Arial"/>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66432" behindDoc="0" locked="0" layoutInCell="1" allowOverlap="1" wp14:anchorId="5AB50B91" wp14:editId="6E89A1F9">
          <wp:simplePos x="0" y="0"/>
          <wp:positionH relativeFrom="column">
            <wp:posOffset>146685</wp:posOffset>
          </wp:positionH>
          <wp:positionV relativeFrom="paragraph">
            <wp:posOffset>-152237</wp:posOffset>
          </wp:positionV>
          <wp:extent cx="688063" cy="860079"/>
          <wp:effectExtent l="0" t="0" r="0" b="0"/>
          <wp:wrapNone/>
          <wp:docPr id="5"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Pr>
        <w:rFonts w:asciiTheme="majorHAnsi" w:eastAsia="Times New Roman" w:hAnsiTheme="majorHAnsi"/>
        <w:color w:val="000000" w:themeColor="text1"/>
        <w:kern w:val="0"/>
        <w:sz w:val="36"/>
        <w:szCs w:val="36"/>
        <w:u w:val="single"/>
        <w:lang w:eastAsia="pt-BR"/>
      </w:rPr>
      <w:t xml:space="preserve">                            </w:t>
    </w:r>
    <w:r w:rsidRPr="00B006E4">
      <w:rPr>
        <w:rFonts w:asciiTheme="majorHAnsi" w:eastAsia="Times New Roman" w:hAnsiTheme="majorHAnsi"/>
        <w:color w:val="000000" w:themeColor="text1"/>
        <w:kern w:val="0"/>
        <w:sz w:val="36"/>
        <w:szCs w:val="36"/>
        <w:u w:val="single"/>
        <w:lang w:eastAsia="pt-BR"/>
      </w:rPr>
      <w:t>Prefeitura do Município de Vila Pavão</w:t>
    </w:r>
  </w:p>
  <w:p w:rsidR="0055478A" w:rsidRPr="00B006E4" w:rsidRDefault="0055478A" w:rsidP="008910FA">
    <w:pP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Estado do Espírito Santo                     C NPJ 36.350.346/0001-67</w:t>
    </w:r>
  </w:p>
  <w:p w:rsidR="0055478A" w:rsidRPr="00B006E4" w:rsidRDefault="0055478A" w:rsidP="008910FA">
    <w:pP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rsidR="0055478A" w:rsidRPr="00B006E4" w:rsidRDefault="0055478A" w:rsidP="008910FA">
    <w:pPr>
      <w:pBdr>
        <w:bottom w:val="single" w:sz="4" w:space="1" w:color="auto"/>
      </w:pBd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 xml:space="preserve">TeleFax (27) 3753-1001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p w:rsidR="0055478A" w:rsidRDefault="0055478A">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478A" w:rsidRPr="00B006E4" w:rsidRDefault="0055478A" w:rsidP="00B006E4">
    <w:pPr>
      <w:tabs>
        <w:tab w:val="center" w:pos="4419"/>
        <w:tab w:val="right" w:pos="8838"/>
        <w:tab w:val="left" w:pos="11482"/>
      </w:tabs>
      <w:spacing w:after="0" w:line="240" w:lineRule="auto"/>
      <w:jc w:val="center"/>
      <w:rPr>
        <w:rFonts w:asciiTheme="majorHAnsi" w:eastAsia="Times New Roman" w:hAnsiTheme="majorHAnsi"/>
        <w:color w:val="000000" w:themeColor="text1"/>
        <w:kern w:val="0"/>
        <w:sz w:val="36"/>
        <w:szCs w:val="36"/>
        <w:u w:val="single"/>
        <w:lang w:eastAsia="pt-BR"/>
      </w:rPr>
    </w:pPr>
    <w:r>
      <w:rPr>
        <w:rFonts w:asciiTheme="majorHAnsi" w:hAnsiTheme="majorHAnsi"/>
        <w:noProof/>
        <w:color w:val="000000" w:themeColor="text1"/>
        <w:sz w:val="32"/>
        <w:szCs w:val="32"/>
        <w:u w:val="single"/>
        <w:lang w:eastAsia="pt-BR"/>
      </w:rPr>
      <mc:AlternateContent>
        <mc:Choice Requires="wps">
          <w:drawing>
            <wp:anchor distT="0" distB="0" distL="114300" distR="114300" simplePos="0" relativeHeight="251664384" behindDoc="0" locked="0" layoutInCell="1" allowOverlap="1" wp14:anchorId="0B074011" wp14:editId="303186C5">
              <wp:simplePos x="0" y="0"/>
              <wp:positionH relativeFrom="column">
                <wp:posOffset>4835525</wp:posOffset>
              </wp:positionH>
              <wp:positionV relativeFrom="paragraph">
                <wp:posOffset>-229870</wp:posOffset>
              </wp:positionV>
              <wp:extent cx="1559560" cy="483870"/>
              <wp:effectExtent l="0" t="0" r="0" b="0"/>
              <wp:wrapSquare wrapText="bothSides"/>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9560" cy="483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5478A" w:rsidRPr="003C5413" w:rsidRDefault="0055478A"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3C5413">
                            <w:rPr>
                              <w:rFonts w:asciiTheme="minorHAnsi" w:hAnsiTheme="minorHAnsi" w:cstheme="minorHAnsi"/>
                              <w:b/>
                              <w:color w:val="auto"/>
                              <w:sz w:val="22"/>
                              <w:szCs w:val="22"/>
                            </w:rPr>
                            <w:t xml:space="preserve">PROC. Nº </w:t>
                          </w:r>
                          <w:r>
                            <w:rPr>
                              <w:rFonts w:asciiTheme="minorHAnsi" w:hAnsiTheme="minorHAnsi" w:cstheme="minorHAnsi"/>
                              <w:b/>
                              <w:color w:val="auto"/>
                              <w:sz w:val="22"/>
                              <w:szCs w:val="22"/>
                            </w:rPr>
                            <w:t>003666</w:t>
                          </w:r>
                          <w:r w:rsidRPr="003C5413">
                            <w:rPr>
                              <w:rFonts w:asciiTheme="minorHAnsi" w:hAnsiTheme="minorHAnsi" w:cstheme="minorHAnsi"/>
                              <w:b/>
                              <w:color w:val="auto"/>
                              <w:sz w:val="22"/>
                              <w:szCs w:val="22"/>
                            </w:rPr>
                            <w:t>/201</w:t>
                          </w:r>
                          <w:r>
                            <w:rPr>
                              <w:rFonts w:asciiTheme="minorHAnsi" w:hAnsiTheme="minorHAnsi" w:cstheme="minorHAnsi"/>
                              <w:b/>
                              <w:color w:val="auto"/>
                              <w:sz w:val="22"/>
                              <w:szCs w:val="22"/>
                            </w:rPr>
                            <w:t>9</w:t>
                          </w:r>
                          <w:r w:rsidRPr="003C5413">
                            <w:rPr>
                              <w:rFonts w:asciiTheme="minorHAnsi" w:hAnsiTheme="minorHAnsi" w:cstheme="minorHAnsi"/>
                              <w:b/>
                              <w:color w:val="auto"/>
                              <w:sz w:val="22"/>
                              <w:szCs w:val="22"/>
                            </w:rPr>
                            <w:t xml:space="preserve">                                                                             FLS.     Nº  </w:t>
                          </w:r>
                          <w:r w:rsidRPr="003C5413">
                            <w:rPr>
                              <w:rStyle w:val="Nmerodepgina"/>
                              <w:rFonts w:asciiTheme="minorHAnsi" w:hAnsiTheme="minorHAnsi" w:cstheme="minorHAnsi"/>
                              <w:b/>
                              <w:color w:val="auto"/>
                              <w:sz w:val="22"/>
                              <w:szCs w:val="22"/>
                            </w:rPr>
                            <w:fldChar w:fldCharType="begin"/>
                          </w:r>
                          <w:r w:rsidRPr="003C5413">
                            <w:rPr>
                              <w:rStyle w:val="Nmerodepgina"/>
                              <w:rFonts w:asciiTheme="minorHAnsi" w:hAnsiTheme="minorHAnsi" w:cstheme="minorHAnsi"/>
                              <w:b/>
                              <w:color w:val="auto"/>
                              <w:sz w:val="22"/>
                              <w:szCs w:val="22"/>
                            </w:rPr>
                            <w:instrText xml:space="preserve"> PAGE </w:instrText>
                          </w:r>
                          <w:r w:rsidRPr="003C5413">
                            <w:rPr>
                              <w:rStyle w:val="Nmerodepgina"/>
                              <w:rFonts w:asciiTheme="minorHAnsi" w:hAnsiTheme="minorHAnsi" w:cstheme="minorHAnsi"/>
                              <w:b/>
                              <w:color w:val="auto"/>
                              <w:sz w:val="22"/>
                              <w:szCs w:val="22"/>
                            </w:rPr>
                            <w:fldChar w:fldCharType="separate"/>
                          </w:r>
                          <w:r w:rsidR="00FA06EC">
                            <w:rPr>
                              <w:rStyle w:val="Nmerodepgina"/>
                              <w:rFonts w:asciiTheme="minorHAnsi" w:hAnsiTheme="minorHAnsi" w:cstheme="minorHAnsi"/>
                              <w:b/>
                              <w:noProof/>
                              <w:color w:val="auto"/>
                              <w:sz w:val="22"/>
                              <w:szCs w:val="22"/>
                            </w:rPr>
                            <w:t>129</w:t>
                          </w:r>
                          <w:r w:rsidRPr="003C5413">
                            <w:rPr>
                              <w:rStyle w:val="Nmerodepgina"/>
                              <w:rFonts w:asciiTheme="minorHAnsi" w:hAnsiTheme="minorHAnsi" w:cstheme="minorHAnsi"/>
                              <w:b/>
                              <w:color w:val="auto"/>
                              <w:sz w:val="22"/>
                              <w:szCs w:val="22"/>
                            </w:rPr>
                            <w:fldChar w:fldCharType="end"/>
                          </w:r>
                        </w:p>
                        <w:p w:rsidR="0055478A" w:rsidRPr="00DF3BA4" w:rsidRDefault="0055478A" w:rsidP="00B006E4">
                          <w:pPr>
                            <w:pStyle w:val="Cabealho"/>
                            <w:jc w:val="right"/>
                            <w:rPr>
                              <w:rFonts w:ascii="Arial" w:hAnsi="Arial" w:cs="Arial"/>
                              <w:sz w:val="18"/>
                              <w:szCs w:val="18"/>
                            </w:rPr>
                          </w:pPr>
                          <w:r w:rsidRPr="00DF3BA4">
                            <w:rPr>
                              <w:rStyle w:val="Nmerodepgina"/>
                              <w:rFonts w:ascii="Arial" w:hAnsi="Arial" w:cs="Arial"/>
                              <w:sz w:val="18"/>
                              <w:szCs w:val="18"/>
                            </w:rPr>
                            <w:tab/>
                          </w:r>
                          <w:r w:rsidRPr="00DF3BA4">
                            <w:rPr>
                              <w:rStyle w:val="Nmerodepgina"/>
                              <w:rFonts w:ascii="Arial" w:hAnsi="Arial" w:cs="Arial"/>
                              <w:sz w:val="18"/>
                              <w:szCs w:val="18"/>
                            </w:rPr>
                            <w:tab/>
                            <w:t>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074011" id="_x0000_t202" coordsize="21600,21600" o:spt="202" path="m,l,21600r21600,l21600,xe">
              <v:stroke joinstyle="miter"/>
              <v:path gradientshapeok="t" o:connecttype="rect"/>
            </v:shapetype>
            <v:shape id="Caixa de texto 2" o:spid="_x0000_s1027" type="#_x0000_t202" style="position:absolute;left:0;text-align:left;margin-left:380.75pt;margin-top:-18.1pt;width:122.8pt;height:38.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" filled="f" stroked="f">
              <v:textbox>
                <w:txbxContent>
                  <w:p w:rsidR="0055478A" w:rsidRPr="003C5413" w:rsidRDefault="0055478A" w:rsidP="00B006E4">
                    <w:pPr>
                      <w:pStyle w:val="Cabealho"/>
                      <w:tabs>
                        <w:tab w:val="right" w:pos="-2160"/>
                      </w:tabs>
                      <w:spacing w:after="360" w:line="360" w:lineRule="auto"/>
                      <w:rPr>
                        <w:rStyle w:val="Nmerodepgina"/>
                        <w:rFonts w:asciiTheme="minorHAnsi" w:hAnsiTheme="minorHAnsi" w:cstheme="minorHAnsi"/>
                        <w:b/>
                        <w:color w:val="auto"/>
                        <w:sz w:val="22"/>
                        <w:szCs w:val="22"/>
                      </w:rPr>
                    </w:pPr>
                    <w:r w:rsidRPr="003C5413">
                      <w:rPr>
                        <w:rFonts w:asciiTheme="minorHAnsi" w:hAnsiTheme="minorHAnsi" w:cstheme="minorHAnsi"/>
                        <w:b/>
                        <w:color w:val="auto"/>
                        <w:sz w:val="22"/>
                        <w:szCs w:val="22"/>
                      </w:rPr>
                      <w:t xml:space="preserve">PROC. Nº </w:t>
                    </w:r>
                    <w:r>
                      <w:rPr>
                        <w:rFonts w:asciiTheme="minorHAnsi" w:hAnsiTheme="minorHAnsi" w:cstheme="minorHAnsi"/>
                        <w:b/>
                        <w:color w:val="auto"/>
                        <w:sz w:val="22"/>
                        <w:szCs w:val="22"/>
                      </w:rPr>
                      <w:t>003666</w:t>
                    </w:r>
                    <w:r w:rsidRPr="003C5413">
                      <w:rPr>
                        <w:rFonts w:asciiTheme="minorHAnsi" w:hAnsiTheme="minorHAnsi" w:cstheme="minorHAnsi"/>
                        <w:b/>
                        <w:color w:val="auto"/>
                        <w:sz w:val="22"/>
                        <w:szCs w:val="22"/>
                      </w:rPr>
                      <w:t>/201</w:t>
                    </w:r>
                    <w:r>
                      <w:rPr>
                        <w:rFonts w:asciiTheme="minorHAnsi" w:hAnsiTheme="minorHAnsi" w:cstheme="minorHAnsi"/>
                        <w:b/>
                        <w:color w:val="auto"/>
                        <w:sz w:val="22"/>
                        <w:szCs w:val="22"/>
                      </w:rPr>
                      <w:t>9</w:t>
                    </w:r>
                    <w:r w:rsidRPr="003C5413">
                      <w:rPr>
                        <w:rFonts w:asciiTheme="minorHAnsi" w:hAnsiTheme="minorHAnsi" w:cstheme="minorHAnsi"/>
                        <w:b/>
                        <w:color w:val="auto"/>
                        <w:sz w:val="22"/>
                        <w:szCs w:val="22"/>
                      </w:rPr>
                      <w:t xml:space="preserve">                                                                             FLS.     Nº  </w:t>
                    </w:r>
                    <w:r w:rsidRPr="003C5413">
                      <w:rPr>
                        <w:rStyle w:val="Nmerodepgina"/>
                        <w:rFonts w:asciiTheme="minorHAnsi" w:hAnsiTheme="minorHAnsi" w:cstheme="minorHAnsi"/>
                        <w:b/>
                        <w:color w:val="auto"/>
                        <w:sz w:val="22"/>
                        <w:szCs w:val="22"/>
                      </w:rPr>
                      <w:fldChar w:fldCharType="begin"/>
                    </w:r>
                    <w:r w:rsidRPr="003C5413">
                      <w:rPr>
                        <w:rStyle w:val="Nmerodepgina"/>
                        <w:rFonts w:asciiTheme="minorHAnsi" w:hAnsiTheme="minorHAnsi" w:cstheme="minorHAnsi"/>
                        <w:b/>
                        <w:color w:val="auto"/>
                        <w:sz w:val="22"/>
                        <w:szCs w:val="22"/>
                      </w:rPr>
                      <w:instrText xml:space="preserve"> PAGE </w:instrText>
                    </w:r>
                    <w:r w:rsidRPr="003C5413">
                      <w:rPr>
                        <w:rStyle w:val="Nmerodepgina"/>
                        <w:rFonts w:asciiTheme="minorHAnsi" w:hAnsiTheme="minorHAnsi" w:cstheme="minorHAnsi"/>
                        <w:b/>
                        <w:color w:val="auto"/>
                        <w:sz w:val="22"/>
                        <w:szCs w:val="22"/>
                      </w:rPr>
                      <w:fldChar w:fldCharType="separate"/>
                    </w:r>
                    <w:r w:rsidR="00FA06EC">
                      <w:rPr>
                        <w:rStyle w:val="Nmerodepgina"/>
                        <w:rFonts w:asciiTheme="minorHAnsi" w:hAnsiTheme="minorHAnsi" w:cstheme="minorHAnsi"/>
                        <w:b/>
                        <w:noProof/>
                        <w:color w:val="auto"/>
                        <w:sz w:val="22"/>
                        <w:szCs w:val="22"/>
                      </w:rPr>
                      <w:t>129</w:t>
                    </w:r>
                    <w:r w:rsidRPr="003C5413">
                      <w:rPr>
                        <w:rStyle w:val="Nmerodepgina"/>
                        <w:rFonts w:asciiTheme="minorHAnsi" w:hAnsiTheme="minorHAnsi" w:cstheme="minorHAnsi"/>
                        <w:b/>
                        <w:color w:val="auto"/>
                        <w:sz w:val="22"/>
                        <w:szCs w:val="22"/>
                      </w:rPr>
                      <w:fldChar w:fldCharType="end"/>
                    </w:r>
                  </w:p>
                  <w:p w:rsidR="0055478A" w:rsidRPr="00DF3BA4" w:rsidRDefault="0055478A" w:rsidP="00B006E4">
                    <w:pPr>
                      <w:pStyle w:val="Cabealho"/>
                      <w:jc w:val="right"/>
                      <w:rPr>
                        <w:rFonts w:ascii="Arial" w:hAnsi="Arial" w:cs="Arial"/>
                        <w:sz w:val="18"/>
                        <w:szCs w:val="18"/>
                      </w:rPr>
                    </w:pPr>
                    <w:r w:rsidRPr="00DF3BA4">
                      <w:rPr>
                        <w:rStyle w:val="Nmerodepgina"/>
                        <w:rFonts w:ascii="Arial" w:hAnsi="Arial" w:cs="Arial"/>
                        <w:sz w:val="18"/>
                        <w:szCs w:val="18"/>
                      </w:rPr>
                      <w:tab/>
                    </w:r>
                    <w:r w:rsidRPr="00DF3BA4">
                      <w:rPr>
                        <w:rStyle w:val="Nmerodepgina"/>
                        <w:rFonts w:ascii="Arial" w:hAnsi="Arial" w:cs="Arial"/>
                        <w:sz w:val="18"/>
                        <w:szCs w:val="18"/>
                      </w:rPr>
                      <w:tab/>
                      <w:t>___________</w:t>
                    </w:r>
                  </w:p>
                </w:txbxContent>
              </v:textbox>
              <w10:wrap type="square"/>
            </v:shape>
          </w:pict>
        </mc:Fallback>
      </mc:AlternateContent>
    </w:r>
    <w:r w:rsidRPr="00B006E4">
      <w:rPr>
        <w:rFonts w:asciiTheme="majorHAnsi" w:eastAsia="Times New Roman" w:hAnsiTheme="majorHAnsi"/>
        <w:noProof/>
        <w:color w:val="000000" w:themeColor="text1"/>
        <w:kern w:val="0"/>
        <w:sz w:val="36"/>
        <w:szCs w:val="36"/>
        <w:u w:val="single"/>
        <w:lang w:eastAsia="pt-BR"/>
      </w:rPr>
      <w:drawing>
        <wp:anchor distT="0" distB="0" distL="114300" distR="114300" simplePos="0" relativeHeight="251662336" behindDoc="0" locked="0" layoutInCell="1" allowOverlap="1" wp14:anchorId="770C0F0D" wp14:editId="24AA5D9C">
          <wp:simplePos x="0" y="0"/>
          <wp:positionH relativeFrom="column">
            <wp:posOffset>146685</wp:posOffset>
          </wp:positionH>
          <wp:positionV relativeFrom="paragraph">
            <wp:posOffset>-152237</wp:posOffset>
          </wp:positionV>
          <wp:extent cx="688063" cy="860079"/>
          <wp:effectExtent l="0" t="0" r="0" b="0"/>
          <wp:wrapNone/>
          <wp:docPr id="7" name="Imagem 2" descr="BRAS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RASAO"/>
                  <pic:cNvPicPr>
                    <a:picLocks noChangeAspect="1" noChangeArrowheads="1"/>
                  </pic:cNvPicPr>
                </pic:nvPicPr>
                <pic:blipFill>
                  <a:blip r:embed="rId1"/>
                  <a:srcRect/>
                  <a:stretch>
                    <a:fillRect/>
                  </a:stretch>
                </pic:blipFill>
                <pic:spPr bwMode="auto">
                  <a:xfrm>
                    <a:off x="0" y="0"/>
                    <a:ext cx="688063" cy="860079"/>
                  </a:xfrm>
                  <a:prstGeom prst="rect">
                    <a:avLst/>
                  </a:prstGeom>
                  <a:noFill/>
                </pic:spPr>
              </pic:pic>
            </a:graphicData>
          </a:graphic>
          <wp14:sizeRelV relativeFrom="margin">
            <wp14:pctHeight>0</wp14:pctHeight>
          </wp14:sizeRelV>
        </wp:anchor>
      </w:drawing>
    </w:r>
    <w:r w:rsidRPr="00B006E4">
      <w:rPr>
        <w:rFonts w:asciiTheme="majorHAnsi" w:eastAsia="Times New Roman" w:hAnsiTheme="majorHAnsi"/>
        <w:color w:val="000000" w:themeColor="text1"/>
        <w:kern w:val="0"/>
        <w:sz w:val="36"/>
        <w:szCs w:val="36"/>
        <w:u w:val="single"/>
        <w:lang w:eastAsia="pt-BR"/>
      </w:rPr>
      <w:t>Prefeitura do Município de Vila Pavão</w:t>
    </w:r>
  </w:p>
  <w:p w:rsidR="0055478A" w:rsidRPr="00B006E4" w:rsidRDefault="0055478A" w:rsidP="00B006E4">
    <w:pP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Estado do Espírito Santo                     C NPJ 36.350.346/0001-67</w:t>
    </w:r>
  </w:p>
  <w:p w:rsidR="0055478A" w:rsidRPr="00B006E4" w:rsidRDefault="0055478A" w:rsidP="00B006E4">
    <w:pP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Rua Travessa Pavão, 80 – Centro – Vila Pavão – ES – CEP 29843-000</w:t>
    </w:r>
  </w:p>
  <w:p w:rsidR="0055478A" w:rsidRPr="00B006E4" w:rsidRDefault="0055478A" w:rsidP="00B006E4">
    <w:pPr>
      <w:pBdr>
        <w:bottom w:val="single" w:sz="4" w:space="1" w:color="auto"/>
      </w:pBdr>
      <w:tabs>
        <w:tab w:val="center" w:pos="4419"/>
        <w:tab w:val="right" w:pos="8838"/>
      </w:tabs>
      <w:spacing w:after="0" w:line="240" w:lineRule="auto"/>
      <w:jc w:val="center"/>
      <w:rPr>
        <w:rFonts w:asciiTheme="majorHAnsi" w:eastAsia="Times New Roman" w:hAnsiTheme="majorHAnsi"/>
        <w:color w:val="000000" w:themeColor="text1"/>
        <w:kern w:val="0"/>
        <w:sz w:val="20"/>
        <w:szCs w:val="20"/>
        <w:lang w:eastAsia="pt-BR"/>
      </w:rPr>
    </w:pPr>
    <w:r w:rsidRPr="00B006E4">
      <w:rPr>
        <w:rFonts w:asciiTheme="majorHAnsi" w:eastAsia="Times New Roman" w:hAnsiTheme="majorHAnsi"/>
        <w:color w:val="000000" w:themeColor="text1"/>
        <w:kern w:val="0"/>
        <w:sz w:val="20"/>
        <w:szCs w:val="20"/>
        <w:lang w:eastAsia="pt-BR"/>
      </w:rPr>
      <w:t xml:space="preserve">TeleFax (27) 3753-1001 – E-mail: </w:t>
    </w:r>
    <w:hyperlink r:id="rId2" w:history="1">
      <w:r w:rsidRPr="00B006E4">
        <w:rPr>
          <w:rFonts w:asciiTheme="majorHAnsi" w:eastAsia="Times New Roman" w:hAnsiTheme="majorHAnsi"/>
          <w:color w:val="0000FF"/>
          <w:kern w:val="0"/>
          <w:sz w:val="20"/>
          <w:szCs w:val="20"/>
          <w:u w:val="single"/>
          <w:lang w:eastAsia="pt-BR"/>
        </w:rPr>
        <w:t>vilapavao@vilapavao.es.gov.br</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03D9"/>
    <w:multiLevelType w:val="hybridMultilevel"/>
    <w:tmpl w:val="9A842C14"/>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
    <w:nsid w:val="08265632"/>
    <w:multiLevelType w:val="hybridMultilevel"/>
    <w:tmpl w:val="96129BDA"/>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0D53631D"/>
    <w:multiLevelType w:val="hybridMultilevel"/>
    <w:tmpl w:val="1CB817A6"/>
    <w:lvl w:ilvl="0" w:tplc="C158CB70">
      <w:start w:val="1"/>
      <w:numFmt w:val="lowerLetter"/>
      <w:lvlText w:val="%1)"/>
      <w:lvlJc w:val="left"/>
      <w:pPr>
        <w:ind w:left="701" w:hanging="290"/>
      </w:pPr>
      <w:rPr>
        <w:rFonts w:ascii="Times New Roman" w:eastAsia="Times New Roman" w:hAnsi="Times New Roman" w:cs="Times New Roman" w:hint="default"/>
        <w:spacing w:val="-17"/>
        <w:w w:val="99"/>
        <w:sz w:val="24"/>
        <w:szCs w:val="24"/>
      </w:rPr>
    </w:lvl>
    <w:lvl w:ilvl="1" w:tplc="1BD4E52C">
      <w:numFmt w:val="bullet"/>
      <w:lvlText w:val="•"/>
      <w:lvlJc w:val="left"/>
      <w:pPr>
        <w:ind w:left="1678" w:hanging="290"/>
      </w:pPr>
      <w:rPr>
        <w:rFonts w:hint="default"/>
      </w:rPr>
    </w:lvl>
    <w:lvl w:ilvl="2" w:tplc="77CC6510">
      <w:numFmt w:val="bullet"/>
      <w:lvlText w:val="•"/>
      <w:lvlJc w:val="left"/>
      <w:pPr>
        <w:ind w:left="2657" w:hanging="290"/>
      </w:pPr>
      <w:rPr>
        <w:rFonts w:hint="default"/>
      </w:rPr>
    </w:lvl>
    <w:lvl w:ilvl="3" w:tplc="A7B44BF6">
      <w:numFmt w:val="bullet"/>
      <w:lvlText w:val="•"/>
      <w:lvlJc w:val="left"/>
      <w:pPr>
        <w:ind w:left="3635" w:hanging="290"/>
      </w:pPr>
      <w:rPr>
        <w:rFonts w:hint="default"/>
      </w:rPr>
    </w:lvl>
    <w:lvl w:ilvl="4" w:tplc="970667A4">
      <w:numFmt w:val="bullet"/>
      <w:lvlText w:val="•"/>
      <w:lvlJc w:val="left"/>
      <w:pPr>
        <w:ind w:left="4614" w:hanging="290"/>
      </w:pPr>
      <w:rPr>
        <w:rFonts w:hint="default"/>
      </w:rPr>
    </w:lvl>
    <w:lvl w:ilvl="5" w:tplc="75FCE470">
      <w:numFmt w:val="bullet"/>
      <w:lvlText w:val="•"/>
      <w:lvlJc w:val="left"/>
      <w:pPr>
        <w:ind w:left="5593" w:hanging="290"/>
      </w:pPr>
      <w:rPr>
        <w:rFonts w:hint="default"/>
      </w:rPr>
    </w:lvl>
    <w:lvl w:ilvl="6" w:tplc="5A0C0A32">
      <w:numFmt w:val="bullet"/>
      <w:lvlText w:val="•"/>
      <w:lvlJc w:val="left"/>
      <w:pPr>
        <w:ind w:left="6571" w:hanging="290"/>
      </w:pPr>
      <w:rPr>
        <w:rFonts w:hint="default"/>
      </w:rPr>
    </w:lvl>
    <w:lvl w:ilvl="7" w:tplc="7520C3A0">
      <w:numFmt w:val="bullet"/>
      <w:lvlText w:val="•"/>
      <w:lvlJc w:val="left"/>
      <w:pPr>
        <w:ind w:left="7550" w:hanging="290"/>
      </w:pPr>
      <w:rPr>
        <w:rFonts w:hint="default"/>
      </w:rPr>
    </w:lvl>
    <w:lvl w:ilvl="8" w:tplc="5B56587E">
      <w:numFmt w:val="bullet"/>
      <w:lvlText w:val="•"/>
      <w:lvlJc w:val="left"/>
      <w:pPr>
        <w:ind w:left="8529" w:hanging="290"/>
      </w:pPr>
      <w:rPr>
        <w:rFonts w:hint="default"/>
      </w:rPr>
    </w:lvl>
  </w:abstractNum>
  <w:abstractNum w:abstractNumId="3">
    <w:nsid w:val="10106906"/>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4E2520D"/>
    <w:multiLevelType w:val="hybridMultilevel"/>
    <w:tmpl w:val="74EAB59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78E5FFB"/>
    <w:multiLevelType w:val="multilevel"/>
    <w:tmpl w:val="BE1CABAC"/>
    <w:lvl w:ilvl="0">
      <w:start w:val="9"/>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1D0F048A"/>
    <w:multiLevelType w:val="multilevel"/>
    <w:tmpl w:val="35A8FA9A"/>
    <w:lvl w:ilvl="0">
      <w:start w:val="5"/>
      <w:numFmt w:val="decimal"/>
      <w:lvlText w:val="%1"/>
      <w:lvlJc w:val="left"/>
      <w:pPr>
        <w:ind w:left="988" w:hanging="961"/>
      </w:pPr>
      <w:rPr>
        <w:rFonts w:hint="default"/>
      </w:rPr>
    </w:lvl>
    <w:lvl w:ilvl="1">
      <w:start w:val="1"/>
      <w:numFmt w:val="decimal"/>
      <w:lvlText w:val="%1.%2"/>
      <w:lvlJc w:val="left"/>
      <w:pPr>
        <w:ind w:left="988" w:hanging="961"/>
      </w:pPr>
      <w:rPr>
        <w:rFonts w:hint="default"/>
      </w:rPr>
    </w:lvl>
    <w:lvl w:ilvl="2">
      <w:start w:val="1"/>
      <w:numFmt w:val="decimal"/>
      <w:lvlText w:val="%1.%2.%3"/>
      <w:lvlJc w:val="left"/>
      <w:pPr>
        <w:ind w:left="988" w:hanging="961"/>
      </w:pPr>
      <w:rPr>
        <w:rFonts w:hint="default"/>
      </w:rPr>
    </w:lvl>
    <w:lvl w:ilvl="3">
      <w:start w:val="1"/>
      <w:numFmt w:val="decimal"/>
      <w:lvlText w:val="%1.%2.%3.%4"/>
      <w:lvlJc w:val="left"/>
      <w:pPr>
        <w:ind w:left="988" w:hanging="961"/>
      </w:pPr>
      <w:rPr>
        <w:rFonts w:hint="default"/>
      </w:rPr>
    </w:lvl>
    <w:lvl w:ilvl="4">
      <w:start w:val="2"/>
      <w:numFmt w:val="decimal"/>
      <w:lvlText w:val="%1.%2.%3.%4.%5."/>
      <w:lvlJc w:val="left"/>
      <w:pPr>
        <w:ind w:left="1103" w:hanging="961"/>
      </w:pPr>
      <w:rPr>
        <w:rFonts w:ascii="Times New Roman" w:eastAsia="Times New Roman" w:hAnsi="Times New Roman" w:cs="Times New Roman" w:hint="default"/>
        <w:spacing w:val="-4"/>
        <w:w w:val="99"/>
        <w:sz w:val="24"/>
        <w:szCs w:val="24"/>
      </w:rPr>
    </w:lvl>
    <w:lvl w:ilvl="5">
      <w:start w:val="1"/>
      <w:numFmt w:val="lowerLetter"/>
      <w:lvlText w:val="%6)"/>
      <w:lvlJc w:val="left"/>
      <w:pPr>
        <w:ind w:left="748" w:hanging="348"/>
      </w:pPr>
      <w:rPr>
        <w:rFonts w:asciiTheme="minorHAnsi" w:eastAsia="Times New Roman" w:hAnsiTheme="minorHAnsi" w:cs="Times New Roman" w:hint="default"/>
        <w:spacing w:val="-25"/>
        <w:w w:val="99"/>
        <w:sz w:val="22"/>
        <w:szCs w:val="22"/>
      </w:rPr>
    </w:lvl>
    <w:lvl w:ilvl="6">
      <w:numFmt w:val="bullet"/>
      <w:lvlText w:val="•"/>
      <w:lvlJc w:val="left"/>
      <w:pPr>
        <w:ind w:left="5507" w:hanging="348"/>
      </w:pPr>
      <w:rPr>
        <w:rFonts w:hint="default"/>
      </w:rPr>
    </w:lvl>
    <w:lvl w:ilvl="7">
      <w:numFmt w:val="bullet"/>
      <w:lvlText w:val="•"/>
      <w:lvlJc w:val="left"/>
      <w:pPr>
        <w:ind w:left="6413" w:hanging="348"/>
      </w:pPr>
      <w:rPr>
        <w:rFonts w:hint="default"/>
      </w:rPr>
    </w:lvl>
    <w:lvl w:ilvl="8">
      <w:numFmt w:val="bullet"/>
      <w:lvlText w:val="•"/>
      <w:lvlJc w:val="left"/>
      <w:pPr>
        <w:ind w:left="7318" w:hanging="348"/>
      </w:pPr>
      <w:rPr>
        <w:rFonts w:hint="default"/>
      </w:rPr>
    </w:lvl>
  </w:abstractNum>
  <w:abstractNum w:abstractNumId="7">
    <w:nsid w:val="1D7E1B9D"/>
    <w:multiLevelType w:val="multilevel"/>
    <w:tmpl w:val="2C0C3F9A"/>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FBD54A3"/>
    <w:multiLevelType w:val="hybridMultilevel"/>
    <w:tmpl w:val="4F8AF286"/>
    <w:lvl w:ilvl="0" w:tplc="04090017">
      <w:start w:val="1"/>
      <w:numFmt w:val="lowerLetter"/>
      <w:lvlText w:val="%1)"/>
      <w:lvlJc w:val="left"/>
      <w:pPr>
        <w:tabs>
          <w:tab w:val="num" w:pos="928"/>
        </w:tabs>
        <w:ind w:left="928"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2CC2812"/>
    <w:multiLevelType w:val="multilevel"/>
    <w:tmpl w:val="F5E048BE"/>
    <w:lvl w:ilvl="0">
      <w:start w:val="13"/>
      <w:numFmt w:val="decimal"/>
      <w:lvlText w:val="%1"/>
      <w:lvlJc w:val="left"/>
      <w:pPr>
        <w:ind w:left="375" w:hanging="375"/>
      </w:pPr>
      <w:rPr>
        <w:rFonts w:hint="default"/>
      </w:rPr>
    </w:lvl>
    <w:lvl w:ilvl="1">
      <w:start w:val="6"/>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25130943"/>
    <w:multiLevelType w:val="hybridMultilevel"/>
    <w:tmpl w:val="EF5EA060"/>
    <w:lvl w:ilvl="0" w:tplc="F8EAD12A">
      <w:start w:val="1"/>
      <w:numFmt w:val="lowerLetter"/>
      <w:lvlText w:val="%1)"/>
      <w:lvlJc w:val="left"/>
      <w:pPr>
        <w:ind w:left="945" w:hanging="245"/>
      </w:pPr>
      <w:rPr>
        <w:rFonts w:ascii="Times New Roman" w:eastAsia="Times New Roman" w:hAnsi="Times New Roman" w:cs="Times New Roman" w:hint="default"/>
        <w:w w:val="99"/>
        <w:sz w:val="24"/>
        <w:szCs w:val="24"/>
      </w:rPr>
    </w:lvl>
    <w:lvl w:ilvl="1" w:tplc="F4B69F8E">
      <w:numFmt w:val="bullet"/>
      <w:lvlText w:val="•"/>
      <w:lvlJc w:val="left"/>
      <w:pPr>
        <w:ind w:left="1894" w:hanging="245"/>
      </w:pPr>
      <w:rPr>
        <w:rFonts w:hint="default"/>
      </w:rPr>
    </w:lvl>
    <w:lvl w:ilvl="2" w:tplc="7E96B7AA">
      <w:numFmt w:val="bullet"/>
      <w:lvlText w:val="•"/>
      <w:lvlJc w:val="left"/>
      <w:pPr>
        <w:ind w:left="2849" w:hanging="245"/>
      </w:pPr>
      <w:rPr>
        <w:rFonts w:hint="default"/>
      </w:rPr>
    </w:lvl>
    <w:lvl w:ilvl="3" w:tplc="A4B084BC">
      <w:numFmt w:val="bullet"/>
      <w:lvlText w:val="•"/>
      <w:lvlJc w:val="left"/>
      <w:pPr>
        <w:ind w:left="3803" w:hanging="245"/>
      </w:pPr>
      <w:rPr>
        <w:rFonts w:hint="default"/>
      </w:rPr>
    </w:lvl>
    <w:lvl w:ilvl="4" w:tplc="8862B02E">
      <w:numFmt w:val="bullet"/>
      <w:lvlText w:val="•"/>
      <w:lvlJc w:val="left"/>
      <w:pPr>
        <w:ind w:left="4758" w:hanging="245"/>
      </w:pPr>
      <w:rPr>
        <w:rFonts w:hint="default"/>
      </w:rPr>
    </w:lvl>
    <w:lvl w:ilvl="5" w:tplc="7C506690">
      <w:numFmt w:val="bullet"/>
      <w:lvlText w:val="•"/>
      <w:lvlJc w:val="left"/>
      <w:pPr>
        <w:ind w:left="5713" w:hanging="245"/>
      </w:pPr>
      <w:rPr>
        <w:rFonts w:hint="default"/>
      </w:rPr>
    </w:lvl>
    <w:lvl w:ilvl="6" w:tplc="35BE255E">
      <w:numFmt w:val="bullet"/>
      <w:lvlText w:val="•"/>
      <w:lvlJc w:val="left"/>
      <w:pPr>
        <w:ind w:left="6667" w:hanging="245"/>
      </w:pPr>
      <w:rPr>
        <w:rFonts w:hint="default"/>
      </w:rPr>
    </w:lvl>
    <w:lvl w:ilvl="7" w:tplc="CAACE6F6">
      <w:numFmt w:val="bullet"/>
      <w:lvlText w:val="•"/>
      <w:lvlJc w:val="left"/>
      <w:pPr>
        <w:ind w:left="7622" w:hanging="245"/>
      </w:pPr>
      <w:rPr>
        <w:rFonts w:hint="default"/>
      </w:rPr>
    </w:lvl>
    <w:lvl w:ilvl="8" w:tplc="173A847E">
      <w:numFmt w:val="bullet"/>
      <w:lvlText w:val="•"/>
      <w:lvlJc w:val="left"/>
      <w:pPr>
        <w:ind w:left="8577" w:hanging="245"/>
      </w:pPr>
      <w:rPr>
        <w:rFonts w:hint="default"/>
      </w:rPr>
    </w:lvl>
  </w:abstractNum>
  <w:abstractNum w:abstractNumId="11">
    <w:nsid w:val="31F24FAD"/>
    <w:multiLevelType w:val="hybridMultilevel"/>
    <w:tmpl w:val="92BE2ADA"/>
    <w:lvl w:ilvl="0" w:tplc="55AC10AA">
      <w:start w:val="1"/>
      <w:numFmt w:val="lowerLetter"/>
      <w:lvlText w:val="%1)"/>
      <w:lvlJc w:val="left"/>
      <w:pPr>
        <w:ind w:left="720" w:hanging="360"/>
      </w:pPr>
      <w:rPr>
        <w:color w:val="auto"/>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344902CF"/>
    <w:multiLevelType w:val="hybridMultilevel"/>
    <w:tmpl w:val="E5548C7E"/>
    <w:lvl w:ilvl="0" w:tplc="3B128F30">
      <w:start w:val="1"/>
      <w:numFmt w:val="lowerLetter"/>
      <w:lvlText w:val="%1)"/>
      <w:lvlJc w:val="left"/>
      <w:pPr>
        <w:ind w:left="701" w:hanging="281"/>
      </w:pPr>
      <w:rPr>
        <w:rFonts w:ascii="Times New Roman" w:eastAsia="Times New Roman" w:hAnsi="Times New Roman" w:cs="Times New Roman" w:hint="default"/>
        <w:spacing w:val="-29"/>
        <w:w w:val="99"/>
        <w:sz w:val="24"/>
        <w:szCs w:val="24"/>
      </w:rPr>
    </w:lvl>
    <w:lvl w:ilvl="1" w:tplc="89F26CA2">
      <w:numFmt w:val="bullet"/>
      <w:lvlText w:val="•"/>
      <w:lvlJc w:val="left"/>
      <w:pPr>
        <w:ind w:left="1678" w:hanging="281"/>
      </w:pPr>
      <w:rPr>
        <w:rFonts w:hint="default"/>
      </w:rPr>
    </w:lvl>
    <w:lvl w:ilvl="2" w:tplc="189EE824">
      <w:numFmt w:val="bullet"/>
      <w:lvlText w:val="•"/>
      <w:lvlJc w:val="left"/>
      <w:pPr>
        <w:ind w:left="2657" w:hanging="281"/>
      </w:pPr>
      <w:rPr>
        <w:rFonts w:hint="default"/>
      </w:rPr>
    </w:lvl>
    <w:lvl w:ilvl="3" w:tplc="6F44F8E4">
      <w:numFmt w:val="bullet"/>
      <w:lvlText w:val="•"/>
      <w:lvlJc w:val="left"/>
      <w:pPr>
        <w:ind w:left="3635" w:hanging="281"/>
      </w:pPr>
      <w:rPr>
        <w:rFonts w:hint="default"/>
      </w:rPr>
    </w:lvl>
    <w:lvl w:ilvl="4" w:tplc="0888C9F0">
      <w:numFmt w:val="bullet"/>
      <w:lvlText w:val="•"/>
      <w:lvlJc w:val="left"/>
      <w:pPr>
        <w:ind w:left="4614" w:hanging="281"/>
      </w:pPr>
      <w:rPr>
        <w:rFonts w:hint="default"/>
      </w:rPr>
    </w:lvl>
    <w:lvl w:ilvl="5" w:tplc="8264A63C">
      <w:numFmt w:val="bullet"/>
      <w:lvlText w:val="•"/>
      <w:lvlJc w:val="left"/>
      <w:pPr>
        <w:ind w:left="5593" w:hanging="281"/>
      </w:pPr>
      <w:rPr>
        <w:rFonts w:hint="default"/>
      </w:rPr>
    </w:lvl>
    <w:lvl w:ilvl="6" w:tplc="BFD8373E">
      <w:numFmt w:val="bullet"/>
      <w:lvlText w:val="•"/>
      <w:lvlJc w:val="left"/>
      <w:pPr>
        <w:ind w:left="6571" w:hanging="281"/>
      </w:pPr>
      <w:rPr>
        <w:rFonts w:hint="default"/>
      </w:rPr>
    </w:lvl>
    <w:lvl w:ilvl="7" w:tplc="AC9C9146">
      <w:numFmt w:val="bullet"/>
      <w:lvlText w:val="•"/>
      <w:lvlJc w:val="left"/>
      <w:pPr>
        <w:ind w:left="7550" w:hanging="281"/>
      </w:pPr>
      <w:rPr>
        <w:rFonts w:hint="default"/>
      </w:rPr>
    </w:lvl>
    <w:lvl w:ilvl="8" w:tplc="CC0A4EA4">
      <w:numFmt w:val="bullet"/>
      <w:lvlText w:val="•"/>
      <w:lvlJc w:val="left"/>
      <w:pPr>
        <w:ind w:left="8529" w:hanging="281"/>
      </w:pPr>
      <w:rPr>
        <w:rFonts w:hint="default"/>
      </w:rPr>
    </w:lvl>
  </w:abstractNum>
  <w:abstractNum w:abstractNumId="13">
    <w:nsid w:val="34F013E3"/>
    <w:multiLevelType w:val="hybridMultilevel"/>
    <w:tmpl w:val="3790FE6C"/>
    <w:lvl w:ilvl="0" w:tplc="16F29330">
      <w:start w:val="1"/>
      <w:numFmt w:val="lowerLetter"/>
      <w:lvlText w:val="%1)"/>
      <w:lvlJc w:val="left"/>
      <w:pPr>
        <w:ind w:left="701" w:hanging="261"/>
      </w:pPr>
      <w:rPr>
        <w:rFonts w:asciiTheme="minorHAnsi" w:eastAsia="Times New Roman" w:hAnsiTheme="minorHAnsi" w:cs="Times New Roman" w:hint="default"/>
        <w:w w:val="99"/>
        <w:sz w:val="22"/>
        <w:szCs w:val="22"/>
      </w:rPr>
    </w:lvl>
    <w:lvl w:ilvl="1" w:tplc="1B923A88">
      <w:numFmt w:val="bullet"/>
      <w:lvlText w:val="•"/>
      <w:lvlJc w:val="left"/>
      <w:pPr>
        <w:ind w:left="1678" w:hanging="261"/>
      </w:pPr>
      <w:rPr>
        <w:rFonts w:hint="default"/>
      </w:rPr>
    </w:lvl>
    <w:lvl w:ilvl="2" w:tplc="CF9AD786">
      <w:numFmt w:val="bullet"/>
      <w:lvlText w:val="•"/>
      <w:lvlJc w:val="left"/>
      <w:pPr>
        <w:ind w:left="2657" w:hanging="261"/>
      </w:pPr>
      <w:rPr>
        <w:rFonts w:hint="default"/>
      </w:rPr>
    </w:lvl>
    <w:lvl w:ilvl="3" w:tplc="CF36C306">
      <w:numFmt w:val="bullet"/>
      <w:lvlText w:val="•"/>
      <w:lvlJc w:val="left"/>
      <w:pPr>
        <w:ind w:left="3635" w:hanging="261"/>
      </w:pPr>
      <w:rPr>
        <w:rFonts w:hint="default"/>
      </w:rPr>
    </w:lvl>
    <w:lvl w:ilvl="4" w:tplc="5824D236">
      <w:numFmt w:val="bullet"/>
      <w:lvlText w:val="•"/>
      <w:lvlJc w:val="left"/>
      <w:pPr>
        <w:ind w:left="4614" w:hanging="261"/>
      </w:pPr>
      <w:rPr>
        <w:rFonts w:hint="default"/>
      </w:rPr>
    </w:lvl>
    <w:lvl w:ilvl="5" w:tplc="F554616E">
      <w:numFmt w:val="bullet"/>
      <w:lvlText w:val="•"/>
      <w:lvlJc w:val="left"/>
      <w:pPr>
        <w:ind w:left="5593" w:hanging="261"/>
      </w:pPr>
      <w:rPr>
        <w:rFonts w:hint="default"/>
      </w:rPr>
    </w:lvl>
    <w:lvl w:ilvl="6" w:tplc="2B6C4B36">
      <w:numFmt w:val="bullet"/>
      <w:lvlText w:val="•"/>
      <w:lvlJc w:val="left"/>
      <w:pPr>
        <w:ind w:left="6571" w:hanging="261"/>
      </w:pPr>
      <w:rPr>
        <w:rFonts w:hint="default"/>
      </w:rPr>
    </w:lvl>
    <w:lvl w:ilvl="7" w:tplc="D7CAFBB6">
      <w:numFmt w:val="bullet"/>
      <w:lvlText w:val="•"/>
      <w:lvlJc w:val="left"/>
      <w:pPr>
        <w:ind w:left="7550" w:hanging="261"/>
      </w:pPr>
      <w:rPr>
        <w:rFonts w:hint="default"/>
      </w:rPr>
    </w:lvl>
    <w:lvl w:ilvl="8" w:tplc="F7AC2E3C">
      <w:numFmt w:val="bullet"/>
      <w:lvlText w:val="•"/>
      <w:lvlJc w:val="left"/>
      <w:pPr>
        <w:ind w:left="8529" w:hanging="261"/>
      </w:pPr>
      <w:rPr>
        <w:rFonts w:hint="default"/>
      </w:rPr>
    </w:lvl>
  </w:abstractNum>
  <w:abstractNum w:abstractNumId="14">
    <w:nsid w:val="35AC442D"/>
    <w:multiLevelType w:val="multilevel"/>
    <w:tmpl w:val="88BAC9DC"/>
    <w:lvl w:ilvl="0">
      <w:start w:val="9"/>
      <w:numFmt w:val="decimal"/>
      <w:lvlText w:val="%1"/>
      <w:lvlJc w:val="left"/>
      <w:pPr>
        <w:ind w:left="360" w:hanging="360"/>
      </w:pPr>
      <w:rPr>
        <w:rFonts w:hint="default"/>
      </w:rPr>
    </w:lvl>
    <w:lvl w:ilvl="1">
      <w:start w:val="5"/>
      <w:numFmt w:val="decimal"/>
      <w:lvlText w:val="%1.%2"/>
      <w:lvlJc w:val="left"/>
      <w:pPr>
        <w:ind w:left="644" w:hanging="360"/>
      </w:pPr>
      <w:rPr>
        <w:rFonts w:hint="default"/>
      </w:rPr>
    </w:lvl>
    <w:lvl w:ilvl="2">
      <w:start w:val="1"/>
      <w:numFmt w:val="decimal"/>
      <w:lvlText w:val="%1.%2.%3"/>
      <w:lvlJc w:val="left"/>
      <w:pPr>
        <w:ind w:left="2122" w:hanging="720"/>
      </w:pPr>
      <w:rPr>
        <w:rFonts w:hint="default"/>
      </w:rPr>
    </w:lvl>
    <w:lvl w:ilvl="3">
      <w:start w:val="1"/>
      <w:numFmt w:val="decimal"/>
      <w:lvlText w:val="%1.%2.%3.%4"/>
      <w:lvlJc w:val="left"/>
      <w:pPr>
        <w:ind w:left="2823" w:hanging="720"/>
      </w:pPr>
      <w:rPr>
        <w:rFonts w:hint="default"/>
      </w:rPr>
    </w:lvl>
    <w:lvl w:ilvl="4">
      <w:start w:val="1"/>
      <w:numFmt w:val="decimal"/>
      <w:lvlText w:val="%1.%2.%3.%4.%5"/>
      <w:lvlJc w:val="left"/>
      <w:pPr>
        <w:ind w:left="3884" w:hanging="1080"/>
      </w:pPr>
      <w:rPr>
        <w:rFonts w:hint="default"/>
      </w:rPr>
    </w:lvl>
    <w:lvl w:ilvl="5">
      <w:start w:val="1"/>
      <w:numFmt w:val="decimal"/>
      <w:lvlText w:val="%1.%2.%3.%4.%5.%6"/>
      <w:lvlJc w:val="left"/>
      <w:pPr>
        <w:ind w:left="4585" w:hanging="1080"/>
      </w:pPr>
      <w:rPr>
        <w:rFonts w:hint="default"/>
      </w:rPr>
    </w:lvl>
    <w:lvl w:ilvl="6">
      <w:start w:val="1"/>
      <w:numFmt w:val="decimal"/>
      <w:lvlText w:val="%1.%2.%3.%4.%5.%6.%7"/>
      <w:lvlJc w:val="left"/>
      <w:pPr>
        <w:ind w:left="5646" w:hanging="1440"/>
      </w:pPr>
      <w:rPr>
        <w:rFonts w:hint="default"/>
      </w:rPr>
    </w:lvl>
    <w:lvl w:ilvl="7">
      <w:start w:val="1"/>
      <w:numFmt w:val="decimal"/>
      <w:lvlText w:val="%1.%2.%3.%4.%5.%6.%7.%8"/>
      <w:lvlJc w:val="left"/>
      <w:pPr>
        <w:ind w:left="6347" w:hanging="1440"/>
      </w:pPr>
      <w:rPr>
        <w:rFonts w:hint="default"/>
      </w:rPr>
    </w:lvl>
    <w:lvl w:ilvl="8">
      <w:start w:val="1"/>
      <w:numFmt w:val="decimal"/>
      <w:lvlText w:val="%1.%2.%3.%4.%5.%6.%7.%8.%9"/>
      <w:lvlJc w:val="left"/>
      <w:pPr>
        <w:ind w:left="7048" w:hanging="1440"/>
      </w:pPr>
      <w:rPr>
        <w:rFonts w:hint="default"/>
      </w:rPr>
    </w:lvl>
  </w:abstractNum>
  <w:abstractNum w:abstractNumId="15">
    <w:nsid w:val="3723660B"/>
    <w:multiLevelType w:val="multilevel"/>
    <w:tmpl w:val="E4E0009C"/>
    <w:lvl w:ilvl="0">
      <w:start w:val="18"/>
      <w:numFmt w:val="decimal"/>
      <w:lvlText w:val="%1"/>
      <w:lvlJc w:val="left"/>
      <w:pPr>
        <w:ind w:left="540" w:hanging="540"/>
      </w:pPr>
      <w:rPr>
        <w:rFonts w:hint="default"/>
      </w:rPr>
    </w:lvl>
    <w:lvl w:ilvl="1">
      <w:start w:val="1"/>
      <w:numFmt w:val="decimal"/>
      <w:lvlText w:val="%1.%2"/>
      <w:lvlJc w:val="left"/>
      <w:pPr>
        <w:ind w:left="890" w:hanging="540"/>
      </w:pPr>
      <w:rPr>
        <w:rFonts w:hint="default"/>
      </w:rPr>
    </w:lvl>
    <w:lvl w:ilvl="2">
      <w:start w:val="2"/>
      <w:numFmt w:val="decimal"/>
      <w:lvlText w:val="%1.%2.%3"/>
      <w:lvlJc w:val="left"/>
      <w:pPr>
        <w:ind w:left="1420" w:hanging="720"/>
      </w:pPr>
      <w:rPr>
        <w:rFonts w:hint="default"/>
      </w:rPr>
    </w:lvl>
    <w:lvl w:ilvl="3">
      <w:start w:val="1"/>
      <w:numFmt w:val="decimal"/>
      <w:lvlText w:val="%1.%2.%3.%4"/>
      <w:lvlJc w:val="left"/>
      <w:pPr>
        <w:ind w:left="1770" w:hanging="720"/>
      </w:pPr>
      <w:rPr>
        <w:rFonts w:hint="default"/>
      </w:rPr>
    </w:lvl>
    <w:lvl w:ilvl="4">
      <w:start w:val="1"/>
      <w:numFmt w:val="decimal"/>
      <w:lvlText w:val="%1.%2.%3.%4.%5"/>
      <w:lvlJc w:val="left"/>
      <w:pPr>
        <w:ind w:left="2480" w:hanging="1080"/>
      </w:pPr>
      <w:rPr>
        <w:rFonts w:hint="default"/>
      </w:rPr>
    </w:lvl>
    <w:lvl w:ilvl="5">
      <w:start w:val="1"/>
      <w:numFmt w:val="decimal"/>
      <w:lvlText w:val="%1.%2.%3.%4.%5.%6"/>
      <w:lvlJc w:val="left"/>
      <w:pPr>
        <w:ind w:left="2830" w:hanging="1080"/>
      </w:pPr>
      <w:rPr>
        <w:rFonts w:hint="default"/>
      </w:rPr>
    </w:lvl>
    <w:lvl w:ilvl="6">
      <w:start w:val="1"/>
      <w:numFmt w:val="decimal"/>
      <w:lvlText w:val="%1.%2.%3.%4.%5.%6.%7"/>
      <w:lvlJc w:val="left"/>
      <w:pPr>
        <w:ind w:left="3540" w:hanging="1440"/>
      </w:pPr>
      <w:rPr>
        <w:rFonts w:hint="default"/>
      </w:rPr>
    </w:lvl>
    <w:lvl w:ilvl="7">
      <w:start w:val="1"/>
      <w:numFmt w:val="decimal"/>
      <w:lvlText w:val="%1.%2.%3.%4.%5.%6.%7.%8"/>
      <w:lvlJc w:val="left"/>
      <w:pPr>
        <w:ind w:left="3890" w:hanging="1440"/>
      </w:pPr>
      <w:rPr>
        <w:rFonts w:hint="default"/>
      </w:rPr>
    </w:lvl>
    <w:lvl w:ilvl="8">
      <w:start w:val="1"/>
      <w:numFmt w:val="decimal"/>
      <w:lvlText w:val="%1.%2.%3.%4.%5.%6.%7.%8.%9"/>
      <w:lvlJc w:val="left"/>
      <w:pPr>
        <w:ind w:left="4240" w:hanging="1440"/>
      </w:pPr>
      <w:rPr>
        <w:rFonts w:hint="default"/>
      </w:rPr>
    </w:lvl>
  </w:abstractNum>
  <w:abstractNum w:abstractNumId="16">
    <w:nsid w:val="39D27B1E"/>
    <w:multiLevelType w:val="hybridMultilevel"/>
    <w:tmpl w:val="4F8AF28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950A1F"/>
    <w:multiLevelType w:val="multilevel"/>
    <w:tmpl w:val="097C20D6"/>
    <w:lvl w:ilvl="0">
      <w:start w:val="14"/>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nsid w:val="41D55599"/>
    <w:multiLevelType w:val="hybridMultilevel"/>
    <w:tmpl w:val="2ADA57D2"/>
    <w:lvl w:ilvl="0" w:tplc="04160001">
      <w:start w:val="1"/>
      <w:numFmt w:val="bullet"/>
      <w:lvlText w:val=""/>
      <w:lvlJc w:val="left"/>
      <w:pPr>
        <w:ind w:left="360" w:hanging="360"/>
      </w:pPr>
      <w:rPr>
        <w:rFonts w:ascii="Symbol" w:hAnsi="Symbol" w:hint="default"/>
      </w:rPr>
    </w:lvl>
    <w:lvl w:ilvl="1" w:tplc="04160003">
      <w:start w:val="1"/>
      <w:numFmt w:val="bullet"/>
      <w:lvlText w:val="o"/>
      <w:lvlJc w:val="left"/>
      <w:pPr>
        <w:ind w:left="1080" w:hanging="360"/>
      </w:pPr>
      <w:rPr>
        <w:rFonts w:ascii="Courier New" w:hAnsi="Courier New" w:cs="Courier New" w:hint="default"/>
      </w:rPr>
    </w:lvl>
    <w:lvl w:ilvl="2" w:tplc="04160005">
      <w:start w:val="1"/>
      <w:numFmt w:val="bullet"/>
      <w:lvlText w:val=""/>
      <w:lvlJc w:val="left"/>
      <w:pPr>
        <w:ind w:left="1800" w:hanging="360"/>
      </w:pPr>
      <w:rPr>
        <w:rFonts w:ascii="Wingdings" w:hAnsi="Wingdings" w:hint="default"/>
      </w:rPr>
    </w:lvl>
    <w:lvl w:ilvl="3" w:tplc="04160001">
      <w:start w:val="1"/>
      <w:numFmt w:val="bullet"/>
      <w:lvlText w:val=""/>
      <w:lvlJc w:val="left"/>
      <w:pPr>
        <w:ind w:left="2520" w:hanging="360"/>
      </w:pPr>
      <w:rPr>
        <w:rFonts w:ascii="Symbol" w:hAnsi="Symbol" w:hint="default"/>
      </w:rPr>
    </w:lvl>
    <w:lvl w:ilvl="4" w:tplc="04160003">
      <w:start w:val="1"/>
      <w:numFmt w:val="bullet"/>
      <w:lvlText w:val="o"/>
      <w:lvlJc w:val="left"/>
      <w:pPr>
        <w:ind w:left="3240" w:hanging="360"/>
      </w:pPr>
      <w:rPr>
        <w:rFonts w:ascii="Courier New" w:hAnsi="Courier New" w:cs="Courier New" w:hint="default"/>
      </w:rPr>
    </w:lvl>
    <w:lvl w:ilvl="5" w:tplc="04160005">
      <w:start w:val="1"/>
      <w:numFmt w:val="bullet"/>
      <w:lvlText w:val=""/>
      <w:lvlJc w:val="left"/>
      <w:pPr>
        <w:ind w:left="3960" w:hanging="360"/>
      </w:pPr>
      <w:rPr>
        <w:rFonts w:ascii="Wingdings" w:hAnsi="Wingdings" w:hint="default"/>
      </w:rPr>
    </w:lvl>
    <w:lvl w:ilvl="6" w:tplc="04160001">
      <w:start w:val="1"/>
      <w:numFmt w:val="bullet"/>
      <w:lvlText w:val=""/>
      <w:lvlJc w:val="left"/>
      <w:pPr>
        <w:ind w:left="4680" w:hanging="360"/>
      </w:pPr>
      <w:rPr>
        <w:rFonts w:ascii="Symbol" w:hAnsi="Symbol" w:hint="default"/>
      </w:rPr>
    </w:lvl>
    <w:lvl w:ilvl="7" w:tplc="04160003">
      <w:start w:val="1"/>
      <w:numFmt w:val="bullet"/>
      <w:lvlText w:val="o"/>
      <w:lvlJc w:val="left"/>
      <w:pPr>
        <w:ind w:left="5400" w:hanging="360"/>
      </w:pPr>
      <w:rPr>
        <w:rFonts w:ascii="Courier New" w:hAnsi="Courier New" w:cs="Courier New" w:hint="default"/>
      </w:rPr>
    </w:lvl>
    <w:lvl w:ilvl="8" w:tplc="04160005">
      <w:start w:val="1"/>
      <w:numFmt w:val="bullet"/>
      <w:lvlText w:val=""/>
      <w:lvlJc w:val="left"/>
      <w:pPr>
        <w:ind w:left="6120" w:hanging="360"/>
      </w:pPr>
      <w:rPr>
        <w:rFonts w:ascii="Wingdings" w:hAnsi="Wingdings" w:hint="default"/>
      </w:rPr>
    </w:lvl>
  </w:abstractNum>
  <w:abstractNum w:abstractNumId="19">
    <w:nsid w:val="420D26BA"/>
    <w:multiLevelType w:val="hybridMultilevel"/>
    <w:tmpl w:val="13DC3E9C"/>
    <w:lvl w:ilvl="0" w:tplc="18A6E9C0">
      <w:start w:val="9"/>
      <w:numFmt w:val="lowerLetter"/>
      <w:lvlText w:val="%1)"/>
      <w:lvlJc w:val="left"/>
      <w:pPr>
        <w:ind w:left="1070" w:hanging="360"/>
      </w:pPr>
      <w:rPr>
        <w:rFonts w:hint="default"/>
      </w:rPr>
    </w:lvl>
    <w:lvl w:ilvl="1" w:tplc="04160019" w:tentative="1">
      <w:start w:val="1"/>
      <w:numFmt w:val="lowerLetter"/>
      <w:lvlText w:val="%2."/>
      <w:lvlJc w:val="left"/>
      <w:pPr>
        <w:ind w:left="1790" w:hanging="360"/>
      </w:pPr>
    </w:lvl>
    <w:lvl w:ilvl="2" w:tplc="0416001B" w:tentative="1">
      <w:start w:val="1"/>
      <w:numFmt w:val="lowerRoman"/>
      <w:lvlText w:val="%3."/>
      <w:lvlJc w:val="right"/>
      <w:pPr>
        <w:ind w:left="2510" w:hanging="180"/>
      </w:pPr>
    </w:lvl>
    <w:lvl w:ilvl="3" w:tplc="0416000F" w:tentative="1">
      <w:start w:val="1"/>
      <w:numFmt w:val="decimal"/>
      <w:lvlText w:val="%4."/>
      <w:lvlJc w:val="left"/>
      <w:pPr>
        <w:ind w:left="3230" w:hanging="360"/>
      </w:pPr>
    </w:lvl>
    <w:lvl w:ilvl="4" w:tplc="04160019" w:tentative="1">
      <w:start w:val="1"/>
      <w:numFmt w:val="lowerLetter"/>
      <w:lvlText w:val="%5."/>
      <w:lvlJc w:val="left"/>
      <w:pPr>
        <w:ind w:left="3950" w:hanging="360"/>
      </w:pPr>
    </w:lvl>
    <w:lvl w:ilvl="5" w:tplc="0416001B" w:tentative="1">
      <w:start w:val="1"/>
      <w:numFmt w:val="lowerRoman"/>
      <w:lvlText w:val="%6."/>
      <w:lvlJc w:val="right"/>
      <w:pPr>
        <w:ind w:left="4670" w:hanging="180"/>
      </w:pPr>
    </w:lvl>
    <w:lvl w:ilvl="6" w:tplc="0416000F" w:tentative="1">
      <w:start w:val="1"/>
      <w:numFmt w:val="decimal"/>
      <w:lvlText w:val="%7."/>
      <w:lvlJc w:val="left"/>
      <w:pPr>
        <w:ind w:left="5390" w:hanging="360"/>
      </w:pPr>
    </w:lvl>
    <w:lvl w:ilvl="7" w:tplc="04160019" w:tentative="1">
      <w:start w:val="1"/>
      <w:numFmt w:val="lowerLetter"/>
      <w:lvlText w:val="%8."/>
      <w:lvlJc w:val="left"/>
      <w:pPr>
        <w:ind w:left="6110" w:hanging="360"/>
      </w:pPr>
    </w:lvl>
    <w:lvl w:ilvl="8" w:tplc="0416001B" w:tentative="1">
      <w:start w:val="1"/>
      <w:numFmt w:val="lowerRoman"/>
      <w:lvlText w:val="%9."/>
      <w:lvlJc w:val="right"/>
      <w:pPr>
        <w:ind w:left="6830" w:hanging="180"/>
      </w:pPr>
    </w:lvl>
  </w:abstractNum>
  <w:abstractNum w:abstractNumId="20">
    <w:nsid w:val="46310BDC"/>
    <w:multiLevelType w:val="multilevel"/>
    <w:tmpl w:val="6D1AE528"/>
    <w:lvl w:ilvl="0">
      <w:start w:val="18"/>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4A8649CC"/>
    <w:multiLevelType w:val="hybridMultilevel"/>
    <w:tmpl w:val="94FE81D4"/>
    <w:lvl w:ilvl="0" w:tplc="19507C2A">
      <w:start w:val="1"/>
      <w:numFmt w:val="lowerLetter"/>
      <w:lvlText w:val="%1)"/>
      <w:lvlJc w:val="left"/>
      <w:pPr>
        <w:ind w:left="701" w:hanging="259"/>
      </w:pPr>
      <w:rPr>
        <w:rFonts w:ascii="Times New Roman" w:eastAsia="Times New Roman" w:hAnsi="Times New Roman" w:cs="Times New Roman" w:hint="default"/>
        <w:w w:val="99"/>
        <w:sz w:val="24"/>
        <w:szCs w:val="24"/>
      </w:rPr>
    </w:lvl>
    <w:lvl w:ilvl="1" w:tplc="BE3C8990">
      <w:numFmt w:val="bullet"/>
      <w:lvlText w:val="•"/>
      <w:lvlJc w:val="left"/>
      <w:pPr>
        <w:ind w:left="1678" w:hanging="259"/>
      </w:pPr>
      <w:rPr>
        <w:rFonts w:hint="default"/>
      </w:rPr>
    </w:lvl>
    <w:lvl w:ilvl="2" w:tplc="F86E5252">
      <w:numFmt w:val="bullet"/>
      <w:lvlText w:val="•"/>
      <w:lvlJc w:val="left"/>
      <w:pPr>
        <w:ind w:left="2657" w:hanging="259"/>
      </w:pPr>
      <w:rPr>
        <w:rFonts w:hint="default"/>
      </w:rPr>
    </w:lvl>
    <w:lvl w:ilvl="3" w:tplc="8A9AD18A">
      <w:numFmt w:val="bullet"/>
      <w:lvlText w:val="•"/>
      <w:lvlJc w:val="left"/>
      <w:pPr>
        <w:ind w:left="3635" w:hanging="259"/>
      </w:pPr>
      <w:rPr>
        <w:rFonts w:hint="default"/>
      </w:rPr>
    </w:lvl>
    <w:lvl w:ilvl="4" w:tplc="509E2A84">
      <w:numFmt w:val="bullet"/>
      <w:lvlText w:val="•"/>
      <w:lvlJc w:val="left"/>
      <w:pPr>
        <w:ind w:left="4614" w:hanging="259"/>
      </w:pPr>
      <w:rPr>
        <w:rFonts w:hint="default"/>
      </w:rPr>
    </w:lvl>
    <w:lvl w:ilvl="5" w:tplc="6810CDAE">
      <w:numFmt w:val="bullet"/>
      <w:lvlText w:val="•"/>
      <w:lvlJc w:val="left"/>
      <w:pPr>
        <w:ind w:left="5593" w:hanging="259"/>
      </w:pPr>
      <w:rPr>
        <w:rFonts w:hint="default"/>
      </w:rPr>
    </w:lvl>
    <w:lvl w:ilvl="6" w:tplc="41C6D31A">
      <w:numFmt w:val="bullet"/>
      <w:lvlText w:val="•"/>
      <w:lvlJc w:val="left"/>
      <w:pPr>
        <w:ind w:left="6571" w:hanging="259"/>
      </w:pPr>
      <w:rPr>
        <w:rFonts w:hint="default"/>
      </w:rPr>
    </w:lvl>
    <w:lvl w:ilvl="7" w:tplc="178CD03E">
      <w:numFmt w:val="bullet"/>
      <w:lvlText w:val="•"/>
      <w:lvlJc w:val="left"/>
      <w:pPr>
        <w:ind w:left="7550" w:hanging="259"/>
      </w:pPr>
      <w:rPr>
        <w:rFonts w:hint="default"/>
      </w:rPr>
    </w:lvl>
    <w:lvl w:ilvl="8" w:tplc="5D2A9C36">
      <w:numFmt w:val="bullet"/>
      <w:lvlText w:val="•"/>
      <w:lvlJc w:val="left"/>
      <w:pPr>
        <w:ind w:left="8529" w:hanging="259"/>
      </w:pPr>
      <w:rPr>
        <w:rFonts w:hint="default"/>
      </w:rPr>
    </w:lvl>
  </w:abstractNum>
  <w:abstractNum w:abstractNumId="22">
    <w:nsid w:val="4DC37BDA"/>
    <w:multiLevelType w:val="hybridMultilevel"/>
    <w:tmpl w:val="5D62E748"/>
    <w:lvl w:ilvl="0" w:tplc="6640FCF2">
      <w:start w:val="1"/>
      <w:numFmt w:val="lowerLetter"/>
      <w:lvlText w:val="%1)"/>
      <w:lvlJc w:val="left"/>
      <w:pPr>
        <w:ind w:left="945" w:hanging="245"/>
      </w:pPr>
      <w:rPr>
        <w:rFonts w:ascii="Times New Roman" w:eastAsia="Times New Roman" w:hAnsi="Times New Roman" w:cs="Times New Roman" w:hint="default"/>
        <w:w w:val="99"/>
        <w:sz w:val="24"/>
        <w:szCs w:val="24"/>
      </w:rPr>
    </w:lvl>
    <w:lvl w:ilvl="1" w:tplc="707A9CBE">
      <w:numFmt w:val="bullet"/>
      <w:lvlText w:val="•"/>
      <w:lvlJc w:val="left"/>
      <w:pPr>
        <w:ind w:left="1894" w:hanging="245"/>
      </w:pPr>
      <w:rPr>
        <w:rFonts w:hint="default"/>
      </w:rPr>
    </w:lvl>
    <w:lvl w:ilvl="2" w:tplc="8A929A3A">
      <w:numFmt w:val="bullet"/>
      <w:lvlText w:val="•"/>
      <w:lvlJc w:val="left"/>
      <w:pPr>
        <w:ind w:left="2849" w:hanging="245"/>
      </w:pPr>
      <w:rPr>
        <w:rFonts w:hint="default"/>
      </w:rPr>
    </w:lvl>
    <w:lvl w:ilvl="3" w:tplc="52B45468">
      <w:numFmt w:val="bullet"/>
      <w:lvlText w:val="•"/>
      <w:lvlJc w:val="left"/>
      <w:pPr>
        <w:ind w:left="3803" w:hanging="245"/>
      </w:pPr>
      <w:rPr>
        <w:rFonts w:hint="default"/>
      </w:rPr>
    </w:lvl>
    <w:lvl w:ilvl="4" w:tplc="91D292C8">
      <w:numFmt w:val="bullet"/>
      <w:lvlText w:val="•"/>
      <w:lvlJc w:val="left"/>
      <w:pPr>
        <w:ind w:left="4758" w:hanging="245"/>
      </w:pPr>
      <w:rPr>
        <w:rFonts w:hint="default"/>
      </w:rPr>
    </w:lvl>
    <w:lvl w:ilvl="5" w:tplc="661E1272">
      <w:numFmt w:val="bullet"/>
      <w:lvlText w:val="•"/>
      <w:lvlJc w:val="left"/>
      <w:pPr>
        <w:ind w:left="5713" w:hanging="245"/>
      </w:pPr>
      <w:rPr>
        <w:rFonts w:hint="default"/>
      </w:rPr>
    </w:lvl>
    <w:lvl w:ilvl="6" w:tplc="27BE0970">
      <w:numFmt w:val="bullet"/>
      <w:lvlText w:val="•"/>
      <w:lvlJc w:val="left"/>
      <w:pPr>
        <w:ind w:left="6667" w:hanging="245"/>
      </w:pPr>
      <w:rPr>
        <w:rFonts w:hint="default"/>
      </w:rPr>
    </w:lvl>
    <w:lvl w:ilvl="7" w:tplc="6FBAC850">
      <w:numFmt w:val="bullet"/>
      <w:lvlText w:val="•"/>
      <w:lvlJc w:val="left"/>
      <w:pPr>
        <w:ind w:left="7622" w:hanging="245"/>
      </w:pPr>
      <w:rPr>
        <w:rFonts w:hint="default"/>
      </w:rPr>
    </w:lvl>
    <w:lvl w:ilvl="8" w:tplc="41DCFE42">
      <w:numFmt w:val="bullet"/>
      <w:lvlText w:val="•"/>
      <w:lvlJc w:val="left"/>
      <w:pPr>
        <w:ind w:left="8577" w:hanging="245"/>
      </w:pPr>
      <w:rPr>
        <w:rFonts w:hint="default"/>
      </w:rPr>
    </w:lvl>
  </w:abstractNum>
  <w:abstractNum w:abstractNumId="23">
    <w:nsid w:val="50824A08"/>
    <w:multiLevelType w:val="hybridMultilevel"/>
    <w:tmpl w:val="9314CA2E"/>
    <w:lvl w:ilvl="0" w:tplc="CC2C3DC8">
      <w:start w:val="1"/>
      <w:numFmt w:val="decimal"/>
      <w:lvlText w:val="%1)"/>
      <w:lvlJc w:val="left"/>
      <w:pPr>
        <w:ind w:left="701" w:hanging="312"/>
      </w:pPr>
      <w:rPr>
        <w:rFonts w:asciiTheme="minorHAnsi" w:eastAsia="Times New Roman" w:hAnsiTheme="minorHAnsi" w:cs="Times New Roman" w:hint="default"/>
        <w:spacing w:val="-10"/>
        <w:w w:val="99"/>
        <w:sz w:val="24"/>
        <w:szCs w:val="24"/>
      </w:rPr>
    </w:lvl>
    <w:lvl w:ilvl="1" w:tplc="9F16B17E">
      <w:start w:val="1"/>
      <w:numFmt w:val="lowerLetter"/>
      <w:lvlText w:val="%2)"/>
      <w:lvlJc w:val="left"/>
      <w:pPr>
        <w:ind w:left="701" w:hanging="260"/>
      </w:pPr>
      <w:rPr>
        <w:rFonts w:ascii="Times New Roman" w:eastAsia="Times New Roman" w:hAnsi="Times New Roman" w:cs="Times New Roman" w:hint="default"/>
        <w:spacing w:val="-4"/>
        <w:w w:val="99"/>
        <w:sz w:val="24"/>
        <w:szCs w:val="24"/>
      </w:rPr>
    </w:lvl>
    <w:lvl w:ilvl="2" w:tplc="BBA8C354">
      <w:numFmt w:val="bullet"/>
      <w:lvlText w:val="•"/>
      <w:lvlJc w:val="left"/>
      <w:pPr>
        <w:ind w:left="2657" w:hanging="260"/>
      </w:pPr>
      <w:rPr>
        <w:rFonts w:hint="default"/>
      </w:rPr>
    </w:lvl>
    <w:lvl w:ilvl="3" w:tplc="0A12933A">
      <w:numFmt w:val="bullet"/>
      <w:lvlText w:val="•"/>
      <w:lvlJc w:val="left"/>
      <w:pPr>
        <w:ind w:left="3635" w:hanging="260"/>
      </w:pPr>
      <w:rPr>
        <w:rFonts w:hint="default"/>
      </w:rPr>
    </w:lvl>
    <w:lvl w:ilvl="4" w:tplc="A1F25F4E">
      <w:numFmt w:val="bullet"/>
      <w:lvlText w:val="•"/>
      <w:lvlJc w:val="left"/>
      <w:pPr>
        <w:ind w:left="4614" w:hanging="260"/>
      </w:pPr>
      <w:rPr>
        <w:rFonts w:hint="default"/>
      </w:rPr>
    </w:lvl>
    <w:lvl w:ilvl="5" w:tplc="932C6412">
      <w:numFmt w:val="bullet"/>
      <w:lvlText w:val="•"/>
      <w:lvlJc w:val="left"/>
      <w:pPr>
        <w:ind w:left="5593" w:hanging="260"/>
      </w:pPr>
      <w:rPr>
        <w:rFonts w:hint="default"/>
      </w:rPr>
    </w:lvl>
    <w:lvl w:ilvl="6" w:tplc="95EC257E">
      <w:numFmt w:val="bullet"/>
      <w:lvlText w:val="•"/>
      <w:lvlJc w:val="left"/>
      <w:pPr>
        <w:ind w:left="6571" w:hanging="260"/>
      </w:pPr>
      <w:rPr>
        <w:rFonts w:hint="default"/>
      </w:rPr>
    </w:lvl>
    <w:lvl w:ilvl="7" w:tplc="D7D001BC">
      <w:numFmt w:val="bullet"/>
      <w:lvlText w:val="•"/>
      <w:lvlJc w:val="left"/>
      <w:pPr>
        <w:ind w:left="7550" w:hanging="260"/>
      </w:pPr>
      <w:rPr>
        <w:rFonts w:hint="default"/>
      </w:rPr>
    </w:lvl>
    <w:lvl w:ilvl="8" w:tplc="E8A475F4">
      <w:numFmt w:val="bullet"/>
      <w:lvlText w:val="•"/>
      <w:lvlJc w:val="left"/>
      <w:pPr>
        <w:ind w:left="8529" w:hanging="260"/>
      </w:pPr>
      <w:rPr>
        <w:rFonts w:hint="default"/>
      </w:rPr>
    </w:lvl>
  </w:abstractNum>
  <w:abstractNum w:abstractNumId="24">
    <w:nsid w:val="555A1C76"/>
    <w:multiLevelType w:val="multilevel"/>
    <w:tmpl w:val="32F418B4"/>
    <w:lvl w:ilvl="0">
      <w:start w:val="1"/>
      <w:numFmt w:val="ordinal"/>
      <w:pStyle w:val="Pargrafomultinvel"/>
      <w:lvlText w:val="§%1 - "/>
      <w:lvlJc w:val="right"/>
      <w:pPr>
        <w:tabs>
          <w:tab w:val="num" w:pos="851"/>
        </w:tabs>
        <w:ind w:left="851"/>
      </w:pPr>
      <w:rPr>
        <w:rFonts w:hint="default"/>
      </w:rPr>
    </w:lvl>
    <w:lvl w:ilvl="1">
      <w:start w:val="1"/>
      <w:numFmt w:val="lowerRoman"/>
      <w:lvlText w:val="%2 - "/>
      <w:lvlJc w:val="right"/>
      <w:pPr>
        <w:tabs>
          <w:tab w:val="num" w:pos="1418"/>
        </w:tabs>
        <w:ind w:left="1418" w:hanging="284"/>
      </w:pPr>
      <w:rPr>
        <w:rFonts w:hint="default"/>
      </w:rPr>
    </w:lvl>
    <w:lvl w:ilvl="2">
      <w:start w:val="1"/>
      <w:numFmt w:val="lowerLetter"/>
      <w:lvlText w:val="%3 -"/>
      <w:lvlJc w:val="left"/>
      <w:pPr>
        <w:tabs>
          <w:tab w:val="num" w:pos="284"/>
        </w:tabs>
        <w:ind w:left="1758" w:hanging="340"/>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5">
    <w:nsid w:val="56C45FCD"/>
    <w:multiLevelType w:val="multilevel"/>
    <w:tmpl w:val="28B03692"/>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6C1832AD"/>
    <w:multiLevelType w:val="hybridMultilevel"/>
    <w:tmpl w:val="CD4A1D9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4A53090"/>
    <w:multiLevelType w:val="hybridMultilevel"/>
    <w:tmpl w:val="A3DCA790"/>
    <w:lvl w:ilvl="0" w:tplc="AAAAE44A">
      <w:start w:val="3"/>
      <w:numFmt w:val="lowerLetter"/>
      <w:lvlText w:val="%1)"/>
      <w:lvlJc w:val="left"/>
      <w:pPr>
        <w:ind w:left="964" w:hanging="254"/>
      </w:pPr>
      <w:rPr>
        <w:rFonts w:asciiTheme="minorHAnsi" w:eastAsia="Times New Roman" w:hAnsiTheme="minorHAnsi" w:cs="Times New Roman" w:hint="default"/>
        <w:w w:val="99"/>
        <w:sz w:val="22"/>
        <w:szCs w:val="22"/>
      </w:rPr>
    </w:lvl>
    <w:lvl w:ilvl="1" w:tplc="D83AB35E">
      <w:numFmt w:val="bullet"/>
      <w:lvlText w:val="•"/>
      <w:lvlJc w:val="left"/>
      <w:pPr>
        <w:ind w:left="1678" w:hanging="254"/>
      </w:pPr>
      <w:rPr>
        <w:rFonts w:hint="default"/>
      </w:rPr>
    </w:lvl>
    <w:lvl w:ilvl="2" w:tplc="CEC01790">
      <w:numFmt w:val="bullet"/>
      <w:lvlText w:val="•"/>
      <w:lvlJc w:val="left"/>
      <w:pPr>
        <w:ind w:left="2657" w:hanging="254"/>
      </w:pPr>
      <w:rPr>
        <w:rFonts w:hint="default"/>
      </w:rPr>
    </w:lvl>
    <w:lvl w:ilvl="3" w:tplc="4C98B05A">
      <w:numFmt w:val="bullet"/>
      <w:lvlText w:val="•"/>
      <w:lvlJc w:val="left"/>
      <w:pPr>
        <w:ind w:left="3635" w:hanging="254"/>
      </w:pPr>
      <w:rPr>
        <w:rFonts w:hint="default"/>
      </w:rPr>
    </w:lvl>
    <w:lvl w:ilvl="4" w:tplc="EDD6B296">
      <w:numFmt w:val="bullet"/>
      <w:lvlText w:val="•"/>
      <w:lvlJc w:val="left"/>
      <w:pPr>
        <w:ind w:left="4614" w:hanging="254"/>
      </w:pPr>
      <w:rPr>
        <w:rFonts w:hint="default"/>
      </w:rPr>
    </w:lvl>
    <w:lvl w:ilvl="5" w:tplc="AE22BF88">
      <w:numFmt w:val="bullet"/>
      <w:lvlText w:val="•"/>
      <w:lvlJc w:val="left"/>
      <w:pPr>
        <w:ind w:left="5593" w:hanging="254"/>
      </w:pPr>
      <w:rPr>
        <w:rFonts w:hint="default"/>
      </w:rPr>
    </w:lvl>
    <w:lvl w:ilvl="6" w:tplc="57C822FA">
      <w:numFmt w:val="bullet"/>
      <w:lvlText w:val="•"/>
      <w:lvlJc w:val="left"/>
      <w:pPr>
        <w:ind w:left="6571" w:hanging="254"/>
      </w:pPr>
      <w:rPr>
        <w:rFonts w:hint="default"/>
      </w:rPr>
    </w:lvl>
    <w:lvl w:ilvl="7" w:tplc="3C725DE2">
      <w:numFmt w:val="bullet"/>
      <w:lvlText w:val="•"/>
      <w:lvlJc w:val="left"/>
      <w:pPr>
        <w:ind w:left="7550" w:hanging="254"/>
      </w:pPr>
      <w:rPr>
        <w:rFonts w:hint="default"/>
      </w:rPr>
    </w:lvl>
    <w:lvl w:ilvl="8" w:tplc="15AA71AE">
      <w:numFmt w:val="bullet"/>
      <w:lvlText w:val="•"/>
      <w:lvlJc w:val="left"/>
      <w:pPr>
        <w:ind w:left="8529" w:hanging="254"/>
      </w:pPr>
      <w:rPr>
        <w:rFonts w:hint="default"/>
      </w:rPr>
    </w:lvl>
  </w:abstractNum>
  <w:abstractNum w:abstractNumId="28">
    <w:nsid w:val="75A104AE"/>
    <w:multiLevelType w:val="multilevel"/>
    <w:tmpl w:val="914236BA"/>
    <w:lvl w:ilvl="0">
      <w:start w:val="11"/>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4"/>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abstractNum w:abstractNumId="29">
    <w:nsid w:val="75EB1279"/>
    <w:multiLevelType w:val="multilevel"/>
    <w:tmpl w:val="05CA5BAC"/>
    <w:lvl w:ilvl="0">
      <w:start w:val="4"/>
      <w:numFmt w:val="decimal"/>
      <w:lvlText w:val="%1"/>
      <w:lvlJc w:val="left"/>
      <w:pPr>
        <w:ind w:left="1061" w:hanging="360"/>
      </w:pPr>
      <w:rPr>
        <w:rFonts w:hint="default"/>
      </w:rPr>
    </w:lvl>
    <w:lvl w:ilvl="1">
      <w:start w:val="2"/>
      <w:numFmt w:val="decimal"/>
      <w:isLgl/>
      <w:lvlText w:val="%1.%2"/>
      <w:lvlJc w:val="left"/>
      <w:pPr>
        <w:ind w:left="1061" w:hanging="360"/>
      </w:pPr>
      <w:rPr>
        <w:rFonts w:hint="default"/>
      </w:rPr>
    </w:lvl>
    <w:lvl w:ilvl="2">
      <w:start w:val="1"/>
      <w:numFmt w:val="decimal"/>
      <w:isLgl/>
      <w:lvlText w:val="%1.%2.%3"/>
      <w:lvlJc w:val="left"/>
      <w:pPr>
        <w:ind w:left="1421" w:hanging="720"/>
      </w:pPr>
      <w:rPr>
        <w:rFonts w:hint="default"/>
      </w:rPr>
    </w:lvl>
    <w:lvl w:ilvl="3">
      <w:start w:val="1"/>
      <w:numFmt w:val="decimal"/>
      <w:isLgl/>
      <w:lvlText w:val="%1.%2.%3.%4"/>
      <w:lvlJc w:val="left"/>
      <w:pPr>
        <w:ind w:left="1421" w:hanging="720"/>
      </w:pPr>
      <w:rPr>
        <w:rFonts w:hint="default"/>
      </w:rPr>
    </w:lvl>
    <w:lvl w:ilvl="4">
      <w:start w:val="1"/>
      <w:numFmt w:val="decimal"/>
      <w:isLgl/>
      <w:lvlText w:val="%1.%2.%3.%4.%5"/>
      <w:lvlJc w:val="left"/>
      <w:pPr>
        <w:ind w:left="1781" w:hanging="1080"/>
      </w:pPr>
      <w:rPr>
        <w:rFonts w:hint="default"/>
      </w:rPr>
    </w:lvl>
    <w:lvl w:ilvl="5">
      <w:start w:val="1"/>
      <w:numFmt w:val="decimal"/>
      <w:isLgl/>
      <w:lvlText w:val="%1.%2.%3.%4.%5.%6"/>
      <w:lvlJc w:val="left"/>
      <w:pPr>
        <w:ind w:left="1781" w:hanging="1080"/>
      </w:pPr>
      <w:rPr>
        <w:rFonts w:hint="default"/>
      </w:rPr>
    </w:lvl>
    <w:lvl w:ilvl="6">
      <w:start w:val="1"/>
      <w:numFmt w:val="decimal"/>
      <w:isLgl/>
      <w:lvlText w:val="%1.%2.%3.%4.%5.%6.%7"/>
      <w:lvlJc w:val="left"/>
      <w:pPr>
        <w:ind w:left="2141" w:hanging="1440"/>
      </w:pPr>
      <w:rPr>
        <w:rFonts w:hint="default"/>
      </w:rPr>
    </w:lvl>
    <w:lvl w:ilvl="7">
      <w:start w:val="1"/>
      <w:numFmt w:val="decimal"/>
      <w:isLgl/>
      <w:lvlText w:val="%1.%2.%3.%4.%5.%6.%7.%8"/>
      <w:lvlJc w:val="left"/>
      <w:pPr>
        <w:ind w:left="2141" w:hanging="1440"/>
      </w:pPr>
      <w:rPr>
        <w:rFonts w:hint="default"/>
      </w:rPr>
    </w:lvl>
    <w:lvl w:ilvl="8">
      <w:start w:val="1"/>
      <w:numFmt w:val="decimal"/>
      <w:isLgl/>
      <w:lvlText w:val="%1.%2.%3.%4.%5.%6.%7.%8.%9"/>
      <w:lvlJc w:val="left"/>
      <w:pPr>
        <w:ind w:left="2141" w:hanging="1440"/>
      </w:pPr>
      <w:rPr>
        <w:rFonts w:hint="default"/>
      </w:rPr>
    </w:lvl>
  </w:abstractNum>
  <w:abstractNum w:abstractNumId="30">
    <w:nsid w:val="76AC066B"/>
    <w:multiLevelType w:val="hybridMultilevel"/>
    <w:tmpl w:val="93BAF0D6"/>
    <w:lvl w:ilvl="0" w:tplc="EBC8F3DA">
      <w:start w:val="7"/>
      <w:numFmt w:val="decimal"/>
      <w:lvlText w:val="%1"/>
      <w:lvlJc w:val="left"/>
      <w:pPr>
        <w:ind w:left="1035" w:hanging="360"/>
      </w:pPr>
      <w:rPr>
        <w:rFonts w:hint="default"/>
        <w:w w:val="105"/>
      </w:rPr>
    </w:lvl>
    <w:lvl w:ilvl="1" w:tplc="04160019" w:tentative="1">
      <w:start w:val="1"/>
      <w:numFmt w:val="lowerLetter"/>
      <w:lvlText w:val="%2."/>
      <w:lvlJc w:val="left"/>
      <w:pPr>
        <w:ind w:left="1755" w:hanging="360"/>
      </w:pPr>
    </w:lvl>
    <w:lvl w:ilvl="2" w:tplc="0416001B">
      <w:start w:val="1"/>
      <w:numFmt w:val="lowerRoman"/>
      <w:lvlText w:val="%3."/>
      <w:lvlJc w:val="right"/>
      <w:pPr>
        <w:ind w:left="2475" w:hanging="180"/>
      </w:pPr>
    </w:lvl>
    <w:lvl w:ilvl="3" w:tplc="0416000F">
      <w:start w:val="1"/>
      <w:numFmt w:val="decimal"/>
      <w:lvlText w:val="%4."/>
      <w:lvlJc w:val="left"/>
      <w:pPr>
        <w:ind w:left="3195" w:hanging="360"/>
      </w:pPr>
    </w:lvl>
    <w:lvl w:ilvl="4" w:tplc="04160019" w:tentative="1">
      <w:start w:val="1"/>
      <w:numFmt w:val="lowerLetter"/>
      <w:lvlText w:val="%5."/>
      <w:lvlJc w:val="left"/>
      <w:pPr>
        <w:ind w:left="3915" w:hanging="360"/>
      </w:pPr>
    </w:lvl>
    <w:lvl w:ilvl="5" w:tplc="0416001B" w:tentative="1">
      <w:start w:val="1"/>
      <w:numFmt w:val="lowerRoman"/>
      <w:lvlText w:val="%6."/>
      <w:lvlJc w:val="right"/>
      <w:pPr>
        <w:ind w:left="4635" w:hanging="180"/>
      </w:pPr>
    </w:lvl>
    <w:lvl w:ilvl="6" w:tplc="0416000F" w:tentative="1">
      <w:start w:val="1"/>
      <w:numFmt w:val="decimal"/>
      <w:lvlText w:val="%7."/>
      <w:lvlJc w:val="left"/>
      <w:pPr>
        <w:ind w:left="5355" w:hanging="360"/>
      </w:pPr>
    </w:lvl>
    <w:lvl w:ilvl="7" w:tplc="04160019" w:tentative="1">
      <w:start w:val="1"/>
      <w:numFmt w:val="lowerLetter"/>
      <w:lvlText w:val="%8."/>
      <w:lvlJc w:val="left"/>
      <w:pPr>
        <w:ind w:left="6075" w:hanging="360"/>
      </w:pPr>
    </w:lvl>
    <w:lvl w:ilvl="8" w:tplc="0416001B" w:tentative="1">
      <w:start w:val="1"/>
      <w:numFmt w:val="lowerRoman"/>
      <w:lvlText w:val="%9."/>
      <w:lvlJc w:val="right"/>
      <w:pPr>
        <w:ind w:left="6795" w:hanging="180"/>
      </w:pPr>
    </w:lvl>
  </w:abstractNum>
  <w:abstractNum w:abstractNumId="31">
    <w:nsid w:val="77C91FAE"/>
    <w:multiLevelType w:val="multilevel"/>
    <w:tmpl w:val="B2D65EDC"/>
    <w:lvl w:ilvl="0">
      <w:start w:val="1"/>
      <w:numFmt w:val="decimal"/>
      <w:pStyle w:val="NmerosPrincipais"/>
      <w:lvlText w:val="%1 -"/>
      <w:lvlJc w:val="right"/>
      <w:pPr>
        <w:tabs>
          <w:tab w:val="num" w:pos="279"/>
        </w:tabs>
        <w:ind w:left="279" w:hanging="279"/>
      </w:pPr>
      <w:rPr>
        <w:rFonts w:ascii="Times New (W1)" w:hAnsi="Times New (W1)" w:cs="Times New Roman" w:hint="default"/>
        <w:b/>
        <w:i w:val="0"/>
        <w:sz w:val="24"/>
        <w:szCs w:val="24"/>
      </w:rPr>
    </w:lvl>
    <w:lvl w:ilvl="1">
      <w:start w:val="1"/>
      <w:numFmt w:val="decimal"/>
      <w:suff w:val="nothing"/>
      <w:lvlText w:val="%1.%2 - "/>
      <w:lvlJc w:val="right"/>
      <w:pPr>
        <w:ind w:left="852"/>
      </w:pPr>
      <w:rPr>
        <w:rFonts w:ascii="Times New Roman" w:hAnsi="Times New Roman" w:cs="Times New Roman" w:hint="default"/>
        <w:b w:val="0"/>
        <w:i w:val="0"/>
        <w:color w:val="auto"/>
        <w:sz w:val="24"/>
        <w:szCs w:val="24"/>
        <w:effect w:val="none"/>
      </w:rPr>
    </w:lvl>
    <w:lvl w:ilvl="2">
      <w:start w:val="1"/>
      <w:numFmt w:val="decimal"/>
      <w:suff w:val="nothing"/>
      <w:lvlText w:val="%1.%2.%3 - "/>
      <w:lvlJc w:val="left"/>
      <w:pPr>
        <w:ind w:left="1531" w:hanging="810"/>
      </w:pPr>
      <w:rPr>
        <w:rFonts w:ascii="Times New (W1)" w:hAnsi="Times New (W1)" w:cs="Times New Roman" w:hint="default"/>
        <w:b w:val="0"/>
        <w:i w:val="0"/>
        <w:sz w:val="24"/>
        <w:szCs w:val="24"/>
      </w:rPr>
    </w:lvl>
    <w:lvl w:ilvl="3">
      <w:start w:val="1"/>
      <w:numFmt w:val="decimal"/>
      <w:suff w:val="nothing"/>
      <w:lvlText w:val="%1.%2.%3.%4 - "/>
      <w:lvlJc w:val="left"/>
      <w:pPr>
        <w:ind w:left="1729" w:hanging="648"/>
      </w:pPr>
      <w:rPr>
        <w:rFonts w:ascii="Times New Roman" w:hAnsi="Times New Roman" w:cs="Times New Roman" w:hint="default"/>
        <w:b w:val="0"/>
        <w:i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3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33">
    <w:nsid w:val="780767BE"/>
    <w:multiLevelType w:val="hybridMultilevel"/>
    <w:tmpl w:val="3C947720"/>
    <w:lvl w:ilvl="0" w:tplc="6952C5FA">
      <w:start w:val="1"/>
      <w:numFmt w:val="lowerLetter"/>
      <w:lvlText w:val="%1)"/>
      <w:lvlJc w:val="left"/>
      <w:pPr>
        <w:ind w:left="701" w:hanging="300"/>
      </w:pPr>
      <w:rPr>
        <w:rFonts w:ascii="Times New Roman" w:eastAsia="Times New Roman" w:hAnsi="Times New Roman" w:cs="Times New Roman" w:hint="default"/>
        <w:spacing w:val="-8"/>
        <w:w w:val="99"/>
        <w:sz w:val="24"/>
        <w:szCs w:val="24"/>
      </w:rPr>
    </w:lvl>
    <w:lvl w:ilvl="1" w:tplc="BB8465AC">
      <w:numFmt w:val="bullet"/>
      <w:lvlText w:val="•"/>
      <w:lvlJc w:val="left"/>
      <w:pPr>
        <w:ind w:left="1678" w:hanging="300"/>
      </w:pPr>
      <w:rPr>
        <w:rFonts w:hint="default"/>
      </w:rPr>
    </w:lvl>
    <w:lvl w:ilvl="2" w:tplc="11380906">
      <w:numFmt w:val="bullet"/>
      <w:lvlText w:val="•"/>
      <w:lvlJc w:val="left"/>
      <w:pPr>
        <w:ind w:left="2657" w:hanging="300"/>
      </w:pPr>
      <w:rPr>
        <w:rFonts w:hint="default"/>
      </w:rPr>
    </w:lvl>
    <w:lvl w:ilvl="3" w:tplc="9C4C9E5A">
      <w:numFmt w:val="bullet"/>
      <w:lvlText w:val="•"/>
      <w:lvlJc w:val="left"/>
      <w:pPr>
        <w:ind w:left="3635" w:hanging="300"/>
      </w:pPr>
      <w:rPr>
        <w:rFonts w:hint="default"/>
      </w:rPr>
    </w:lvl>
    <w:lvl w:ilvl="4" w:tplc="880C97E6">
      <w:numFmt w:val="bullet"/>
      <w:lvlText w:val="•"/>
      <w:lvlJc w:val="left"/>
      <w:pPr>
        <w:ind w:left="4614" w:hanging="300"/>
      </w:pPr>
      <w:rPr>
        <w:rFonts w:hint="default"/>
      </w:rPr>
    </w:lvl>
    <w:lvl w:ilvl="5" w:tplc="E234948E">
      <w:numFmt w:val="bullet"/>
      <w:lvlText w:val="•"/>
      <w:lvlJc w:val="left"/>
      <w:pPr>
        <w:ind w:left="5593" w:hanging="300"/>
      </w:pPr>
      <w:rPr>
        <w:rFonts w:hint="default"/>
      </w:rPr>
    </w:lvl>
    <w:lvl w:ilvl="6" w:tplc="8FECF93C">
      <w:numFmt w:val="bullet"/>
      <w:lvlText w:val="•"/>
      <w:lvlJc w:val="left"/>
      <w:pPr>
        <w:ind w:left="6571" w:hanging="300"/>
      </w:pPr>
      <w:rPr>
        <w:rFonts w:hint="default"/>
      </w:rPr>
    </w:lvl>
    <w:lvl w:ilvl="7" w:tplc="3C5C2560">
      <w:numFmt w:val="bullet"/>
      <w:lvlText w:val="•"/>
      <w:lvlJc w:val="left"/>
      <w:pPr>
        <w:ind w:left="7550" w:hanging="300"/>
      </w:pPr>
      <w:rPr>
        <w:rFonts w:hint="default"/>
      </w:rPr>
    </w:lvl>
    <w:lvl w:ilvl="8" w:tplc="17CEB36A">
      <w:numFmt w:val="bullet"/>
      <w:lvlText w:val="•"/>
      <w:lvlJc w:val="left"/>
      <w:pPr>
        <w:ind w:left="8529" w:hanging="300"/>
      </w:pPr>
      <w:rPr>
        <w:rFonts w:hint="default"/>
      </w:rPr>
    </w:lvl>
  </w:abstractNum>
  <w:abstractNum w:abstractNumId="34">
    <w:nsid w:val="79C53F0B"/>
    <w:multiLevelType w:val="hybridMultilevel"/>
    <w:tmpl w:val="4E3602AA"/>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num w:numId="1">
    <w:abstractNumId w:val="16"/>
  </w:num>
  <w:num w:numId="2">
    <w:abstractNumId w:val="24"/>
  </w:num>
  <w:num w:numId="3">
    <w:abstractNumId w:val="31"/>
  </w:num>
  <w:num w:numId="4">
    <w:abstractNumId w:val="32"/>
  </w:num>
  <w:num w:numId="5">
    <w:abstractNumId w:val="11"/>
  </w:num>
  <w:num w:numId="6">
    <w:abstractNumId w:val="8"/>
  </w:num>
  <w:num w:numId="7">
    <w:abstractNumId w:val="22"/>
  </w:num>
  <w:num w:numId="8">
    <w:abstractNumId w:val="33"/>
  </w:num>
  <w:num w:numId="9">
    <w:abstractNumId w:val="23"/>
  </w:num>
  <w:num w:numId="10">
    <w:abstractNumId w:val="10"/>
  </w:num>
  <w:num w:numId="11">
    <w:abstractNumId w:val="2"/>
  </w:num>
  <w:num w:numId="12">
    <w:abstractNumId w:val="27"/>
  </w:num>
  <w:num w:numId="13">
    <w:abstractNumId w:val="21"/>
  </w:num>
  <w:num w:numId="14">
    <w:abstractNumId w:val="13"/>
  </w:num>
  <w:num w:numId="15">
    <w:abstractNumId w:val="6"/>
  </w:num>
  <w:num w:numId="16">
    <w:abstractNumId w:val="12"/>
  </w:num>
  <w:num w:numId="17">
    <w:abstractNumId w:val="29"/>
  </w:num>
  <w:num w:numId="18">
    <w:abstractNumId w:val="30"/>
  </w:num>
  <w:num w:numId="19">
    <w:abstractNumId w:val="14"/>
  </w:num>
  <w:num w:numId="20">
    <w:abstractNumId w:val="5"/>
  </w:num>
  <w:num w:numId="21">
    <w:abstractNumId w:val="28"/>
  </w:num>
  <w:num w:numId="22">
    <w:abstractNumId w:val="9"/>
  </w:num>
  <w:num w:numId="23">
    <w:abstractNumId w:val="20"/>
  </w:num>
  <w:num w:numId="24">
    <w:abstractNumId w:val="15"/>
  </w:num>
  <w:num w:numId="25">
    <w:abstractNumId w:val="19"/>
  </w:num>
  <w:num w:numId="26">
    <w:abstractNumId w:val="25"/>
  </w:num>
  <w:num w:numId="27">
    <w:abstractNumId w:val="18"/>
  </w:num>
  <w:num w:numId="28">
    <w:abstractNumId w:val="34"/>
  </w:num>
  <w:num w:numId="29">
    <w:abstractNumId w:val="1"/>
  </w:num>
  <w:num w:numId="30">
    <w:abstractNumId w:val="0"/>
  </w:num>
  <w:num w:numId="31">
    <w:abstractNumId w:val="4"/>
  </w:num>
  <w:num w:numId="32">
    <w:abstractNumId w:val="26"/>
  </w:num>
  <w:num w:numId="33">
    <w:abstractNumId w:val="7"/>
  </w:num>
  <w:num w:numId="34">
    <w:abstractNumId w:val="3"/>
  </w:num>
  <w:num w:numId="35">
    <w:abstractNumId w:val="1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967"/>
    <w:rsid w:val="000003A2"/>
    <w:rsid w:val="0000152B"/>
    <w:rsid w:val="00001D05"/>
    <w:rsid w:val="00002847"/>
    <w:rsid w:val="00002CAA"/>
    <w:rsid w:val="000030B3"/>
    <w:rsid w:val="000038CE"/>
    <w:rsid w:val="00003CE9"/>
    <w:rsid w:val="00003F39"/>
    <w:rsid w:val="00004211"/>
    <w:rsid w:val="00004E57"/>
    <w:rsid w:val="0000539B"/>
    <w:rsid w:val="000060E0"/>
    <w:rsid w:val="00006793"/>
    <w:rsid w:val="0000757B"/>
    <w:rsid w:val="000078D1"/>
    <w:rsid w:val="00007B1A"/>
    <w:rsid w:val="00007E2A"/>
    <w:rsid w:val="0001133F"/>
    <w:rsid w:val="00013557"/>
    <w:rsid w:val="00015D24"/>
    <w:rsid w:val="0001684A"/>
    <w:rsid w:val="00016D8F"/>
    <w:rsid w:val="000172FA"/>
    <w:rsid w:val="0001733F"/>
    <w:rsid w:val="00017919"/>
    <w:rsid w:val="00020A04"/>
    <w:rsid w:val="00022199"/>
    <w:rsid w:val="0002258C"/>
    <w:rsid w:val="000239E0"/>
    <w:rsid w:val="00023A1D"/>
    <w:rsid w:val="00023E96"/>
    <w:rsid w:val="000243DB"/>
    <w:rsid w:val="00025868"/>
    <w:rsid w:val="00027859"/>
    <w:rsid w:val="0002798D"/>
    <w:rsid w:val="00027D6D"/>
    <w:rsid w:val="000302D8"/>
    <w:rsid w:val="00033EA3"/>
    <w:rsid w:val="00034070"/>
    <w:rsid w:val="00034183"/>
    <w:rsid w:val="000342EE"/>
    <w:rsid w:val="00034CFF"/>
    <w:rsid w:val="0003617C"/>
    <w:rsid w:val="00036494"/>
    <w:rsid w:val="00036B24"/>
    <w:rsid w:val="00036E91"/>
    <w:rsid w:val="00040E8A"/>
    <w:rsid w:val="00041655"/>
    <w:rsid w:val="000421A7"/>
    <w:rsid w:val="0004262B"/>
    <w:rsid w:val="00042897"/>
    <w:rsid w:val="00042BDA"/>
    <w:rsid w:val="00043990"/>
    <w:rsid w:val="00043EC1"/>
    <w:rsid w:val="00043F1A"/>
    <w:rsid w:val="000441E2"/>
    <w:rsid w:val="000443B1"/>
    <w:rsid w:val="00044DB6"/>
    <w:rsid w:val="000451FD"/>
    <w:rsid w:val="00045F6D"/>
    <w:rsid w:val="00045FEA"/>
    <w:rsid w:val="000479C2"/>
    <w:rsid w:val="00047CD0"/>
    <w:rsid w:val="00047FE1"/>
    <w:rsid w:val="00050D58"/>
    <w:rsid w:val="00051388"/>
    <w:rsid w:val="0005139C"/>
    <w:rsid w:val="00052BFC"/>
    <w:rsid w:val="00052C7B"/>
    <w:rsid w:val="00053A73"/>
    <w:rsid w:val="0005711E"/>
    <w:rsid w:val="00060DF1"/>
    <w:rsid w:val="00062372"/>
    <w:rsid w:val="000634C7"/>
    <w:rsid w:val="00063F56"/>
    <w:rsid w:val="00064306"/>
    <w:rsid w:val="00064981"/>
    <w:rsid w:val="000661DD"/>
    <w:rsid w:val="000663A8"/>
    <w:rsid w:val="00066C7F"/>
    <w:rsid w:val="00067903"/>
    <w:rsid w:val="0007023A"/>
    <w:rsid w:val="000703E7"/>
    <w:rsid w:val="00070A2D"/>
    <w:rsid w:val="00070FDC"/>
    <w:rsid w:val="00072050"/>
    <w:rsid w:val="000722CC"/>
    <w:rsid w:val="0007230D"/>
    <w:rsid w:val="0007295C"/>
    <w:rsid w:val="00072BAA"/>
    <w:rsid w:val="00073252"/>
    <w:rsid w:val="000734A5"/>
    <w:rsid w:val="00075ECC"/>
    <w:rsid w:val="00075FA6"/>
    <w:rsid w:val="000762E7"/>
    <w:rsid w:val="00076EDA"/>
    <w:rsid w:val="00077363"/>
    <w:rsid w:val="00077953"/>
    <w:rsid w:val="00082333"/>
    <w:rsid w:val="000825CC"/>
    <w:rsid w:val="00082AF4"/>
    <w:rsid w:val="000833A6"/>
    <w:rsid w:val="000836E4"/>
    <w:rsid w:val="00084571"/>
    <w:rsid w:val="00084FEF"/>
    <w:rsid w:val="00085061"/>
    <w:rsid w:val="00085CBB"/>
    <w:rsid w:val="00086F22"/>
    <w:rsid w:val="0008740A"/>
    <w:rsid w:val="00087CA8"/>
    <w:rsid w:val="00087EB8"/>
    <w:rsid w:val="000918AB"/>
    <w:rsid w:val="000918DC"/>
    <w:rsid w:val="00091ACE"/>
    <w:rsid w:val="000930D1"/>
    <w:rsid w:val="00093B53"/>
    <w:rsid w:val="00093E58"/>
    <w:rsid w:val="00094420"/>
    <w:rsid w:val="00094DAA"/>
    <w:rsid w:val="00095731"/>
    <w:rsid w:val="00095907"/>
    <w:rsid w:val="00096E29"/>
    <w:rsid w:val="00097F9E"/>
    <w:rsid w:val="000A0ADF"/>
    <w:rsid w:val="000A0BFD"/>
    <w:rsid w:val="000A0C41"/>
    <w:rsid w:val="000A1926"/>
    <w:rsid w:val="000A193D"/>
    <w:rsid w:val="000A22DA"/>
    <w:rsid w:val="000A25B4"/>
    <w:rsid w:val="000A2E60"/>
    <w:rsid w:val="000A408B"/>
    <w:rsid w:val="000A490B"/>
    <w:rsid w:val="000A7111"/>
    <w:rsid w:val="000A757A"/>
    <w:rsid w:val="000A78F9"/>
    <w:rsid w:val="000B0456"/>
    <w:rsid w:val="000B0951"/>
    <w:rsid w:val="000B1113"/>
    <w:rsid w:val="000B1150"/>
    <w:rsid w:val="000B21DE"/>
    <w:rsid w:val="000B2437"/>
    <w:rsid w:val="000B2546"/>
    <w:rsid w:val="000B373B"/>
    <w:rsid w:val="000B46A6"/>
    <w:rsid w:val="000B49E4"/>
    <w:rsid w:val="000B4A24"/>
    <w:rsid w:val="000B4B67"/>
    <w:rsid w:val="000B5134"/>
    <w:rsid w:val="000B66E6"/>
    <w:rsid w:val="000B79ED"/>
    <w:rsid w:val="000B7CA2"/>
    <w:rsid w:val="000B7EA2"/>
    <w:rsid w:val="000C081D"/>
    <w:rsid w:val="000C12F9"/>
    <w:rsid w:val="000C2A27"/>
    <w:rsid w:val="000C2C33"/>
    <w:rsid w:val="000C2D24"/>
    <w:rsid w:val="000C3468"/>
    <w:rsid w:val="000C36C4"/>
    <w:rsid w:val="000C3B25"/>
    <w:rsid w:val="000C3BD4"/>
    <w:rsid w:val="000C4C59"/>
    <w:rsid w:val="000C56AF"/>
    <w:rsid w:val="000C5C4A"/>
    <w:rsid w:val="000C6A3D"/>
    <w:rsid w:val="000C7510"/>
    <w:rsid w:val="000C76E9"/>
    <w:rsid w:val="000D05E7"/>
    <w:rsid w:val="000D0C76"/>
    <w:rsid w:val="000D0F38"/>
    <w:rsid w:val="000D1B41"/>
    <w:rsid w:val="000D1EC8"/>
    <w:rsid w:val="000D2A33"/>
    <w:rsid w:val="000D2D6F"/>
    <w:rsid w:val="000D3028"/>
    <w:rsid w:val="000D32B1"/>
    <w:rsid w:val="000D3F96"/>
    <w:rsid w:val="000D4D60"/>
    <w:rsid w:val="000D4E7B"/>
    <w:rsid w:val="000D5634"/>
    <w:rsid w:val="000D625E"/>
    <w:rsid w:val="000D6535"/>
    <w:rsid w:val="000D656D"/>
    <w:rsid w:val="000D6716"/>
    <w:rsid w:val="000D6781"/>
    <w:rsid w:val="000D79C5"/>
    <w:rsid w:val="000E0235"/>
    <w:rsid w:val="000E0448"/>
    <w:rsid w:val="000E2D22"/>
    <w:rsid w:val="000E3378"/>
    <w:rsid w:val="000E43DD"/>
    <w:rsid w:val="000E5A75"/>
    <w:rsid w:val="000E6B9A"/>
    <w:rsid w:val="000F0609"/>
    <w:rsid w:val="000F2295"/>
    <w:rsid w:val="000F299F"/>
    <w:rsid w:val="000F5E92"/>
    <w:rsid w:val="000F6572"/>
    <w:rsid w:val="000F67F8"/>
    <w:rsid w:val="000F719F"/>
    <w:rsid w:val="000F742E"/>
    <w:rsid w:val="000F76DE"/>
    <w:rsid w:val="001001F1"/>
    <w:rsid w:val="001008D0"/>
    <w:rsid w:val="00100BB9"/>
    <w:rsid w:val="00100EEC"/>
    <w:rsid w:val="0010162E"/>
    <w:rsid w:val="00102B6B"/>
    <w:rsid w:val="00103D8C"/>
    <w:rsid w:val="00104AAA"/>
    <w:rsid w:val="00104BE1"/>
    <w:rsid w:val="001051AE"/>
    <w:rsid w:val="001055C5"/>
    <w:rsid w:val="0010565C"/>
    <w:rsid w:val="00105B0C"/>
    <w:rsid w:val="0010755D"/>
    <w:rsid w:val="00107E4B"/>
    <w:rsid w:val="001102C4"/>
    <w:rsid w:val="0011078A"/>
    <w:rsid w:val="0011082B"/>
    <w:rsid w:val="00110D64"/>
    <w:rsid w:val="0011103A"/>
    <w:rsid w:val="00111366"/>
    <w:rsid w:val="00111E8D"/>
    <w:rsid w:val="00112169"/>
    <w:rsid w:val="00112ABB"/>
    <w:rsid w:val="0011307D"/>
    <w:rsid w:val="001134CD"/>
    <w:rsid w:val="001143E9"/>
    <w:rsid w:val="0011594C"/>
    <w:rsid w:val="00116B09"/>
    <w:rsid w:val="00116C58"/>
    <w:rsid w:val="00120A8E"/>
    <w:rsid w:val="0012138A"/>
    <w:rsid w:val="00121BD7"/>
    <w:rsid w:val="0012200C"/>
    <w:rsid w:val="0012238C"/>
    <w:rsid w:val="0012324C"/>
    <w:rsid w:val="00123599"/>
    <w:rsid w:val="00124E79"/>
    <w:rsid w:val="00125583"/>
    <w:rsid w:val="00125F99"/>
    <w:rsid w:val="00126B12"/>
    <w:rsid w:val="0012746D"/>
    <w:rsid w:val="00127E52"/>
    <w:rsid w:val="00127EEB"/>
    <w:rsid w:val="00130798"/>
    <w:rsid w:val="001309EE"/>
    <w:rsid w:val="00131DCF"/>
    <w:rsid w:val="001327FB"/>
    <w:rsid w:val="0013300E"/>
    <w:rsid w:val="0013325A"/>
    <w:rsid w:val="0013326B"/>
    <w:rsid w:val="00133ADF"/>
    <w:rsid w:val="001348D5"/>
    <w:rsid w:val="00134907"/>
    <w:rsid w:val="00136002"/>
    <w:rsid w:val="00136066"/>
    <w:rsid w:val="001371C6"/>
    <w:rsid w:val="00137333"/>
    <w:rsid w:val="00137DB3"/>
    <w:rsid w:val="00140088"/>
    <w:rsid w:val="001407F1"/>
    <w:rsid w:val="00141D54"/>
    <w:rsid w:val="00141D92"/>
    <w:rsid w:val="001430D2"/>
    <w:rsid w:val="00143B03"/>
    <w:rsid w:val="00146209"/>
    <w:rsid w:val="00146D76"/>
    <w:rsid w:val="0014782A"/>
    <w:rsid w:val="0014798E"/>
    <w:rsid w:val="00147F02"/>
    <w:rsid w:val="00150025"/>
    <w:rsid w:val="00150051"/>
    <w:rsid w:val="001500F1"/>
    <w:rsid w:val="0015144C"/>
    <w:rsid w:val="00151C11"/>
    <w:rsid w:val="001522B2"/>
    <w:rsid w:val="00154089"/>
    <w:rsid w:val="00154192"/>
    <w:rsid w:val="00154A12"/>
    <w:rsid w:val="00154E85"/>
    <w:rsid w:val="00155A25"/>
    <w:rsid w:val="00156864"/>
    <w:rsid w:val="0015727B"/>
    <w:rsid w:val="001578DF"/>
    <w:rsid w:val="001604EA"/>
    <w:rsid w:val="00160600"/>
    <w:rsid w:val="001617A8"/>
    <w:rsid w:val="00164855"/>
    <w:rsid w:val="00164DF1"/>
    <w:rsid w:val="00164F1C"/>
    <w:rsid w:val="001653BD"/>
    <w:rsid w:val="001657FB"/>
    <w:rsid w:val="001658D1"/>
    <w:rsid w:val="00165DF4"/>
    <w:rsid w:val="0016696E"/>
    <w:rsid w:val="0016739B"/>
    <w:rsid w:val="0016747E"/>
    <w:rsid w:val="00167D8C"/>
    <w:rsid w:val="0017001E"/>
    <w:rsid w:val="00170327"/>
    <w:rsid w:val="001705E6"/>
    <w:rsid w:val="00170DE1"/>
    <w:rsid w:val="00170FA6"/>
    <w:rsid w:val="00171AF6"/>
    <w:rsid w:val="00172205"/>
    <w:rsid w:val="00173171"/>
    <w:rsid w:val="00173225"/>
    <w:rsid w:val="00173771"/>
    <w:rsid w:val="00175028"/>
    <w:rsid w:val="001760B3"/>
    <w:rsid w:val="00177852"/>
    <w:rsid w:val="00177D5F"/>
    <w:rsid w:val="00180050"/>
    <w:rsid w:val="00180C29"/>
    <w:rsid w:val="00180FF2"/>
    <w:rsid w:val="0018159B"/>
    <w:rsid w:val="00181A03"/>
    <w:rsid w:val="00181ABD"/>
    <w:rsid w:val="00181D5D"/>
    <w:rsid w:val="0018218C"/>
    <w:rsid w:val="00184E52"/>
    <w:rsid w:val="00186A19"/>
    <w:rsid w:val="0018797E"/>
    <w:rsid w:val="001900CF"/>
    <w:rsid w:val="0019095E"/>
    <w:rsid w:val="001914AD"/>
    <w:rsid w:val="00191B26"/>
    <w:rsid w:val="00191E29"/>
    <w:rsid w:val="00192E86"/>
    <w:rsid w:val="001932A4"/>
    <w:rsid w:val="00193381"/>
    <w:rsid w:val="001935F6"/>
    <w:rsid w:val="00193AE5"/>
    <w:rsid w:val="00193E4C"/>
    <w:rsid w:val="00195BA1"/>
    <w:rsid w:val="00195E98"/>
    <w:rsid w:val="001961D4"/>
    <w:rsid w:val="00196287"/>
    <w:rsid w:val="00196EFC"/>
    <w:rsid w:val="00197743"/>
    <w:rsid w:val="00197A7A"/>
    <w:rsid w:val="00197ACE"/>
    <w:rsid w:val="00197C20"/>
    <w:rsid w:val="001A000C"/>
    <w:rsid w:val="001A04C9"/>
    <w:rsid w:val="001A04F9"/>
    <w:rsid w:val="001A084F"/>
    <w:rsid w:val="001A0864"/>
    <w:rsid w:val="001A1688"/>
    <w:rsid w:val="001A1E15"/>
    <w:rsid w:val="001A25E8"/>
    <w:rsid w:val="001A4078"/>
    <w:rsid w:val="001A57CE"/>
    <w:rsid w:val="001A73F6"/>
    <w:rsid w:val="001A75DD"/>
    <w:rsid w:val="001A777E"/>
    <w:rsid w:val="001A7D59"/>
    <w:rsid w:val="001A7F2C"/>
    <w:rsid w:val="001B26E1"/>
    <w:rsid w:val="001B2963"/>
    <w:rsid w:val="001B2A4D"/>
    <w:rsid w:val="001B2D6E"/>
    <w:rsid w:val="001B2DA1"/>
    <w:rsid w:val="001B35C9"/>
    <w:rsid w:val="001B453F"/>
    <w:rsid w:val="001B4597"/>
    <w:rsid w:val="001B65C0"/>
    <w:rsid w:val="001B6BC0"/>
    <w:rsid w:val="001B711B"/>
    <w:rsid w:val="001B792A"/>
    <w:rsid w:val="001B7E86"/>
    <w:rsid w:val="001C029C"/>
    <w:rsid w:val="001C0596"/>
    <w:rsid w:val="001C05A1"/>
    <w:rsid w:val="001C07D2"/>
    <w:rsid w:val="001C14A8"/>
    <w:rsid w:val="001C1BAA"/>
    <w:rsid w:val="001C4547"/>
    <w:rsid w:val="001C4B11"/>
    <w:rsid w:val="001C667D"/>
    <w:rsid w:val="001C6B4B"/>
    <w:rsid w:val="001C7074"/>
    <w:rsid w:val="001C711E"/>
    <w:rsid w:val="001D0BDD"/>
    <w:rsid w:val="001D145D"/>
    <w:rsid w:val="001D17E9"/>
    <w:rsid w:val="001D257C"/>
    <w:rsid w:val="001D3B02"/>
    <w:rsid w:val="001D3DA3"/>
    <w:rsid w:val="001D42BF"/>
    <w:rsid w:val="001D4A89"/>
    <w:rsid w:val="001D4ABF"/>
    <w:rsid w:val="001D4AD1"/>
    <w:rsid w:val="001D516C"/>
    <w:rsid w:val="001D541D"/>
    <w:rsid w:val="001D57E7"/>
    <w:rsid w:val="001D5967"/>
    <w:rsid w:val="001D6CCF"/>
    <w:rsid w:val="001D6D46"/>
    <w:rsid w:val="001D73DF"/>
    <w:rsid w:val="001E06A7"/>
    <w:rsid w:val="001E0A6F"/>
    <w:rsid w:val="001E1027"/>
    <w:rsid w:val="001E1038"/>
    <w:rsid w:val="001E1773"/>
    <w:rsid w:val="001E1D73"/>
    <w:rsid w:val="001E1FA6"/>
    <w:rsid w:val="001E287A"/>
    <w:rsid w:val="001E2B1F"/>
    <w:rsid w:val="001E3940"/>
    <w:rsid w:val="001E4CD5"/>
    <w:rsid w:val="001E5448"/>
    <w:rsid w:val="001E651E"/>
    <w:rsid w:val="001E7379"/>
    <w:rsid w:val="001E78F4"/>
    <w:rsid w:val="001E7E55"/>
    <w:rsid w:val="001F0BD0"/>
    <w:rsid w:val="001F0D89"/>
    <w:rsid w:val="001F15BA"/>
    <w:rsid w:val="001F17B1"/>
    <w:rsid w:val="001F1A27"/>
    <w:rsid w:val="001F1CB9"/>
    <w:rsid w:val="001F1F82"/>
    <w:rsid w:val="001F28E0"/>
    <w:rsid w:val="001F375D"/>
    <w:rsid w:val="001F3F69"/>
    <w:rsid w:val="001F40F5"/>
    <w:rsid w:val="001F44B0"/>
    <w:rsid w:val="001F4A79"/>
    <w:rsid w:val="001F51F4"/>
    <w:rsid w:val="001F61AD"/>
    <w:rsid w:val="001F6A74"/>
    <w:rsid w:val="001F6CF8"/>
    <w:rsid w:val="001F6D23"/>
    <w:rsid w:val="0020021B"/>
    <w:rsid w:val="002033C9"/>
    <w:rsid w:val="00203C01"/>
    <w:rsid w:val="0020410D"/>
    <w:rsid w:val="00204F73"/>
    <w:rsid w:val="00206135"/>
    <w:rsid w:val="002062E1"/>
    <w:rsid w:val="002065C7"/>
    <w:rsid w:val="0020684C"/>
    <w:rsid w:val="002071AD"/>
    <w:rsid w:val="002077BE"/>
    <w:rsid w:val="0021567F"/>
    <w:rsid w:val="00215BAE"/>
    <w:rsid w:val="002162F8"/>
    <w:rsid w:val="00216574"/>
    <w:rsid w:val="0021669A"/>
    <w:rsid w:val="00222038"/>
    <w:rsid w:val="0022388B"/>
    <w:rsid w:val="002242BC"/>
    <w:rsid w:val="00224E60"/>
    <w:rsid w:val="00225975"/>
    <w:rsid w:val="00225C9B"/>
    <w:rsid w:val="00225E43"/>
    <w:rsid w:val="00226C2C"/>
    <w:rsid w:val="0022715F"/>
    <w:rsid w:val="00227370"/>
    <w:rsid w:val="00227AEA"/>
    <w:rsid w:val="00231B03"/>
    <w:rsid w:val="00231CCC"/>
    <w:rsid w:val="00231CFC"/>
    <w:rsid w:val="00232277"/>
    <w:rsid w:val="002328A0"/>
    <w:rsid w:val="0023411D"/>
    <w:rsid w:val="00234AAF"/>
    <w:rsid w:val="002362F8"/>
    <w:rsid w:val="00237A1D"/>
    <w:rsid w:val="00237BD4"/>
    <w:rsid w:val="002403B2"/>
    <w:rsid w:val="00240D4E"/>
    <w:rsid w:val="0024234F"/>
    <w:rsid w:val="002425CC"/>
    <w:rsid w:val="0024296D"/>
    <w:rsid w:val="0024430F"/>
    <w:rsid w:val="00246EFC"/>
    <w:rsid w:val="002476FD"/>
    <w:rsid w:val="00250CEB"/>
    <w:rsid w:val="00251C7E"/>
    <w:rsid w:val="00254079"/>
    <w:rsid w:val="00254A12"/>
    <w:rsid w:val="00254FFB"/>
    <w:rsid w:val="00255BC5"/>
    <w:rsid w:val="00255EA7"/>
    <w:rsid w:val="002571C9"/>
    <w:rsid w:val="00257D91"/>
    <w:rsid w:val="00260ABD"/>
    <w:rsid w:val="002615BE"/>
    <w:rsid w:val="00261A2F"/>
    <w:rsid w:val="00261EF2"/>
    <w:rsid w:val="00262B53"/>
    <w:rsid w:val="00262DBB"/>
    <w:rsid w:val="00264A99"/>
    <w:rsid w:val="00264D37"/>
    <w:rsid w:val="002655D9"/>
    <w:rsid w:val="00266250"/>
    <w:rsid w:val="00266C74"/>
    <w:rsid w:val="00266C9B"/>
    <w:rsid w:val="00267481"/>
    <w:rsid w:val="002678B0"/>
    <w:rsid w:val="0027139B"/>
    <w:rsid w:val="00271F33"/>
    <w:rsid w:val="00272B04"/>
    <w:rsid w:val="00273698"/>
    <w:rsid w:val="002738A0"/>
    <w:rsid w:val="0027430E"/>
    <w:rsid w:val="002744BB"/>
    <w:rsid w:val="0027521D"/>
    <w:rsid w:val="00275FA0"/>
    <w:rsid w:val="00276795"/>
    <w:rsid w:val="00276A9C"/>
    <w:rsid w:val="0027707B"/>
    <w:rsid w:val="00277782"/>
    <w:rsid w:val="0028006B"/>
    <w:rsid w:val="00280171"/>
    <w:rsid w:val="002802B1"/>
    <w:rsid w:val="0028193A"/>
    <w:rsid w:val="00281AC6"/>
    <w:rsid w:val="00283F8D"/>
    <w:rsid w:val="002847D7"/>
    <w:rsid w:val="00285459"/>
    <w:rsid w:val="00286480"/>
    <w:rsid w:val="00286B4A"/>
    <w:rsid w:val="002876B3"/>
    <w:rsid w:val="00290036"/>
    <w:rsid w:val="002910C9"/>
    <w:rsid w:val="00291ABB"/>
    <w:rsid w:val="0029232D"/>
    <w:rsid w:val="00292388"/>
    <w:rsid w:val="00293BE2"/>
    <w:rsid w:val="00293C0B"/>
    <w:rsid w:val="002951CC"/>
    <w:rsid w:val="0029596E"/>
    <w:rsid w:val="002959F7"/>
    <w:rsid w:val="00296699"/>
    <w:rsid w:val="0029733A"/>
    <w:rsid w:val="00297407"/>
    <w:rsid w:val="002A10B0"/>
    <w:rsid w:val="002A1739"/>
    <w:rsid w:val="002A2568"/>
    <w:rsid w:val="002A27A0"/>
    <w:rsid w:val="002A4B5B"/>
    <w:rsid w:val="002A4CD3"/>
    <w:rsid w:val="002A55CE"/>
    <w:rsid w:val="002A5BA1"/>
    <w:rsid w:val="002A709F"/>
    <w:rsid w:val="002B0582"/>
    <w:rsid w:val="002B0769"/>
    <w:rsid w:val="002B2A10"/>
    <w:rsid w:val="002B2BA8"/>
    <w:rsid w:val="002B32CC"/>
    <w:rsid w:val="002B3900"/>
    <w:rsid w:val="002B390A"/>
    <w:rsid w:val="002B3FF2"/>
    <w:rsid w:val="002B4102"/>
    <w:rsid w:val="002B459B"/>
    <w:rsid w:val="002B4B04"/>
    <w:rsid w:val="002B58F0"/>
    <w:rsid w:val="002B60B9"/>
    <w:rsid w:val="002B660D"/>
    <w:rsid w:val="002B721D"/>
    <w:rsid w:val="002B7C64"/>
    <w:rsid w:val="002C02ED"/>
    <w:rsid w:val="002C0688"/>
    <w:rsid w:val="002C1358"/>
    <w:rsid w:val="002C1B4C"/>
    <w:rsid w:val="002C1FCE"/>
    <w:rsid w:val="002C2028"/>
    <w:rsid w:val="002C287D"/>
    <w:rsid w:val="002C3FF5"/>
    <w:rsid w:val="002C6594"/>
    <w:rsid w:val="002C7C4D"/>
    <w:rsid w:val="002D0612"/>
    <w:rsid w:val="002D0C5B"/>
    <w:rsid w:val="002D26D8"/>
    <w:rsid w:val="002D39AC"/>
    <w:rsid w:val="002D3D45"/>
    <w:rsid w:val="002D52AB"/>
    <w:rsid w:val="002D52F7"/>
    <w:rsid w:val="002D5B35"/>
    <w:rsid w:val="002D5D93"/>
    <w:rsid w:val="002D675C"/>
    <w:rsid w:val="002D7AD6"/>
    <w:rsid w:val="002D7FBF"/>
    <w:rsid w:val="002E002C"/>
    <w:rsid w:val="002E0FED"/>
    <w:rsid w:val="002E19B0"/>
    <w:rsid w:val="002E2660"/>
    <w:rsid w:val="002E3558"/>
    <w:rsid w:val="002E3AB2"/>
    <w:rsid w:val="002E3D8C"/>
    <w:rsid w:val="002E5E89"/>
    <w:rsid w:val="002E674C"/>
    <w:rsid w:val="002E6D04"/>
    <w:rsid w:val="002E6DED"/>
    <w:rsid w:val="002F0790"/>
    <w:rsid w:val="002F15A2"/>
    <w:rsid w:val="002F1A8B"/>
    <w:rsid w:val="002F27ED"/>
    <w:rsid w:val="002F2F4B"/>
    <w:rsid w:val="002F2F68"/>
    <w:rsid w:val="002F3741"/>
    <w:rsid w:val="002F3EA3"/>
    <w:rsid w:val="002F40ED"/>
    <w:rsid w:val="002F4775"/>
    <w:rsid w:val="002F50EC"/>
    <w:rsid w:val="002F5267"/>
    <w:rsid w:val="002F646D"/>
    <w:rsid w:val="002F660B"/>
    <w:rsid w:val="002F70B1"/>
    <w:rsid w:val="002F78C1"/>
    <w:rsid w:val="003006E6"/>
    <w:rsid w:val="00301A3D"/>
    <w:rsid w:val="003022B2"/>
    <w:rsid w:val="0030238F"/>
    <w:rsid w:val="0030269E"/>
    <w:rsid w:val="00303388"/>
    <w:rsid w:val="0030363C"/>
    <w:rsid w:val="00303F96"/>
    <w:rsid w:val="00304C3A"/>
    <w:rsid w:val="00305216"/>
    <w:rsid w:val="0030547E"/>
    <w:rsid w:val="003058C1"/>
    <w:rsid w:val="00306CFA"/>
    <w:rsid w:val="003070BF"/>
    <w:rsid w:val="0031044C"/>
    <w:rsid w:val="00310762"/>
    <w:rsid w:val="003119DE"/>
    <w:rsid w:val="00311A48"/>
    <w:rsid w:val="00312236"/>
    <w:rsid w:val="00312683"/>
    <w:rsid w:val="00312C00"/>
    <w:rsid w:val="00313836"/>
    <w:rsid w:val="0031387F"/>
    <w:rsid w:val="00314741"/>
    <w:rsid w:val="003148B1"/>
    <w:rsid w:val="00314DF2"/>
    <w:rsid w:val="00314EC6"/>
    <w:rsid w:val="00315027"/>
    <w:rsid w:val="00315297"/>
    <w:rsid w:val="003158D8"/>
    <w:rsid w:val="00315DE6"/>
    <w:rsid w:val="003169EB"/>
    <w:rsid w:val="00317B14"/>
    <w:rsid w:val="003203D3"/>
    <w:rsid w:val="00321CC6"/>
    <w:rsid w:val="00322416"/>
    <w:rsid w:val="003225E5"/>
    <w:rsid w:val="00324A0D"/>
    <w:rsid w:val="00324C43"/>
    <w:rsid w:val="00324E09"/>
    <w:rsid w:val="003256F3"/>
    <w:rsid w:val="003265EC"/>
    <w:rsid w:val="00326902"/>
    <w:rsid w:val="00326B04"/>
    <w:rsid w:val="00326B25"/>
    <w:rsid w:val="00327508"/>
    <w:rsid w:val="003277D1"/>
    <w:rsid w:val="00331123"/>
    <w:rsid w:val="003313AE"/>
    <w:rsid w:val="00331515"/>
    <w:rsid w:val="00332604"/>
    <w:rsid w:val="00332687"/>
    <w:rsid w:val="00333713"/>
    <w:rsid w:val="00333A62"/>
    <w:rsid w:val="00333B9D"/>
    <w:rsid w:val="00336D59"/>
    <w:rsid w:val="00337277"/>
    <w:rsid w:val="00337359"/>
    <w:rsid w:val="00340E29"/>
    <w:rsid w:val="00341A60"/>
    <w:rsid w:val="0034290A"/>
    <w:rsid w:val="00343100"/>
    <w:rsid w:val="00343A0A"/>
    <w:rsid w:val="003449D4"/>
    <w:rsid w:val="00344CA1"/>
    <w:rsid w:val="00344FAE"/>
    <w:rsid w:val="003451E7"/>
    <w:rsid w:val="00345A23"/>
    <w:rsid w:val="00345BA5"/>
    <w:rsid w:val="00345F25"/>
    <w:rsid w:val="0034617F"/>
    <w:rsid w:val="0034784F"/>
    <w:rsid w:val="00350958"/>
    <w:rsid w:val="00350AAD"/>
    <w:rsid w:val="00350FB2"/>
    <w:rsid w:val="00352579"/>
    <w:rsid w:val="003536A3"/>
    <w:rsid w:val="003537FD"/>
    <w:rsid w:val="003538F5"/>
    <w:rsid w:val="00353BED"/>
    <w:rsid w:val="003549E5"/>
    <w:rsid w:val="00354C3C"/>
    <w:rsid w:val="00355B4C"/>
    <w:rsid w:val="0035668D"/>
    <w:rsid w:val="00356C2A"/>
    <w:rsid w:val="00356ECA"/>
    <w:rsid w:val="00357508"/>
    <w:rsid w:val="0035759A"/>
    <w:rsid w:val="003579A5"/>
    <w:rsid w:val="00357C5F"/>
    <w:rsid w:val="003606B4"/>
    <w:rsid w:val="003615B3"/>
    <w:rsid w:val="00361C41"/>
    <w:rsid w:val="003633A8"/>
    <w:rsid w:val="0036370B"/>
    <w:rsid w:val="00365043"/>
    <w:rsid w:val="0036597F"/>
    <w:rsid w:val="003668E6"/>
    <w:rsid w:val="0036730B"/>
    <w:rsid w:val="00367602"/>
    <w:rsid w:val="00371329"/>
    <w:rsid w:val="0037175C"/>
    <w:rsid w:val="003721B7"/>
    <w:rsid w:val="00372788"/>
    <w:rsid w:val="00372CE6"/>
    <w:rsid w:val="003730FD"/>
    <w:rsid w:val="00373E62"/>
    <w:rsid w:val="003748BB"/>
    <w:rsid w:val="00374BE4"/>
    <w:rsid w:val="00374D8B"/>
    <w:rsid w:val="0037572C"/>
    <w:rsid w:val="00376567"/>
    <w:rsid w:val="00380DDC"/>
    <w:rsid w:val="00381B82"/>
    <w:rsid w:val="00381C14"/>
    <w:rsid w:val="00381C3C"/>
    <w:rsid w:val="003828C4"/>
    <w:rsid w:val="00383D2A"/>
    <w:rsid w:val="0038434B"/>
    <w:rsid w:val="0038596F"/>
    <w:rsid w:val="00386DB2"/>
    <w:rsid w:val="00387EB0"/>
    <w:rsid w:val="00392813"/>
    <w:rsid w:val="003928E4"/>
    <w:rsid w:val="003934C6"/>
    <w:rsid w:val="003949E5"/>
    <w:rsid w:val="00394B4D"/>
    <w:rsid w:val="0039506E"/>
    <w:rsid w:val="00395425"/>
    <w:rsid w:val="0039543C"/>
    <w:rsid w:val="00396606"/>
    <w:rsid w:val="0039670C"/>
    <w:rsid w:val="00396B1F"/>
    <w:rsid w:val="003978E0"/>
    <w:rsid w:val="00397D09"/>
    <w:rsid w:val="003A00D6"/>
    <w:rsid w:val="003A0B4D"/>
    <w:rsid w:val="003A2E8F"/>
    <w:rsid w:val="003A2F63"/>
    <w:rsid w:val="003A3446"/>
    <w:rsid w:val="003A4923"/>
    <w:rsid w:val="003A52FB"/>
    <w:rsid w:val="003A554E"/>
    <w:rsid w:val="003A58F8"/>
    <w:rsid w:val="003A59D5"/>
    <w:rsid w:val="003A5CE8"/>
    <w:rsid w:val="003A6157"/>
    <w:rsid w:val="003A7455"/>
    <w:rsid w:val="003A79D8"/>
    <w:rsid w:val="003A7AE1"/>
    <w:rsid w:val="003A7ECA"/>
    <w:rsid w:val="003B042B"/>
    <w:rsid w:val="003B12B0"/>
    <w:rsid w:val="003B1935"/>
    <w:rsid w:val="003B2C4F"/>
    <w:rsid w:val="003B2CBB"/>
    <w:rsid w:val="003B3BFF"/>
    <w:rsid w:val="003B4F56"/>
    <w:rsid w:val="003B5939"/>
    <w:rsid w:val="003B5E31"/>
    <w:rsid w:val="003B6D67"/>
    <w:rsid w:val="003B713E"/>
    <w:rsid w:val="003C0170"/>
    <w:rsid w:val="003C1277"/>
    <w:rsid w:val="003C1A3E"/>
    <w:rsid w:val="003C1FD9"/>
    <w:rsid w:val="003C34D9"/>
    <w:rsid w:val="003C3EF9"/>
    <w:rsid w:val="003C4866"/>
    <w:rsid w:val="003C5413"/>
    <w:rsid w:val="003C627F"/>
    <w:rsid w:val="003C639B"/>
    <w:rsid w:val="003C79CA"/>
    <w:rsid w:val="003C7A3A"/>
    <w:rsid w:val="003D198B"/>
    <w:rsid w:val="003D2B74"/>
    <w:rsid w:val="003D2D96"/>
    <w:rsid w:val="003D3247"/>
    <w:rsid w:val="003D403A"/>
    <w:rsid w:val="003D45EA"/>
    <w:rsid w:val="003D4A95"/>
    <w:rsid w:val="003D4FA9"/>
    <w:rsid w:val="003D5567"/>
    <w:rsid w:val="003D5B64"/>
    <w:rsid w:val="003D601A"/>
    <w:rsid w:val="003D6022"/>
    <w:rsid w:val="003D6D9F"/>
    <w:rsid w:val="003D6DC4"/>
    <w:rsid w:val="003D71C9"/>
    <w:rsid w:val="003E018C"/>
    <w:rsid w:val="003E01D4"/>
    <w:rsid w:val="003E05F8"/>
    <w:rsid w:val="003E0F0F"/>
    <w:rsid w:val="003E1233"/>
    <w:rsid w:val="003E290D"/>
    <w:rsid w:val="003E3125"/>
    <w:rsid w:val="003E32AF"/>
    <w:rsid w:val="003E3B67"/>
    <w:rsid w:val="003E55EF"/>
    <w:rsid w:val="003E59E2"/>
    <w:rsid w:val="003E5DFF"/>
    <w:rsid w:val="003E6290"/>
    <w:rsid w:val="003E7081"/>
    <w:rsid w:val="003E7185"/>
    <w:rsid w:val="003E74A6"/>
    <w:rsid w:val="003E7AED"/>
    <w:rsid w:val="003F01DD"/>
    <w:rsid w:val="003F02BD"/>
    <w:rsid w:val="003F0751"/>
    <w:rsid w:val="003F0902"/>
    <w:rsid w:val="003F0E5E"/>
    <w:rsid w:val="003F1A9C"/>
    <w:rsid w:val="003F2341"/>
    <w:rsid w:val="003F2982"/>
    <w:rsid w:val="003F3830"/>
    <w:rsid w:val="003F48C4"/>
    <w:rsid w:val="003F583C"/>
    <w:rsid w:val="003F7F01"/>
    <w:rsid w:val="004013C3"/>
    <w:rsid w:val="00401B0D"/>
    <w:rsid w:val="00401C20"/>
    <w:rsid w:val="004026B2"/>
    <w:rsid w:val="00402F87"/>
    <w:rsid w:val="00404600"/>
    <w:rsid w:val="00404E37"/>
    <w:rsid w:val="004050D3"/>
    <w:rsid w:val="00405503"/>
    <w:rsid w:val="00407F0D"/>
    <w:rsid w:val="00412273"/>
    <w:rsid w:val="00412291"/>
    <w:rsid w:val="00412CF6"/>
    <w:rsid w:val="00412E81"/>
    <w:rsid w:val="00413614"/>
    <w:rsid w:val="004138DF"/>
    <w:rsid w:val="00413CDC"/>
    <w:rsid w:val="00414A7E"/>
    <w:rsid w:val="00414C21"/>
    <w:rsid w:val="00415B05"/>
    <w:rsid w:val="00416207"/>
    <w:rsid w:val="00417130"/>
    <w:rsid w:val="00417F61"/>
    <w:rsid w:val="00420D8E"/>
    <w:rsid w:val="0042141E"/>
    <w:rsid w:val="0042173C"/>
    <w:rsid w:val="0042237C"/>
    <w:rsid w:val="0042432C"/>
    <w:rsid w:val="00424970"/>
    <w:rsid w:val="00425CF8"/>
    <w:rsid w:val="004261B9"/>
    <w:rsid w:val="00427797"/>
    <w:rsid w:val="0043030C"/>
    <w:rsid w:val="004308EA"/>
    <w:rsid w:val="00431031"/>
    <w:rsid w:val="0043114D"/>
    <w:rsid w:val="00431309"/>
    <w:rsid w:val="004314BC"/>
    <w:rsid w:val="00431A4D"/>
    <w:rsid w:val="00431B77"/>
    <w:rsid w:val="00431D74"/>
    <w:rsid w:val="00432484"/>
    <w:rsid w:val="00432890"/>
    <w:rsid w:val="0043413F"/>
    <w:rsid w:val="004347E8"/>
    <w:rsid w:val="0043563F"/>
    <w:rsid w:val="00435D7A"/>
    <w:rsid w:val="00435E0D"/>
    <w:rsid w:val="00436450"/>
    <w:rsid w:val="00437096"/>
    <w:rsid w:val="0043716B"/>
    <w:rsid w:val="004400E4"/>
    <w:rsid w:val="004416D0"/>
    <w:rsid w:val="00441762"/>
    <w:rsid w:val="004434A4"/>
    <w:rsid w:val="00443FAD"/>
    <w:rsid w:val="0044452F"/>
    <w:rsid w:val="00445007"/>
    <w:rsid w:val="004452AD"/>
    <w:rsid w:val="00445BD2"/>
    <w:rsid w:val="00446801"/>
    <w:rsid w:val="00451694"/>
    <w:rsid w:val="0045175D"/>
    <w:rsid w:val="004523CE"/>
    <w:rsid w:val="004528C0"/>
    <w:rsid w:val="00452DE0"/>
    <w:rsid w:val="00453156"/>
    <w:rsid w:val="00453F2C"/>
    <w:rsid w:val="00456FDB"/>
    <w:rsid w:val="004575E2"/>
    <w:rsid w:val="00457ADB"/>
    <w:rsid w:val="0046019A"/>
    <w:rsid w:val="00460C39"/>
    <w:rsid w:val="0046216D"/>
    <w:rsid w:val="00462B4B"/>
    <w:rsid w:val="00462DB5"/>
    <w:rsid w:val="00463DDB"/>
    <w:rsid w:val="00464A56"/>
    <w:rsid w:val="00465331"/>
    <w:rsid w:val="00465577"/>
    <w:rsid w:val="004655D4"/>
    <w:rsid w:val="00465EA4"/>
    <w:rsid w:val="004660C9"/>
    <w:rsid w:val="00466AD5"/>
    <w:rsid w:val="004703EC"/>
    <w:rsid w:val="004708A3"/>
    <w:rsid w:val="00470DE0"/>
    <w:rsid w:val="00471081"/>
    <w:rsid w:val="004711F3"/>
    <w:rsid w:val="00472107"/>
    <w:rsid w:val="004723AD"/>
    <w:rsid w:val="00472F31"/>
    <w:rsid w:val="00473E9A"/>
    <w:rsid w:val="004744CF"/>
    <w:rsid w:val="00474647"/>
    <w:rsid w:val="004750DA"/>
    <w:rsid w:val="00475793"/>
    <w:rsid w:val="004763C1"/>
    <w:rsid w:val="00476C45"/>
    <w:rsid w:val="00477AEB"/>
    <w:rsid w:val="0048036B"/>
    <w:rsid w:val="00480582"/>
    <w:rsid w:val="00480BFF"/>
    <w:rsid w:val="00480C3B"/>
    <w:rsid w:val="00481AB1"/>
    <w:rsid w:val="00481BAC"/>
    <w:rsid w:val="00481C0D"/>
    <w:rsid w:val="00482240"/>
    <w:rsid w:val="00482E6F"/>
    <w:rsid w:val="00483451"/>
    <w:rsid w:val="0048368A"/>
    <w:rsid w:val="004848BA"/>
    <w:rsid w:val="00484967"/>
    <w:rsid w:val="0048607F"/>
    <w:rsid w:val="00486D8E"/>
    <w:rsid w:val="00491774"/>
    <w:rsid w:val="00491CD7"/>
    <w:rsid w:val="00494744"/>
    <w:rsid w:val="00494FA8"/>
    <w:rsid w:val="004963AF"/>
    <w:rsid w:val="00497259"/>
    <w:rsid w:val="004A049C"/>
    <w:rsid w:val="004A076B"/>
    <w:rsid w:val="004A0972"/>
    <w:rsid w:val="004A1783"/>
    <w:rsid w:val="004A1DAD"/>
    <w:rsid w:val="004A26BF"/>
    <w:rsid w:val="004A29FD"/>
    <w:rsid w:val="004A2B97"/>
    <w:rsid w:val="004A2F8C"/>
    <w:rsid w:val="004A3B85"/>
    <w:rsid w:val="004A3C6E"/>
    <w:rsid w:val="004A3E68"/>
    <w:rsid w:val="004A7CCF"/>
    <w:rsid w:val="004B1167"/>
    <w:rsid w:val="004B2AD0"/>
    <w:rsid w:val="004B405E"/>
    <w:rsid w:val="004B4728"/>
    <w:rsid w:val="004B5676"/>
    <w:rsid w:val="004B6515"/>
    <w:rsid w:val="004B70B2"/>
    <w:rsid w:val="004B7873"/>
    <w:rsid w:val="004B7922"/>
    <w:rsid w:val="004B7BD9"/>
    <w:rsid w:val="004C1922"/>
    <w:rsid w:val="004C2B28"/>
    <w:rsid w:val="004C2E92"/>
    <w:rsid w:val="004C2F3B"/>
    <w:rsid w:val="004C326C"/>
    <w:rsid w:val="004C3457"/>
    <w:rsid w:val="004C3907"/>
    <w:rsid w:val="004C3B0B"/>
    <w:rsid w:val="004C48FA"/>
    <w:rsid w:val="004C5B29"/>
    <w:rsid w:val="004C5C9D"/>
    <w:rsid w:val="004D00B8"/>
    <w:rsid w:val="004D0348"/>
    <w:rsid w:val="004D0434"/>
    <w:rsid w:val="004D0BEC"/>
    <w:rsid w:val="004D147B"/>
    <w:rsid w:val="004D16E6"/>
    <w:rsid w:val="004D36EE"/>
    <w:rsid w:val="004D52BB"/>
    <w:rsid w:val="004D5680"/>
    <w:rsid w:val="004D6564"/>
    <w:rsid w:val="004D7598"/>
    <w:rsid w:val="004D78C2"/>
    <w:rsid w:val="004E08C4"/>
    <w:rsid w:val="004E1499"/>
    <w:rsid w:val="004E2088"/>
    <w:rsid w:val="004E25CD"/>
    <w:rsid w:val="004E44A1"/>
    <w:rsid w:val="004E5BE2"/>
    <w:rsid w:val="004E67AE"/>
    <w:rsid w:val="004E7A47"/>
    <w:rsid w:val="004F1065"/>
    <w:rsid w:val="004F1671"/>
    <w:rsid w:val="004F245E"/>
    <w:rsid w:val="004F4394"/>
    <w:rsid w:val="004F4588"/>
    <w:rsid w:val="004F46BF"/>
    <w:rsid w:val="004F5526"/>
    <w:rsid w:val="004F5B8E"/>
    <w:rsid w:val="004F5C11"/>
    <w:rsid w:val="004F6204"/>
    <w:rsid w:val="004F7EB4"/>
    <w:rsid w:val="00500096"/>
    <w:rsid w:val="00501A0C"/>
    <w:rsid w:val="00501A7F"/>
    <w:rsid w:val="00501FC3"/>
    <w:rsid w:val="00502937"/>
    <w:rsid w:val="005043A7"/>
    <w:rsid w:val="00504864"/>
    <w:rsid w:val="00504C00"/>
    <w:rsid w:val="00504F83"/>
    <w:rsid w:val="00510306"/>
    <w:rsid w:val="0051218D"/>
    <w:rsid w:val="0051236F"/>
    <w:rsid w:val="00513B4E"/>
    <w:rsid w:val="00515C81"/>
    <w:rsid w:val="00515D2B"/>
    <w:rsid w:val="00516DC6"/>
    <w:rsid w:val="0051737A"/>
    <w:rsid w:val="005203EA"/>
    <w:rsid w:val="00520E96"/>
    <w:rsid w:val="005212D9"/>
    <w:rsid w:val="005217D9"/>
    <w:rsid w:val="00521B7A"/>
    <w:rsid w:val="00521E40"/>
    <w:rsid w:val="00522ED7"/>
    <w:rsid w:val="00522FB4"/>
    <w:rsid w:val="00523B27"/>
    <w:rsid w:val="00525151"/>
    <w:rsid w:val="005255E1"/>
    <w:rsid w:val="00525855"/>
    <w:rsid w:val="005263EF"/>
    <w:rsid w:val="00526BBC"/>
    <w:rsid w:val="00530F1D"/>
    <w:rsid w:val="005314AF"/>
    <w:rsid w:val="005319A5"/>
    <w:rsid w:val="005322D4"/>
    <w:rsid w:val="00532598"/>
    <w:rsid w:val="00532B5A"/>
    <w:rsid w:val="00532CC1"/>
    <w:rsid w:val="00533D00"/>
    <w:rsid w:val="00533D39"/>
    <w:rsid w:val="00533D72"/>
    <w:rsid w:val="005354A3"/>
    <w:rsid w:val="005356CF"/>
    <w:rsid w:val="005358C5"/>
    <w:rsid w:val="00536F4E"/>
    <w:rsid w:val="0053775E"/>
    <w:rsid w:val="00540A2C"/>
    <w:rsid w:val="00540E37"/>
    <w:rsid w:val="00541CA0"/>
    <w:rsid w:val="00541EDF"/>
    <w:rsid w:val="00542861"/>
    <w:rsid w:val="0054387A"/>
    <w:rsid w:val="005452F4"/>
    <w:rsid w:val="00546071"/>
    <w:rsid w:val="005467DF"/>
    <w:rsid w:val="00546B37"/>
    <w:rsid w:val="00546EBB"/>
    <w:rsid w:val="00547A9D"/>
    <w:rsid w:val="00550C6E"/>
    <w:rsid w:val="00550E1D"/>
    <w:rsid w:val="00551372"/>
    <w:rsid w:val="00551671"/>
    <w:rsid w:val="005517DE"/>
    <w:rsid w:val="00552591"/>
    <w:rsid w:val="00553148"/>
    <w:rsid w:val="0055327E"/>
    <w:rsid w:val="00553956"/>
    <w:rsid w:val="005545F9"/>
    <w:rsid w:val="0055478A"/>
    <w:rsid w:val="005553E4"/>
    <w:rsid w:val="005557E1"/>
    <w:rsid w:val="005566C4"/>
    <w:rsid w:val="0055684D"/>
    <w:rsid w:val="00556A3B"/>
    <w:rsid w:val="00557CC3"/>
    <w:rsid w:val="0056188E"/>
    <w:rsid w:val="0056190E"/>
    <w:rsid w:val="00562394"/>
    <w:rsid w:val="005629B0"/>
    <w:rsid w:val="00563597"/>
    <w:rsid w:val="005642A2"/>
    <w:rsid w:val="005643C6"/>
    <w:rsid w:val="00564CC5"/>
    <w:rsid w:val="00564F25"/>
    <w:rsid w:val="005655C6"/>
    <w:rsid w:val="00567969"/>
    <w:rsid w:val="00571DB7"/>
    <w:rsid w:val="00571E06"/>
    <w:rsid w:val="005726E7"/>
    <w:rsid w:val="00572762"/>
    <w:rsid w:val="00573F89"/>
    <w:rsid w:val="005751BD"/>
    <w:rsid w:val="00575A09"/>
    <w:rsid w:val="00575AF0"/>
    <w:rsid w:val="005762A5"/>
    <w:rsid w:val="00576B11"/>
    <w:rsid w:val="00576DEC"/>
    <w:rsid w:val="00577C9D"/>
    <w:rsid w:val="0058042A"/>
    <w:rsid w:val="005813A1"/>
    <w:rsid w:val="005845F9"/>
    <w:rsid w:val="00587671"/>
    <w:rsid w:val="00587D40"/>
    <w:rsid w:val="005900AA"/>
    <w:rsid w:val="00590925"/>
    <w:rsid w:val="00590D7A"/>
    <w:rsid w:val="00591704"/>
    <w:rsid w:val="005923EB"/>
    <w:rsid w:val="005939D6"/>
    <w:rsid w:val="0059456C"/>
    <w:rsid w:val="005955DB"/>
    <w:rsid w:val="005957BA"/>
    <w:rsid w:val="00596223"/>
    <w:rsid w:val="005965CF"/>
    <w:rsid w:val="005A1684"/>
    <w:rsid w:val="005A2F1A"/>
    <w:rsid w:val="005A38F2"/>
    <w:rsid w:val="005A4A6F"/>
    <w:rsid w:val="005A5E20"/>
    <w:rsid w:val="005A5EFA"/>
    <w:rsid w:val="005A60EA"/>
    <w:rsid w:val="005A6E5B"/>
    <w:rsid w:val="005A7F04"/>
    <w:rsid w:val="005B0661"/>
    <w:rsid w:val="005B0CCA"/>
    <w:rsid w:val="005B0D90"/>
    <w:rsid w:val="005B1986"/>
    <w:rsid w:val="005B1A23"/>
    <w:rsid w:val="005B2586"/>
    <w:rsid w:val="005B375E"/>
    <w:rsid w:val="005B39B5"/>
    <w:rsid w:val="005B58A4"/>
    <w:rsid w:val="005B74C8"/>
    <w:rsid w:val="005B7761"/>
    <w:rsid w:val="005B7D9B"/>
    <w:rsid w:val="005C05C3"/>
    <w:rsid w:val="005C05F2"/>
    <w:rsid w:val="005C0AED"/>
    <w:rsid w:val="005C1CE4"/>
    <w:rsid w:val="005C2E1C"/>
    <w:rsid w:val="005C2F95"/>
    <w:rsid w:val="005C466F"/>
    <w:rsid w:val="005C4D96"/>
    <w:rsid w:val="005C5A1C"/>
    <w:rsid w:val="005C5C69"/>
    <w:rsid w:val="005C67B9"/>
    <w:rsid w:val="005C699C"/>
    <w:rsid w:val="005C6BB6"/>
    <w:rsid w:val="005C7732"/>
    <w:rsid w:val="005D09E8"/>
    <w:rsid w:val="005D2E62"/>
    <w:rsid w:val="005D3AFA"/>
    <w:rsid w:val="005D4D2E"/>
    <w:rsid w:val="005D5733"/>
    <w:rsid w:val="005D5894"/>
    <w:rsid w:val="005D65C8"/>
    <w:rsid w:val="005D6906"/>
    <w:rsid w:val="005E0A21"/>
    <w:rsid w:val="005E0D75"/>
    <w:rsid w:val="005E0F23"/>
    <w:rsid w:val="005E128A"/>
    <w:rsid w:val="005E16C4"/>
    <w:rsid w:val="005E1A7A"/>
    <w:rsid w:val="005E1C87"/>
    <w:rsid w:val="005E2500"/>
    <w:rsid w:val="005E259A"/>
    <w:rsid w:val="005E2DAA"/>
    <w:rsid w:val="005E4E05"/>
    <w:rsid w:val="005E648A"/>
    <w:rsid w:val="005F02D2"/>
    <w:rsid w:val="005F1C54"/>
    <w:rsid w:val="005F443C"/>
    <w:rsid w:val="005F6495"/>
    <w:rsid w:val="005F7496"/>
    <w:rsid w:val="005F7A6E"/>
    <w:rsid w:val="006028E1"/>
    <w:rsid w:val="00602C6B"/>
    <w:rsid w:val="00603655"/>
    <w:rsid w:val="00603809"/>
    <w:rsid w:val="00604E56"/>
    <w:rsid w:val="006064C4"/>
    <w:rsid w:val="006075E7"/>
    <w:rsid w:val="006077B5"/>
    <w:rsid w:val="006100FA"/>
    <w:rsid w:val="0061051D"/>
    <w:rsid w:val="006105DB"/>
    <w:rsid w:val="00610B12"/>
    <w:rsid w:val="00611FD6"/>
    <w:rsid w:val="0061221D"/>
    <w:rsid w:val="00612430"/>
    <w:rsid w:val="00612EF4"/>
    <w:rsid w:val="00613A65"/>
    <w:rsid w:val="006142A7"/>
    <w:rsid w:val="006142DE"/>
    <w:rsid w:val="00615514"/>
    <w:rsid w:val="006179B7"/>
    <w:rsid w:val="00617C17"/>
    <w:rsid w:val="00620DC2"/>
    <w:rsid w:val="00620E17"/>
    <w:rsid w:val="0062175E"/>
    <w:rsid w:val="0062214F"/>
    <w:rsid w:val="00622403"/>
    <w:rsid w:val="0062249A"/>
    <w:rsid w:val="006227A0"/>
    <w:rsid w:val="00622D56"/>
    <w:rsid w:val="0062561C"/>
    <w:rsid w:val="00626BB9"/>
    <w:rsid w:val="00626FB5"/>
    <w:rsid w:val="006315C8"/>
    <w:rsid w:val="00631E10"/>
    <w:rsid w:val="00633154"/>
    <w:rsid w:val="00633BAD"/>
    <w:rsid w:val="00633E25"/>
    <w:rsid w:val="0063481E"/>
    <w:rsid w:val="0063485A"/>
    <w:rsid w:val="0063490A"/>
    <w:rsid w:val="006360D9"/>
    <w:rsid w:val="00636798"/>
    <w:rsid w:val="00636CB0"/>
    <w:rsid w:val="00637854"/>
    <w:rsid w:val="00637F55"/>
    <w:rsid w:val="006408F1"/>
    <w:rsid w:val="00640E03"/>
    <w:rsid w:val="0064228F"/>
    <w:rsid w:val="00642CA8"/>
    <w:rsid w:val="00642F27"/>
    <w:rsid w:val="0064329F"/>
    <w:rsid w:val="00643649"/>
    <w:rsid w:val="00643FFA"/>
    <w:rsid w:val="00646420"/>
    <w:rsid w:val="00647180"/>
    <w:rsid w:val="00647B3F"/>
    <w:rsid w:val="00650693"/>
    <w:rsid w:val="00650B28"/>
    <w:rsid w:val="00651A93"/>
    <w:rsid w:val="0065283E"/>
    <w:rsid w:val="006540AE"/>
    <w:rsid w:val="0065415D"/>
    <w:rsid w:val="0065440D"/>
    <w:rsid w:val="00654926"/>
    <w:rsid w:val="006552EA"/>
    <w:rsid w:val="00655442"/>
    <w:rsid w:val="0065549B"/>
    <w:rsid w:val="00655B6B"/>
    <w:rsid w:val="00655CCD"/>
    <w:rsid w:val="00655D0C"/>
    <w:rsid w:val="00656D8B"/>
    <w:rsid w:val="00657AC2"/>
    <w:rsid w:val="00660989"/>
    <w:rsid w:val="006614E5"/>
    <w:rsid w:val="00661613"/>
    <w:rsid w:val="006617E9"/>
    <w:rsid w:val="0066264A"/>
    <w:rsid w:val="00662AB3"/>
    <w:rsid w:val="006638D9"/>
    <w:rsid w:val="006654D1"/>
    <w:rsid w:val="00665B0E"/>
    <w:rsid w:val="00666829"/>
    <w:rsid w:val="00666C87"/>
    <w:rsid w:val="00667439"/>
    <w:rsid w:val="006707ED"/>
    <w:rsid w:val="006709E5"/>
    <w:rsid w:val="00670DCC"/>
    <w:rsid w:val="006717FD"/>
    <w:rsid w:val="00671CFA"/>
    <w:rsid w:val="0067267A"/>
    <w:rsid w:val="00672E40"/>
    <w:rsid w:val="006737A0"/>
    <w:rsid w:val="00674278"/>
    <w:rsid w:val="006748CE"/>
    <w:rsid w:val="00674AE2"/>
    <w:rsid w:val="00674FDF"/>
    <w:rsid w:val="00676945"/>
    <w:rsid w:val="00676D36"/>
    <w:rsid w:val="0068070B"/>
    <w:rsid w:val="00681323"/>
    <w:rsid w:val="006822AE"/>
    <w:rsid w:val="00682B7C"/>
    <w:rsid w:val="00682FBB"/>
    <w:rsid w:val="00683377"/>
    <w:rsid w:val="00683BF3"/>
    <w:rsid w:val="0068595C"/>
    <w:rsid w:val="00685960"/>
    <w:rsid w:val="00685A19"/>
    <w:rsid w:val="00690247"/>
    <w:rsid w:val="006921BF"/>
    <w:rsid w:val="006931B4"/>
    <w:rsid w:val="0069351C"/>
    <w:rsid w:val="00693CEF"/>
    <w:rsid w:val="00694036"/>
    <w:rsid w:val="0069443F"/>
    <w:rsid w:val="00694BD7"/>
    <w:rsid w:val="0069507B"/>
    <w:rsid w:val="0069549D"/>
    <w:rsid w:val="006963E0"/>
    <w:rsid w:val="0069739F"/>
    <w:rsid w:val="00697C93"/>
    <w:rsid w:val="006A0AC2"/>
    <w:rsid w:val="006A0F68"/>
    <w:rsid w:val="006A1812"/>
    <w:rsid w:val="006A1D9A"/>
    <w:rsid w:val="006A2571"/>
    <w:rsid w:val="006A2836"/>
    <w:rsid w:val="006A36EF"/>
    <w:rsid w:val="006A39F1"/>
    <w:rsid w:val="006A4A1B"/>
    <w:rsid w:val="006A507D"/>
    <w:rsid w:val="006A66B9"/>
    <w:rsid w:val="006A67C1"/>
    <w:rsid w:val="006A6ECB"/>
    <w:rsid w:val="006B00CC"/>
    <w:rsid w:val="006B0565"/>
    <w:rsid w:val="006B062F"/>
    <w:rsid w:val="006B0D27"/>
    <w:rsid w:val="006B309F"/>
    <w:rsid w:val="006B3961"/>
    <w:rsid w:val="006B484E"/>
    <w:rsid w:val="006B4C0C"/>
    <w:rsid w:val="006B5DA3"/>
    <w:rsid w:val="006B6310"/>
    <w:rsid w:val="006B6851"/>
    <w:rsid w:val="006C0D99"/>
    <w:rsid w:val="006C3DAA"/>
    <w:rsid w:val="006C5791"/>
    <w:rsid w:val="006C5BF3"/>
    <w:rsid w:val="006C5EE4"/>
    <w:rsid w:val="006C5F68"/>
    <w:rsid w:val="006C6701"/>
    <w:rsid w:val="006C7811"/>
    <w:rsid w:val="006D1FC9"/>
    <w:rsid w:val="006D250D"/>
    <w:rsid w:val="006D2C06"/>
    <w:rsid w:val="006D3160"/>
    <w:rsid w:val="006D3872"/>
    <w:rsid w:val="006D3EFC"/>
    <w:rsid w:val="006D463D"/>
    <w:rsid w:val="006D4FA5"/>
    <w:rsid w:val="006D65EB"/>
    <w:rsid w:val="006D68C9"/>
    <w:rsid w:val="006D73A9"/>
    <w:rsid w:val="006E01C8"/>
    <w:rsid w:val="006E0723"/>
    <w:rsid w:val="006E0EF5"/>
    <w:rsid w:val="006E1092"/>
    <w:rsid w:val="006E1AD6"/>
    <w:rsid w:val="006E381B"/>
    <w:rsid w:val="006E4289"/>
    <w:rsid w:val="006E6F30"/>
    <w:rsid w:val="006F04E6"/>
    <w:rsid w:val="006F08E3"/>
    <w:rsid w:val="006F1CB1"/>
    <w:rsid w:val="006F264C"/>
    <w:rsid w:val="006F2729"/>
    <w:rsid w:val="006F2FED"/>
    <w:rsid w:val="006F3725"/>
    <w:rsid w:val="006F37CD"/>
    <w:rsid w:val="006F6198"/>
    <w:rsid w:val="006F6853"/>
    <w:rsid w:val="006F686A"/>
    <w:rsid w:val="006F6A43"/>
    <w:rsid w:val="006F6EEF"/>
    <w:rsid w:val="006F72FC"/>
    <w:rsid w:val="006F77E5"/>
    <w:rsid w:val="006F7A24"/>
    <w:rsid w:val="006F7B4A"/>
    <w:rsid w:val="007006BF"/>
    <w:rsid w:val="007009CA"/>
    <w:rsid w:val="00700D22"/>
    <w:rsid w:val="00700DE6"/>
    <w:rsid w:val="00701D2D"/>
    <w:rsid w:val="00701F62"/>
    <w:rsid w:val="00702D5F"/>
    <w:rsid w:val="0070443D"/>
    <w:rsid w:val="007045D4"/>
    <w:rsid w:val="00704CBF"/>
    <w:rsid w:val="00704CEE"/>
    <w:rsid w:val="007066A6"/>
    <w:rsid w:val="007068F9"/>
    <w:rsid w:val="00706FB2"/>
    <w:rsid w:val="0071264F"/>
    <w:rsid w:val="007136B5"/>
    <w:rsid w:val="007137F8"/>
    <w:rsid w:val="00715C19"/>
    <w:rsid w:val="0071627C"/>
    <w:rsid w:val="007168AE"/>
    <w:rsid w:val="00716BA9"/>
    <w:rsid w:val="00716EEF"/>
    <w:rsid w:val="007170C7"/>
    <w:rsid w:val="007177EC"/>
    <w:rsid w:val="00717811"/>
    <w:rsid w:val="00717E0B"/>
    <w:rsid w:val="007205F4"/>
    <w:rsid w:val="00721293"/>
    <w:rsid w:val="00721D34"/>
    <w:rsid w:val="00721E6B"/>
    <w:rsid w:val="0072244B"/>
    <w:rsid w:val="007228DA"/>
    <w:rsid w:val="00722F8E"/>
    <w:rsid w:val="00723161"/>
    <w:rsid w:val="007239F9"/>
    <w:rsid w:val="0072515E"/>
    <w:rsid w:val="007267E9"/>
    <w:rsid w:val="007269C5"/>
    <w:rsid w:val="00727452"/>
    <w:rsid w:val="00727599"/>
    <w:rsid w:val="00730E33"/>
    <w:rsid w:val="0073193A"/>
    <w:rsid w:val="007320A7"/>
    <w:rsid w:val="00732930"/>
    <w:rsid w:val="00733016"/>
    <w:rsid w:val="00733164"/>
    <w:rsid w:val="00733BF2"/>
    <w:rsid w:val="007342F9"/>
    <w:rsid w:val="00735B71"/>
    <w:rsid w:val="00735C66"/>
    <w:rsid w:val="007362AD"/>
    <w:rsid w:val="00736895"/>
    <w:rsid w:val="00736B47"/>
    <w:rsid w:val="0074032F"/>
    <w:rsid w:val="007408D7"/>
    <w:rsid w:val="007410BA"/>
    <w:rsid w:val="00741720"/>
    <w:rsid w:val="00743936"/>
    <w:rsid w:val="00744012"/>
    <w:rsid w:val="00744B26"/>
    <w:rsid w:val="00744D0B"/>
    <w:rsid w:val="00746FD5"/>
    <w:rsid w:val="007476B7"/>
    <w:rsid w:val="007479BA"/>
    <w:rsid w:val="00747AA5"/>
    <w:rsid w:val="00750187"/>
    <w:rsid w:val="00750784"/>
    <w:rsid w:val="00751A7C"/>
    <w:rsid w:val="00751F38"/>
    <w:rsid w:val="007525E3"/>
    <w:rsid w:val="00752A2D"/>
    <w:rsid w:val="00752F61"/>
    <w:rsid w:val="00752FF3"/>
    <w:rsid w:val="00753F31"/>
    <w:rsid w:val="00753FFE"/>
    <w:rsid w:val="007540E9"/>
    <w:rsid w:val="00754525"/>
    <w:rsid w:val="007550FA"/>
    <w:rsid w:val="0075587A"/>
    <w:rsid w:val="007561E2"/>
    <w:rsid w:val="00756942"/>
    <w:rsid w:val="00756DAA"/>
    <w:rsid w:val="00756ED6"/>
    <w:rsid w:val="00760380"/>
    <w:rsid w:val="00760652"/>
    <w:rsid w:val="00761380"/>
    <w:rsid w:val="007614FB"/>
    <w:rsid w:val="0076174D"/>
    <w:rsid w:val="007619BE"/>
    <w:rsid w:val="00761F6E"/>
    <w:rsid w:val="00762DF2"/>
    <w:rsid w:val="00763322"/>
    <w:rsid w:val="007645F3"/>
    <w:rsid w:val="00765BFB"/>
    <w:rsid w:val="00766702"/>
    <w:rsid w:val="007670D6"/>
    <w:rsid w:val="00767105"/>
    <w:rsid w:val="00771837"/>
    <w:rsid w:val="00771EB6"/>
    <w:rsid w:val="00772075"/>
    <w:rsid w:val="00772420"/>
    <w:rsid w:val="00772B86"/>
    <w:rsid w:val="00772F5D"/>
    <w:rsid w:val="007741E5"/>
    <w:rsid w:val="007747FD"/>
    <w:rsid w:val="007751CA"/>
    <w:rsid w:val="00775406"/>
    <w:rsid w:val="00775655"/>
    <w:rsid w:val="00775D18"/>
    <w:rsid w:val="00783797"/>
    <w:rsid w:val="00783A00"/>
    <w:rsid w:val="00783C36"/>
    <w:rsid w:val="00784A3E"/>
    <w:rsid w:val="007850E7"/>
    <w:rsid w:val="00785C31"/>
    <w:rsid w:val="00787B81"/>
    <w:rsid w:val="00787E50"/>
    <w:rsid w:val="00787EAD"/>
    <w:rsid w:val="00787F77"/>
    <w:rsid w:val="007920B9"/>
    <w:rsid w:val="00793928"/>
    <w:rsid w:val="00794C3B"/>
    <w:rsid w:val="0079501F"/>
    <w:rsid w:val="00795083"/>
    <w:rsid w:val="007952F0"/>
    <w:rsid w:val="00795927"/>
    <w:rsid w:val="00797396"/>
    <w:rsid w:val="0079783D"/>
    <w:rsid w:val="00797C29"/>
    <w:rsid w:val="00797D42"/>
    <w:rsid w:val="007A0239"/>
    <w:rsid w:val="007A0D59"/>
    <w:rsid w:val="007A1B1C"/>
    <w:rsid w:val="007A1FC5"/>
    <w:rsid w:val="007A205E"/>
    <w:rsid w:val="007A2318"/>
    <w:rsid w:val="007A276D"/>
    <w:rsid w:val="007A2937"/>
    <w:rsid w:val="007A2FFC"/>
    <w:rsid w:val="007A346D"/>
    <w:rsid w:val="007A39F0"/>
    <w:rsid w:val="007A3D1A"/>
    <w:rsid w:val="007A49B1"/>
    <w:rsid w:val="007A4A0C"/>
    <w:rsid w:val="007A4C9D"/>
    <w:rsid w:val="007A6B07"/>
    <w:rsid w:val="007A78AD"/>
    <w:rsid w:val="007B01B5"/>
    <w:rsid w:val="007B03B5"/>
    <w:rsid w:val="007B09B3"/>
    <w:rsid w:val="007B0EFF"/>
    <w:rsid w:val="007B2334"/>
    <w:rsid w:val="007B2604"/>
    <w:rsid w:val="007B3A56"/>
    <w:rsid w:val="007B42A0"/>
    <w:rsid w:val="007B4808"/>
    <w:rsid w:val="007B4CFD"/>
    <w:rsid w:val="007B5184"/>
    <w:rsid w:val="007B5614"/>
    <w:rsid w:val="007B5F5A"/>
    <w:rsid w:val="007B6C6B"/>
    <w:rsid w:val="007B71D1"/>
    <w:rsid w:val="007B7BF4"/>
    <w:rsid w:val="007C0DB1"/>
    <w:rsid w:val="007C1938"/>
    <w:rsid w:val="007C1D0D"/>
    <w:rsid w:val="007C30D1"/>
    <w:rsid w:val="007C3C2B"/>
    <w:rsid w:val="007C406A"/>
    <w:rsid w:val="007C452A"/>
    <w:rsid w:val="007C505B"/>
    <w:rsid w:val="007C7323"/>
    <w:rsid w:val="007C7F56"/>
    <w:rsid w:val="007D0225"/>
    <w:rsid w:val="007D0673"/>
    <w:rsid w:val="007D0803"/>
    <w:rsid w:val="007D0FE9"/>
    <w:rsid w:val="007D1538"/>
    <w:rsid w:val="007D19E9"/>
    <w:rsid w:val="007D34F2"/>
    <w:rsid w:val="007D3625"/>
    <w:rsid w:val="007D391E"/>
    <w:rsid w:val="007D3A92"/>
    <w:rsid w:val="007D3D12"/>
    <w:rsid w:val="007D5783"/>
    <w:rsid w:val="007D68F6"/>
    <w:rsid w:val="007D6A60"/>
    <w:rsid w:val="007E03E1"/>
    <w:rsid w:val="007E05D2"/>
    <w:rsid w:val="007E1292"/>
    <w:rsid w:val="007E1395"/>
    <w:rsid w:val="007E1644"/>
    <w:rsid w:val="007E231C"/>
    <w:rsid w:val="007E2EFF"/>
    <w:rsid w:val="007E43DA"/>
    <w:rsid w:val="007E47B2"/>
    <w:rsid w:val="007E4B21"/>
    <w:rsid w:val="007E4F63"/>
    <w:rsid w:val="007E5590"/>
    <w:rsid w:val="007E59F8"/>
    <w:rsid w:val="007E5FB6"/>
    <w:rsid w:val="007E6897"/>
    <w:rsid w:val="007E73A3"/>
    <w:rsid w:val="007E79FB"/>
    <w:rsid w:val="007E7D52"/>
    <w:rsid w:val="007E7DE8"/>
    <w:rsid w:val="007F031D"/>
    <w:rsid w:val="007F03CA"/>
    <w:rsid w:val="007F123F"/>
    <w:rsid w:val="007F150F"/>
    <w:rsid w:val="007F181E"/>
    <w:rsid w:val="007F1BBA"/>
    <w:rsid w:val="007F2146"/>
    <w:rsid w:val="007F33B9"/>
    <w:rsid w:val="007F3491"/>
    <w:rsid w:val="007F4BE1"/>
    <w:rsid w:val="007F5013"/>
    <w:rsid w:val="007F651A"/>
    <w:rsid w:val="00800A13"/>
    <w:rsid w:val="00800BE8"/>
    <w:rsid w:val="00800C31"/>
    <w:rsid w:val="00800F75"/>
    <w:rsid w:val="00801AFB"/>
    <w:rsid w:val="00801DC4"/>
    <w:rsid w:val="00802A65"/>
    <w:rsid w:val="00803575"/>
    <w:rsid w:val="00803A68"/>
    <w:rsid w:val="00804379"/>
    <w:rsid w:val="0080440B"/>
    <w:rsid w:val="00804567"/>
    <w:rsid w:val="00804B0F"/>
    <w:rsid w:val="00805BAE"/>
    <w:rsid w:val="00806E26"/>
    <w:rsid w:val="00807686"/>
    <w:rsid w:val="0081089F"/>
    <w:rsid w:val="00810D39"/>
    <w:rsid w:val="008119A2"/>
    <w:rsid w:val="00812B18"/>
    <w:rsid w:val="008130C5"/>
    <w:rsid w:val="008134A6"/>
    <w:rsid w:val="0081386A"/>
    <w:rsid w:val="008139F3"/>
    <w:rsid w:val="008147B2"/>
    <w:rsid w:val="0081493D"/>
    <w:rsid w:val="00815305"/>
    <w:rsid w:val="00816096"/>
    <w:rsid w:val="00816B04"/>
    <w:rsid w:val="00816C34"/>
    <w:rsid w:val="00816D15"/>
    <w:rsid w:val="00817DF1"/>
    <w:rsid w:val="00821AC6"/>
    <w:rsid w:val="00821B6E"/>
    <w:rsid w:val="00821B85"/>
    <w:rsid w:val="00821D75"/>
    <w:rsid w:val="00821EE4"/>
    <w:rsid w:val="0082263A"/>
    <w:rsid w:val="0082342B"/>
    <w:rsid w:val="00824984"/>
    <w:rsid w:val="0082681F"/>
    <w:rsid w:val="0082719E"/>
    <w:rsid w:val="008300D6"/>
    <w:rsid w:val="008311A3"/>
    <w:rsid w:val="00832246"/>
    <w:rsid w:val="00832C16"/>
    <w:rsid w:val="00832D4A"/>
    <w:rsid w:val="00832E25"/>
    <w:rsid w:val="00833D7E"/>
    <w:rsid w:val="008350D3"/>
    <w:rsid w:val="0083563D"/>
    <w:rsid w:val="008379D6"/>
    <w:rsid w:val="00837D33"/>
    <w:rsid w:val="00837D43"/>
    <w:rsid w:val="00840703"/>
    <w:rsid w:val="008417FB"/>
    <w:rsid w:val="00841C48"/>
    <w:rsid w:val="00841E18"/>
    <w:rsid w:val="00841E93"/>
    <w:rsid w:val="0084251D"/>
    <w:rsid w:val="00842BBF"/>
    <w:rsid w:val="00845302"/>
    <w:rsid w:val="00845529"/>
    <w:rsid w:val="008456A4"/>
    <w:rsid w:val="00846A06"/>
    <w:rsid w:val="00850466"/>
    <w:rsid w:val="008513B6"/>
    <w:rsid w:val="0085146B"/>
    <w:rsid w:val="008529E9"/>
    <w:rsid w:val="00852CAE"/>
    <w:rsid w:val="00853662"/>
    <w:rsid w:val="00853969"/>
    <w:rsid w:val="00853B53"/>
    <w:rsid w:val="00854C95"/>
    <w:rsid w:val="00854CB7"/>
    <w:rsid w:val="00857BC4"/>
    <w:rsid w:val="00857E83"/>
    <w:rsid w:val="00860E72"/>
    <w:rsid w:val="008617AD"/>
    <w:rsid w:val="00861B83"/>
    <w:rsid w:val="00861D8B"/>
    <w:rsid w:val="008622CD"/>
    <w:rsid w:val="00862805"/>
    <w:rsid w:val="0086320D"/>
    <w:rsid w:val="008647A7"/>
    <w:rsid w:val="00865329"/>
    <w:rsid w:val="0086548D"/>
    <w:rsid w:val="00865B80"/>
    <w:rsid w:val="00866314"/>
    <w:rsid w:val="00866810"/>
    <w:rsid w:val="008712E3"/>
    <w:rsid w:val="008727EE"/>
    <w:rsid w:val="008728DE"/>
    <w:rsid w:val="008754EE"/>
    <w:rsid w:val="008756BE"/>
    <w:rsid w:val="008759D2"/>
    <w:rsid w:val="00876C4D"/>
    <w:rsid w:val="00877845"/>
    <w:rsid w:val="00880D09"/>
    <w:rsid w:val="00882E25"/>
    <w:rsid w:val="00883102"/>
    <w:rsid w:val="0088436F"/>
    <w:rsid w:val="008847FC"/>
    <w:rsid w:val="00884834"/>
    <w:rsid w:val="00884B66"/>
    <w:rsid w:val="008859AF"/>
    <w:rsid w:val="0088731B"/>
    <w:rsid w:val="0088775A"/>
    <w:rsid w:val="0089007D"/>
    <w:rsid w:val="008900CC"/>
    <w:rsid w:val="008910FA"/>
    <w:rsid w:val="00891DF5"/>
    <w:rsid w:val="00892094"/>
    <w:rsid w:val="008920EE"/>
    <w:rsid w:val="00892243"/>
    <w:rsid w:val="0089275E"/>
    <w:rsid w:val="00892CD5"/>
    <w:rsid w:val="00893892"/>
    <w:rsid w:val="00893C71"/>
    <w:rsid w:val="00893F77"/>
    <w:rsid w:val="00894927"/>
    <w:rsid w:val="00894ED5"/>
    <w:rsid w:val="008963BB"/>
    <w:rsid w:val="00896BB1"/>
    <w:rsid w:val="008970BC"/>
    <w:rsid w:val="008979AA"/>
    <w:rsid w:val="008A021E"/>
    <w:rsid w:val="008A16E9"/>
    <w:rsid w:val="008A172B"/>
    <w:rsid w:val="008A1FDC"/>
    <w:rsid w:val="008A21D8"/>
    <w:rsid w:val="008A22FE"/>
    <w:rsid w:val="008A2359"/>
    <w:rsid w:val="008A318E"/>
    <w:rsid w:val="008A35C2"/>
    <w:rsid w:val="008A3661"/>
    <w:rsid w:val="008A3AC9"/>
    <w:rsid w:val="008A6BFD"/>
    <w:rsid w:val="008A7462"/>
    <w:rsid w:val="008A753B"/>
    <w:rsid w:val="008B09BA"/>
    <w:rsid w:val="008B0CA4"/>
    <w:rsid w:val="008B21E7"/>
    <w:rsid w:val="008B2500"/>
    <w:rsid w:val="008B2CC1"/>
    <w:rsid w:val="008B499C"/>
    <w:rsid w:val="008B5CED"/>
    <w:rsid w:val="008B6D6E"/>
    <w:rsid w:val="008C02A0"/>
    <w:rsid w:val="008C0B03"/>
    <w:rsid w:val="008C145A"/>
    <w:rsid w:val="008C2594"/>
    <w:rsid w:val="008C2839"/>
    <w:rsid w:val="008C2A53"/>
    <w:rsid w:val="008C2CED"/>
    <w:rsid w:val="008C3484"/>
    <w:rsid w:val="008C4C2B"/>
    <w:rsid w:val="008C52BF"/>
    <w:rsid w:val="008C558D"/>
    <w:rsid w:val="008C5F8C"/>
    <w:rsid w:val="008C606D"/>
    <w:rsid w:val="008C63FB"/>
    <w:rsid w:val="008C68B5"/>
    <w:rsid w:val="008C7506"/>
    <w:rsid w:val="008D1A87"/>
    <w:rsid w:val="008D1E92"/>
    <w:rsid w:val="008D22B6"/>
    <w:rsid w:val="008D30A5"/>
    <w:rsid w:val="008D3ED7"/>
    <w:rsid w:val="008D4E3B"/>
    <w:rsid w:val="008D5417"/>
    <w:rsid w:val="008D54D3"/>
    <w:rsid w:val="008D75B5"/>
    <w:rsid w:val="008E0449"/>
    <w:rsid w:val="008E1EBE"/>
    <w:rsid w:val="008E296B"/>
    <w:rsid w:val="008E2B42"/>
    <w:rsid w:val="008E30F9"/>
    <w:rsid w:val="008E4B97"/>
    <w:rsid w:val="008E4D0D"/>
    <w:rsid w:val="008E5361"/>
    <w:rsid w:val="008E554D"/>
    <w:rsid w:val="008E5CC5"/>
    <w:rsid w:val="008E6896"/>
    <w:rsid w:val="008E732F"/>
    <w:rsid w:val="008F0F0C"/>
    <w:rsid w:val="008F15E7"/>
    <w:rsid w:val="008F201F"/>
    <w:rsid w:val="008F2175"/>
    <w:rsid w:val="008F34BA"/>
    <w:rsid w:val="008F413F"/>
    <w:rsid w:val="008F4D93"/>
    <w:rsid w:val="008F4DF5"/>
    <w:rsid w:val="008F518E"/>
    <w:rsid w:val="008F5B5E"/>
    <w:rsid w:val="008F5E85"/>
    <w:rsid w:val="008F7EA2"/>
    <w:rsid w:val="009000FF"/>
    <w:rsid w:val="00900938"/>
    <w:rsid w:val="00900A87"/>
    <w:rsid w:val="00900D34"/>
    <w:rsid w:val="00901335"/>
    <w:rsid w:val="009019CE"/>
    <w:rsid w:val="00902C0C"/>
    <w:rsid w:val="0090467C"/>
    <w:rsid w:val="00904CAA"/>
    <w:rsid w:val="00905FF9"/>
    <w:rsid w:val="00907181"/>
    <w:rsid w:val="00910678"/>
    <w:rsid w:val="00910CE7"/>
    <w:rsid w:val="00911A76"/>
    <w:rsid w:val="0091299F"/>
    <w:rsid w:val="009131F2"/>
    <w:rsid w:val="0091558F"/>
    <w:rsid w:val="00915B57"/>
    <w:rsid w:val="009166D8"/>
    <w:rsid w:val="009166F3"/>
    <w:rsid w:val="009166FD"/>
    <w:rsid w:val="00916B73"/>
    <w:rsid w:val="009172C5"/>
    <w:rsid w:val="00917D8B"/>
    <w:rsid w:val="00920141"/>
    <w:rsid w:val="009203E5"/>
    <w:rsid w:val="00923BB6"/>
    <w:rsid w:val="00923F9A"/>
    <w:rsid w:val="0092465E"/>
    <w:rsid w:val="0092499C"/>
    <w:rsid w:val="009252C4"/>
    <w:rsid w:val="00925C96"/>
    <w:rsid w:val="00926578"/>
    <w:rsid w:val="009274B2"/>
    <w:rsid w:val="0092796C"/>
    <w:rsid w:val="009303D5"/>
    <w:rsid w:val="00930DF9"/>
    <w:rsid w:val="009324B3"/>
    <w:rsid w:val="0093257B"/>
    <w:rsid w:val="00932F55"/>
    <w:rsid w:val="009333C5"/>
    <w:rsid w:val="00933544"/>
    <w:rsid w:val="009338D0"/>
    <w:rsid w:val="009359FE"/>
    <w:rsid w:val="00936214"/>
    <w:rsid w:val="00936D8E"/>
    <w:rsid w:val="0094037B"/>
    <w:rsid w:val="00940637"/>
    <w:rsid w:val="009410CA"/>
    <w:rsid w:val="00941872"/>
    <w:rsid w:val="00942899"/>
    <w:rsid w:val="00942BD7"/>
    <w:rsid w:val="009439D6"/>
    <w:rsid w:val="00944EA6"/>
    <w:rsid w:val="009458F3"/>
    <w:rsid w:val="00946AF5"/>
    <w:rsid w:val="00947D72"/>
    <w:rsid w:val="00947F5B"/>
    <w:rsid w:val="00950516"/>
    <w:rsid w:val="00950838"/>
    <w:rsid w:val="00951A0F"/>
    <w:rsid w:val="00951DA2"/>
    <w:rsid w:val="009526A0"/>
    <w:rsid w:val="00952771"/>
    <w:rsid w:val="009527FF"/>
    <w:rsid w:val="00952F89"/>
    <w:rsid w:val="00954C4F"/>
    <w:rsid w:val="00955390"/>
    <w:rsid w:val="009567CE"/>
    <w:rsid w:val="009572EE"/>
    <w:rsid w:val="00957BB4"/>
    <w:rsid w:val="00960533"/>
    <w:rsid w:val="009612E3"/>
    <w:rsid w:val="00961BA7"/>
    <w:rsid w:val="00962E84"/>
    <w:rsid w:val="009632DA"/>
    <w:rsid w:val="00963475"/>
    <w:rsid w:val="009641D2"/>
    <w:rsid w:val="00964B13"/>
    <w:rsid w:val="00964DC5"/>
    <w:rsid w:val="009651D1"/>
    <w:rsid w:val="00966010"/>
    <w:rsid w:val="009661C6"/>
    <w:rsid w:val="00966B11"/>
    <w:rsid w:val="009678A9"/>
    <w:rsid w:val="00967E15"/>
    <w:rsid w:val="0097083A"/>
    <w:rsid w:val="00970FB0"/>
    <w:rsid w:val="00971DAC"/>
    <w:rsid w:val="00972B4D"/>
    <w:rsid w:val="00972DBF"/>
    <w:rsid w:val="00972E0D"/>
    <w:rsid w:val="00973844"/>
    <w:rsid w:val="00973C10"/>
    <w:rsid w:val="00974CAE"/>
    <w:rsid w:val="00975D8B"/>
    <w:rsid w:val="0097603F"/>
    <w:rsid w:val="0097790D"/>
    <w:rsid w:val="00980AE8"/>
    <w:rsid w:val="009833ED"/>
    <w:rsid w:val="009841B6"/>
    <w:rsid w:val="009850AE"/>
    <w:rsid w:val="00985339"/>
    <w:rsid w:val="00986AA3"/>
    <w:rsid w:val="00986B1B"/>
    <w:rsid w:val="00987624"/>
    <w:rsid w:val="00990256"/>
    <w:rsid w:val="009903F2"/>
    <w:rsid w:val="00990AA0"/>
    <w:rsid w:val="009915F4"/>
    <w:rsid w:val="0099196C"/>
    <w:rsid w:val="0099209B"/>
    <w:rsid w:val="00994D1E"/>
    <w:rsid w:val="0099585A"/>
    <w:rsid w:val="00995E20"/>
    <w:rsid w:val="00996436"/>
    <w:rsid w:val="00996BC0"/>
    <w:rsid w:val="009A0108"/>
    <w:rsid w:val="009A04DB"/>
    <w:rsid w:val="009A0B58"/>
    <w:rsid w:val="009A0D18"/>
    <w:rsid w:val="009A0D4B"/>
    <w:rsid w:val="009A37BC"/>
    <w:rsid w:val="009A3B2F"/>
    <w:rsid w:val="009A40A9"/>
    <w:rsid w:val="009A56F4"/>
    <w:rsid w:val="009A571D"/>
    <w:rsid w:val="009A638B"/>
    <w:rsid w:val="009A6D65"/>
    <w:rsid w:val="009A7097"/>
    <w:rsid w:val="009B01D8"/>
    <w:rsid w:val="009B21CD"/>
    <w:rsid w:val="009B2648"/>
    <w:rsid w:val="009B3099"/>
    <w:rsid w:val="009B3531"/>
    <w:rsid w:val="009B356C"/>
    <w:rsid w:val="009B5727"/>
    <w:rsid w:val="009B5914"/>
    <w:rsid w:val="009B59AA"/>
    <w:rsid w:val="009B6474"/>
    <w:rsid w:val="009B6F66"/>
    <w:rsid w:val="009C13E0"/>
    <w:rsid w:val="009C1D76"/>
    <w:rsid w:val="009C4704"/>
    <w:rsid w:val="009C4C00"/>
    <w:rsid w:val="009C509D"/>
    <w:rsid w:val="009C646D"/>
    <w:rsid w:val="009C6614"/>
    <w:rsid w:val="009C67CF"/>
    <w:rsid w:val="009C6AFB"/>
    <w:rsid w:val="009C703C"/>
    <w:rsid w:val="009C76D4"/>
    <w:rsid w:val="009C7BB4"/>
    <w:rsid w:val="009D115B"/>
    <w:rsid w:val="009D15C1"/>
    <w:rsid w:val="009D2B31"/>
    <w:rsid w:val="009D33AE"/>
    <w:rsid w:val="009D43A8"/>
    <w:rsid w:val="009D497C"/>
    <w:rsid w:val="009D5B77"/>
    <w:rsid w:val="009D6D0B"/>
    <w:rsid w:val="009E0556"/>
    <w:rsid w:val="009E07AC"/>
    <w:rsid w:val="009E0A49"/>
    <w:rsid w:val="009E0F6E"/>
    <w:rsid w:val="009E24B3"/>
    <w:rsid w:val="009E294F"/>
    <w:rsid w:val="009E2D09"/>
    <w:rsid w:val="009E3323"/>
    <w:rsid w:val="009E5366"/>
    <w:rsid w:val="009E5BA8"/>
    <w:rsid w:val="009E6296"/>
    <w:rsid w:val="009E62E8"/>
    <w:rsid w:val="009E686A"/>
    <w:rsid w:val="009E6D64"/>
    <w:rsid w:val="009F0044"/>
    <w:rsid w:val="009F03F6"/>
    <w:rsid w:val="009F2BE9"/>
    <w:rsid w:val="009F35E5"/>
    <w:rsid w:val="009F374D"/>
    <w:rsid w:val="009F46BE"/>
    <w:rsid w:val="009F509B"/>
    <w:rsid w:val="009F5E27"/>
    <w:rsid w:val="009F72B1"/>
    <w:rsid w:val="00A0014B"/>
    <w:rsid w:val="00A014C5"/>
    <w:rsid w:val="00A014E8"/>
    <w:rsid w:val="00A01E84"/>
    <w:rsid w:val="00A02CA1"/>
    <w:rsid w:val="00A02D73"/>
    <w:rsid w:val="00A02F5C"/>
    <w:rsid w:val="00A03096"/>
    <w:rsid w:val="00A031EC"/>
    <w:rsid w:val="00A034AA"/>
    <w:rsid w:val="00A04592"/>
    <w:rsid w:val="00A04722"/>
    <w:rsid w:val="00A04F57"/>
    <w:rsid w:val="00A05185"/>
    <w:rsid w:val="00A05C5C"/>
    <w:rsid w:val="00A078C1"/>
    <w:rsid w:val="00A10372"/>
    <w:rsid w:val="00A11901"/>
    <w:rsid w:val="00A11A42"/>
    <w:rsid w:val="00A12A66"/>
    <w:rsid w:val="00A12C7A"/>
    <w:rsid w:val="00A15010"/>
    <w:rsid w:val="00A161D3"/>
    <w:rsid w:val="00A16859"/>
    <w:rsid w:val="00A16B05"/>
    <w:rsid w:val="00A2068D"/>
    <w:rsid w:val="00A20DF8"/>
    <w:rsid w:val="00A212CD"/>
    <w:rsid w:val="00A2185B"/>
    <w:rsid w:val="00A21915"/>
    <w:rsid w:val="00A22DAE"/>
    <w:rsid w:val="00A2416A"/>
    <w:rsid w:val="00A24781"/>
    <w:rsid w:val="00A253C6"/>
    <w:rsid w:val="00A254E4"/>
    <w:rsid w:val="00A25832"/>
    <w:rsid w:val="00A25A30"/>
    <w:rsid w:val="00A26152"/>
    <w:rsid w:val="00A2663E"/>
    <w:rsid w:val="00A27A0F"/>
    <w:rsid w:val="00A27DA1"/>
    <w:rsid w:val="00A30238"/>
    <w:rsid w:val="00A30ACB"/>
    <w:rsid w:val="00A30CC3"/>
    <w:rsid w:val="00A30DD5"/>
    <w:rsid w:val="00A3209E"/>
    <w:rsid w:val="00A32122"/>
    <w:rsid w:val="00A3221F"/>
    <w:rsid w:val="00A32CF0"/>
    <w:rsid w:val="00A32D4B"/>
    <w:rsid w:val="00A334E1"/>
    <w:rsid w:val="00A33793"/>
    <w:rsid w:val="00A3385D"/>
    <w:rsid w:val="00A33BB7"/>
    <w:rsid w:val="00A34247"/>
    <w:rsid w:val="00A34AE4"/>
    <w:rsid w:val="00A34BF5"/>
    <w:rsid w:val="00A377E6"/>
    <w:rsid w:val="00A40902"/>
    <w:rsid w:val="00A426ED"/>
    <w:rsid w:val="00A43A2E"/>
    <w:rsid w:val="00A4737F"/>
    <w:rsid w:val="00A4764D"/>
    <w:rsid w:val="00A47FB8"/>
    <w:rsid w:val="00A50020"/>
    <w:rsid w:val="00A51510"/>
    <w:rsid w:val="00A5192E"/>
    <w:rsid w:val="00A52B49"/>
    <w:rsid w:val="00A52D33"/>
    <w:rsid w:val="00A53691"/>
    <w:rsid w:val="00A53846"/>
    <w:rsid w:val="00A548D7"/>
    <w:rsid w:val="00A55BD5"/>
    <w:rsid w:val="00A5794E"/>
    <w:rsid w:val="00A62E32"/>
    <w:rsid w:val="00A642FA"/>
    <w:rsid w:val="00A64778"/>
    <w:rsid w:val="00A65656"/>
    <w:rsid w:val="00A6572D"/>
    <w:rsid w:val="00A65A3E"/>
    <w:rsid w:val="00A6620C"/>
    <w:rsid w:val="00A66E5A"/>
    <w:rsid w:val="00A67600"/>
    <w:rsid w:val="00A67ABE"/>
    <w:rsid w:val="00A715D9"/>
    <w:rsid w:val="00A7195D"/>
    <w:rsid w:val="00A727F5"/>
    <w:rsid w:val="00A7288D"/>
    <w:rsid w:val="00A72B27"/>
    <w:rsid w:val="00A72B89"/>
    <w:rsid w:val="00A72E14"/>
    <w:rsid w:val="00A73244"/>
    <w:rsid w:val="00A73652"/>
    <w:rsid w:val="00A74341"/>
    <w:rsid w:val="00A745E9"/>
    <w:rsid w:val="00A74991"/>
    <w:rsid w:val="00A75272"/>
    <w:rsid w:val="00A75A8E"/>
    <w:rsid w:val="00A7618C"/>
    <w:rsid w:val="00A765D5"/>
    <w:rsid w:val="00A76684"/>
    <w:rsid w:val="00A7671A"/>
    <w:rsid w:val="00A76EB3"/>
    <w:rsid w:val="00A7707B"/>
    <w:rsid w:val="00A77A68"/>
    <w:rsid w:val="00A81A8C"/>
    <w:rsid w:val="00A81B5B"/>
    <w:rsid w:val="00A823CC"/>
    <w:rsid w:val="00A82B8F"/>
    <w:rsid w:val="00A82C24"/>
    <w:rsid w:val="00A82C63"/>
    <w:rsid w:val="00A8383B"/>
    <w:rsid w:val="00A840DB"/>
    <w:rsid w:val="00A845B2"/>
    <w:rsid w:val="00A8493C"/>
    <w:rsid w:val="00A84DFE"/>
    <w:rsid w:val="00A852A2"/>
    <w:rsid w:val="00A85CD5"/>
    <w:rsid w:val="00A90DE6"/>
    <w:rsid w:val="00A91079"/>
    <w:rsid w:val="00A91B0B"/>
    <w:rsid w:val="00A91DDE"/>
    <w:rsid w:val="00A91FF2"/>
    <w:rsid w:val="00A92A4E"/>
    <w:rsid w:val="00A92C3F"/>
    <w:rsid w:val="00A92D83"/>
    <w:rsid w:val="00A92F49"/>
    <w:rsid w:val="00A9507A"/>
    <w:rsid w:val="00A954F1"/>
    <w:rsid w:val="00A9551D"/>
    <w:rsid w:val="00A962C2"/>
    <w:rsid w:val="00A97629"/>
    <w:rsid w:val="00A97799"/>
    <w:rsid w:val="00AA04CD"/>
    <w:rsid w:val="00AA1ABD"/>
    <w:rsid w:val="00AA1C5D"/>
    <w:rsid w:val="00AA2FA1"/>
    <w:rsid w:val="00AA33A0"/>
    <w:rsid w:val="00AA4E32"/>
    <w:rsid w:val="00AA533B"/>
    <w:rsid w:val="00AA5484"/>
    <w:rsid w:val="00AA557C"/>
    <w:rsid w:val="00AA57E9"/>
    <w:rsid w:val="00AA5984"/>
    <w:rsid w:val="00AA5CAD"/>
    <w:rsid w:val="00AA60CF"/>
    <w:rsid w:val="00AA651C"/>
    <w:rsid w:val="00AA6A5A"/>
    <w:rsid w:val="00AA6F58"/>
    <w:rsid w:val="00AA780A"/>
    <w:rsid w:val="00AB058B"/>
    <w:rsid w:val="00AB0E4D"/>
    <w:rsid w:val="00AB164B"/>
    <w:rsid w:val="00AB19C0"/>
    <w:rsid w:val="00AB1C7C"/>
    <w:rsid w:val="00AB206C"/>
    <w:rsid w:val="00AB2D49"/>
    <w:rsid w:val="00AB3119"/>
    <w:rsid w:val="00AB42DC"/>
    <w:rsid w:val="00AB4641"/>
    <w:rsid w:val="00AB558F"/>
    <w:rsid w:val="00AB5F85"/>
    <w:rsid w:val="00AB636A"/>
    <w:rsid w:val="00AB7AE4"/>
    <w:rsid w:val="00AC015C"/>
    <w:rsid w:val="00AC0CAE"/>
    <w:rsid w:val="00AC11C1"/>
    <w:rsid w:val="00AC1225"/>
    <w:rsid w:val="00AC12C3"/>
    <w:rsid w:val="00AC2155"/>
    <w:rsid w:val="00AC2BB5"/>
    <w:rsid w:val="00AC2EA6"/>
    <w:rsid w:val="00AC3568"/>
    <w:rsid w:val="00AC3976"/>
    <w:rsid w:val="00AC4334"/>
    <w:rsid w:val="00AC4490"/>
    <w:rsid w:val="00AC5594"/>
    <w:rsid w:val="00AC5CD1"/>
    <w:rsid w:val="00AC645F"/>
    <w:rsid w:val="00AC68CB"/>
    <w:rsid w:val="00AC6A90"/>
    <w:rsid w:val="00AC6E95"/>
    <w:rsid w:val="00AC6F70"/>
    <w:rsid w:val="00AC7704"/>
    <w:rsid w:val="00AC78E2"/>
    <w:rsid w:val="00AC7EF4"/>
    <w:rsid w:val="00AD03B9"/>
    <w:rsid w:val="00AD0747"/>
    <w:rsid w:val="00AD0837"/>
    <w:rsid w:val="00AD0A92"/>
    <w:rsid w:val="00AD20B4"/>
    <w:rsid w:val="00AD28A8"/>
    <w:rsid w:val="00AD2FAB"/>
    <w:rsid w:val="00AD3924"/>
    <w:rsid w:val="00AD46C5"/>
    <w:rsid w:val="00AD5494"/>
    <w:rsid w:val="00AD6640"/>
    <w:rsid w:val="00AD6E1F"/>
    <w:rsid w:val="00AD792A"/>
    <w:rsid w:val="00AD7F5B"/>
    <w:rsid w:val="00AE1472"/>
    <w:rsid w:val="00AE15A9"/>
    <w:rsid w:val="00AE1AFD"/>
    <w:rsid w:val="00AE3591"/>
    <w:rsid w:val="00AE3621"/>
    <w:rsid w:val="00AE411D"/>
    <w:rsid w:val="00AE4209"/>
    <w:rsid w:val="00AE5AE8"/>
    <w:rsid w:val="00AE5C5F"/>
    <w:rsid w:val="00AF0974"/>
    <w:rsid w:val="00AF1296"/>
    <w:rsid w:val="00AF1BC2"/>
    <w:rsid w:val="00AF25C3"/>
    <w:rsid w:val="00AF3288"/>
    <w:rsid w:val="00AF4981"/>
    <w:rsid w:val="00AF4DAB"/>
    <w:rsid w:val="00AF4DFE"/>
    <w:rsid w:val="00AF61B3"/>
    <w:rsid w:val="00AF703A"/>
    <w:rsid w:val="00AF70D1"/>
    <w:rsid w:val="00AF7851"/>
    <w:rsid w:val="00B006E4"/>
    <w:rsid w:val="00B019EF"/>
    <w:rsid w:val="00B0279F"/>
    <w:rsid w:val="00B0421D"/>
    <w:rsid w:val="00B0509A"/>
    <w:rsid w:val="00B07DAA"/>
    <w:rsid w:val="00B07F9D"/>
    <w:rsid w:val="00B11155"/>
    <w:rsid w:val="00B119F4"/>
    <w:rsid w:val="00B12251"/>
    <w:rsid w:val="00B1243F"/>
    <w:rsid w:val="00B128AE"/>
    <w:rsid w:val="00B12BA7"/>
    <w:rsid w:val="00B12CD2"/>
    <w:rsid w:val="00B133CE"/>
    <w:rsid w:val="00B139F0"/>
    <w:rsid w:val="00B13DB8"/>
    <w:rsid w:val="00B14734"/>
    <w:rsid w:val="00B14783"/>
    <w:rsid w:val="00B14E8E"/>
    <w:rsid w:val="00B15DC1"/>
    <w:rsid w:val="00B201E7"/>
    <w:rsid w:val="00B20C22"/>
    <w:rsid w:val="00B212DC"/>
    <w:rsid w:val="00B21C5A"/>
    <w:rsid w:val="00B2251E"/>
    <w:rsid w:val="00B22A84"/>
    <w:rsid w:val="00B23345"/>
    <w:rsid w:val="00B235B1"/>
    <w:rsid w:val="00B24604"/>
    <w:rsid w:val="00B24A62"/>
    <w:rsid w:val="00B24DF0"/>
    <w:rsid w:val="00B2657D"/>
    <w:rsid w:val="00B26D3E"/>
    <w:rsid w:val="00B27847"/>
    <w:rsid w:val="00B27AA0"/>
    <w:rsid w:val="00B3078B"/>
    <w:rsid w:val="00B3104E"/>
    <w:rsid w:val="00B313E3"/>
    <w:rsid w:val="00B31657"/>
    <w:rsid w:val="00B3168F"/>
    <w:rsid w:val="00B31C0A"/>
    <w:rsid w:val="00B32FB6"/>
    <w:rsid w:val="00B3422F"/>
    <w:rsid w:val="00B34316"/>
    <w:rsid w:val="00B35476"/>
    <w:rsid w:val="00B35489"/>
    <w:rsid w:val="00B359D1"/>
    <w:rsid w:val="00B35DC4"/>
    <w:rsid w:val="00B36A11"/>
    <w:rsid w:val="00B37665"/>
    <w:rsid w:val="00B37D16"/>
    <w:rsid w:val="00B37F70"/>
    <w:rsid w:val="00B408AC"/>
    <w:rsid w:val="00B40E98"/>
    <w:rsid w:val="00B41B37"/>
    <w:rsid w:val="00B41C5C"/>
    <w:rsid w:val="00B42077"/>
    <w:rsid w:val="00B42376"/>
    <w:rsid w:val="00B423CE"/>
    <w:rsid w:val="00B4271D"/>
    <w:rsid w:val="00B427A1"/>
    <w:rsid w:val="00B4345A"/>
    <w:rsid w:val="00B43724"/>
    <w:rsid w:val="00B43956"/>
    <w:rsid w:val="00B43B11"/>
    <w:rsid w:val="00B4404C"/>
    <w:rsid w:val="00B449AF"/>
    <w:rsid w:val="00B44CA0"/>
    <w:rsid w:val="00B44E75"/>
    <w:rsid w:val="00B45757"/>
    <w:rsid w:val="00B45BB3"/>
    <w:rsid w:val="00B45BD4"/>
    <w:rsid w:val="00B47039"/>
    <w:rsid w:val="00B47458"/>
    <w:rsid w:val="00B47A02"/>
    <w:rsid w:val="00B47E72"/>
    <w:rsid w:val="00B51B27"/>
    <w:rsid w:val="00B51C6A"/>
    <w:rsid w:val="00B51ED4"/>
    <w:rsid w:val="00B529E6"/>
    <w:rsid w:val="00B52C73"/>
    <w:rsid w:val="00B534DB"/>
    <w:rsid w:val="00B537A4"/>
    <w:rsid w:val="00B53D27"/>
    <w:rsid w:val="00B54582"/>
    <w:rsid w:val="00B54F1D"/>
    <w:rsid w:val="00B550E1"/>
    <w:rsid w:val="00B55250"/>
    <w:rsid w:val="00B5571D"/>
    <w:rsid w:val="00B5608F"/>
    <w:rsid w:val="00B561CF"/>
    <w:rsid w:val="00B56D3D"/>
    <w:rsid w:val="00B60599"/>
    <w:rsid w:val="00B60F7E"/>
    <w:rsid w:val="00B61891"/>
    <w:rsid w:val="00B623D7"/>
    <w:rsid w:val="00B62CB9"/>
    <w:rsid w:val="00B64966"/>
    <w:rsid w:val="00B64DE1"/>
    <w:rsid w:val="00B6525C"/>
    <w:rsid w:val="00B65E39"/>
    <w:rsid w:val="00B65FF9"/>
    <w:rsid w:val="00B66101"/>
    <w:rsid w:val="00B67D16"/>
    <w:rsid w:val="00B67E38"/>
    <w:rsid w:val="00B723DA"/>
    <w:rsid w:val="00B729ED"/>
    <w:rsid w:val="00B72EA7"/>
    <w:rsid w:val="00B74B85"/>
    <w:rsid w:val="00B74DDF"/>
    <w:rsid w:val="00B74F95"/>
    <w:rsid w:val="00B750FE"/>
    <w:rsid w:val="00B76EF0"/>
    <w:rsid w:val="00B770FF"/>
    <w:rsid w:val="00B7778E"/>
    <w:rsid w:val="00B77A02"/>
    <w:rsid w:val="00B77F09"/>
    <w:rsid w:val="00B80605"/>
    <w:rsid w:val="00B808F5"/>
    <w:rsid w:val="00B80C30"/>
    <w:rsid w:val="00B82255"/>
    <w:rsid w:val="00B8267B"/>
    <w:rsid w:val="00B829C1"/>
    <w:rsid w:val="00B83E3F"/>
    <w:rsid w:val="00B84159"/>
    <w:rsid w:val="00B84299"/>
    <w:rsid w:val="00B84BF8"/>
    <w:rsid w:val="00B85B2C"/>
    <w:rsid w:val="00B85BD4"/>
    <w:rsid w:val="00B85D50"/>
    <w:rsid w:val="00B86362"/>
    <w:rsid w:val="00B86C37"/>
    <w:rsid w:val="00B87237"/>
    <w:rsid w:val="00B90B33"/>
    <w:rsid w:val="00B91C5E"/>
    <w:rsid w:val="00B926F7"/>
    <w:rsid w:val="00B92F16"/>
    <w:rsid w:val="00B94AFF"/>
    <w:rsid w:val="00B94D67"/>
    <w:rsid w:val="00B954B7"/>
    <w:rsid w:val="00B95501"/>
    <w:rsid w:val="00B97671"/>
    <w:rsid w:val="00B976DE"/>
    <w:rsid w:val="00B97C2E"/>
    <w:rsid w:val="00BA0248"/>
    <w:rsid w:val="00BA0B8A"/>
    <w:rsid w:val="00BA12EF"/>
    <w:rsid w:val="00BA15DE"/>
    <w:rsid w:val="00BA2616"/>
    <w:rsid w:val="00BA2BAF"/>
    <w:rsid w:val="00BA2FAF"/>
    <w:rsid w:val="00BA3E39"/>
    <w:rsid w:val="00BA51F4"/>
    <w:rsid w:val="00BA6334"/>
    <w:rsid w:val="00BA7CA5"/>
    <w:rsid w:val="00BB25F1"/>
    <w:rsid w:val="00BB3773"/>
    <w:rsid w:val="00BB3BC0"/>
    <w:rsid w:val="00BB416D"/>
    <w:rsid w:val="00BB4D52"/>
    <w:rsid w:val="00BB5341"/>
    <w:rsid w:val="00BB60B0"/>
    <w:rsid w:val="00BC0306"/>
    <w:rsid w:val="00BC05E7"/>
    <w:rsid w:val="00BC0CE5"/>
    <w:rsid w:val="00BC1398"/>
    <w:rsid w:val="00BC1718"/>
    <w:rsid w:val="00BC2926"/>
    <w:rsid w:val="00BC2B5D"/>
    <w:rsid w:val="00BC4A69"/>
    <w:rsid w:val="00BC6D8C"/>
    <w:rsid w:val="00BC733D"/>
    <w:rsid w:val="00BC7E78"/>
    <w:rsid w:val="00BD010F"/>
    <w:rsid w:val="00BD3899"/>
    <w:rsid w:val="00BD4AB0"/>
    <w:rsid w:val="00BD51B1"/>
    <w:rsid w:val="00BD53E6"/>
    <w:rsid w:val="00BD54A5"/>
    <w:rsid w:val="00BD58C3"/>
    <w:rsid w:val="00BD6B18"/>
    <w:rsid w:val="00BD72AF"/>
    <w:rsid w:val="00BD770B"/>
    <w:rsid w:val="00BE03D7"/>
    <w:rsid w:val="00BE1004"/>
    <w:rsid w:val="00BE1B41"/>
    <w:rsid w:val="00BE2730"/>
    <w:rsid w:val="00BE37D8"/>
    <w:rsid w:val="00BE53D4"/>
    <w:rsid w:val="00BE57B8"/>
    <w:rsid w:val="00BE65DA"/>
    <w:rsid w:val="00BE6A8E"/>
    <w:rsid w:val="00BE6E97"/>
    <w:rsid w:val="00BF1361"/>
    <w:rsid w:val="00BF193D"/>
    <w:rsid w:val="00BF3399"/>
    <w:rsid w:val="00BF3AD8"/>
    <w:rsid w:val="00BF517D"/>
    <w:rsid w:val="00BF576F"/>
    <w:rsid w:val="00BF58B0"/>
    <w:rsid w:val="00BF6133"/>
    <w:rsid w:val="00BF7DF1"/>
    <w:rsid w:val="00C00CBF"/>
    <w:rsid w:val="00C012C2"/>
    <w:rsid w:val="00C01AF7"/>
    <w:rsid w:val="00C01C31"/>
    <w:rsid w:val="00C01E58"/>
    <w:rsid w:val="00C01E66"/>
    <w:rsid w:val="00C03BD8"/>
    <w:rsid w:val="00C03C4A"/>
    <w:rsid w:val="00C0428D"/>
    <w:rsid w:val="00C04494"/>
    <w:rsid w:val="00C04909"/>
    <w:rsid w:val="00C04DA3"/>
    <w:rsid w:val="00C04E8C"/>
    <w:rsid w:val="00C058B2"/>
    <w:rsid w:val="00C05B14"/>
    <w:rsid w:val="00C066E2"/>
    <w:rsid w:val="00C06E8C"/>
    <w:rsid w:val="00C07FFC"/>
    <w:rsid w:val="00C104BE"/>
    <w:rsid w:val="00C114EF"/>
    <w:rsid w:val="00C115C8"/>
    <w:rsid w:val="00C11947"/>
    <w:rsid w:val="00C119F9"/>
    <w:rsid w:val="00C12033"/>
    <w:rsid w:val="00C125DE"/>
    <w:rsid w:val="00C13477"/>
    <w:rsid w:val="00C139DF"/>
    <w:rsid w:val="00C13C87"/>
    <w:rsid w:val="00C15108"/>
    <w:rsid w:val="00C1630C"/>
    <w:rsid w:val="00C16B49"/>
    <w:rsid w:val="00C16C6A"/>
    <w:rsid w:val="00C20089"/>
    <w:rsid w:val="00C21265"/>
    <w:rsid w:val="00C21AC1"/>
    <w:rsid w:val="00C22EA1"/>
    <w:rsid w:val="00C23432"/>
    <w:rsid w:val="00C25AF6"/>
    <w:rsid w:val="00C26E9A"/>
    <w:rsid w:val="00C26F2C"/>
    <w:rsid w:val="00C27E61"/>
    <w:rsid w:val="00C32042"/>
    <w:rsid w:val="00C32C08"/>
    <w:rsid w:val="00C337AD"/>
    <w:rsid w:val="00C33D5F"/>
    <w:rsid w:val="00C3436F"/>
    <w:rsid w:val="00C35371"/>
    <w:rsid w:val="00C35680"/>
    <w:rsid w:val="00C3753C"/>
    <w:rsid w:val="00C414D3"/>
    <w:rsid w:val="00C42763"/>
    <w:rsid w:val="00C42AD2"/>
    <w:rsid w:val="00C42CC6"/>
    <w:rsid w:val="00C42D33"/>
    <w:rsid w:val="00C4472A"/>
    <w:rsid w:val="00C449F0"/>
    <w:rsid w:val="00C44A2A"/>
    <w:rsid w:val="00C44AF5"/>
    <w:rsid w:val="00C45264"/>
    <w:rsid w:val="00C452C6"/>
    <w:rsid w:val="00C45A0E"/>
    <w:rsid w:val="00C46F6B"/>
    <w:rsid w:val="00C5024B"/>
    <w:rsid w:val="00C512E7"/>
    <w:rsid w:val="00C513F1"/>
    <w:rsid w:val="00C51780"/>
    <w:rsid w:val="00C518B8"/>
    <w:rsid w:val="00C519F4"/>
    <w:rsid w:val="00C52FD2"/>
    <w:rsid w:val="00C537E8"/>
    <w:rsid w:val="00C54E41"/>
    <w:rsid w:val="00C55E04"/>
    <w:rsid w:val="00C57CB6"/>
    <w:rsid w:val="00C57DE1"/>
    <w:rsid w:val="00C608E2"/>
    <w:rsid w:val="00C60AC4"/>
    <w:rsid w:val="00C60C2F"/>
    <w:rsid w:val="00C60C8F"/>
    <w:rsid w:val="00C62376"/>
    <w:rsid w:val="00C62C68"/>
    <w:rsid w:val="00C62D8A"/>
    <w:rsid w:val="00C6359E"/>
    <w:rsid w:val="00C63FAD"/>
    <w:rsid w:val="00C640B3"/>
    <w:rsid w:val="00C6467A"/>
    <w:rsid w:val="00C65290"/>
    <w:rsid w:val="00C655F9"/>
    <w:rsid w:val="00C65638"/>
    <w:rsid w:val="00C70644"/>
    <w:rsid w:val="00C71123"/>
    <w:rsid w:val="00C716DC"/>
    <w:rsid w:val="00C71D6D"/>
    <w:rsid w:val="00C73C78"/>
    <w:rsid w:val="00C7434C"/>
    <w:rsid w:val="00C74519"/>
    <w:rsid w:val="00C74C7B"/>
    <w:rsid w:val="00C74C84"/>
    <w:rsid w:val="00C74D03"/>
    <w:rsid w:val="00C75269"/>
    <w:rsid w:val="00C75D33"/>
    <w:rsid w:val="00C76F2F"/>
    <w:rsid w:val="00C77A86"/>
    <w:rsid w:val="00C80433"/>
    <w:rsid w:val="00C81417"/>
    <w:rsid w:val="00C814C7"/>
    <w:rsid w:val="00C8297B"/>
    <w:rsid w:val="00C82F3C"/>
    <w:rsid w:val="00C83EAA"/>
    <w:rsid w:val="00C8507D"/>
    <w:rsid w:val="00C85731"/>
    <w:rsid w:val="00C87DD9"/>
    <w:rsid w:val="00C907E7"/>
    <w:rsid w:val="00C90A4D"/>
    <w:rsid w:val="00C90C3F"/>
    <w:rsid w:val="00C91171"/>
    <w:rsid w:val="00C92BA1"/>
    <w:rsid w:val="00C934EE"/>
    <w:rsid w:val="00C940EA"/>
    <w:rsid w:val="00C9567A"/>
    <w:rsid w:val="00C96B0B"/>
    <w:rsid w:val="00C96D3C"/>
    <w:rsid w:val="00C978AB"/>
    <w:rsid w:val="00C979F3"/>
    <w:rsid w:val="00CA0046"/>
    <w:rsid w:val="00CA022F"/>
    <w:rsid w:val="00CA033A"/>
    <w:rsid w:val="00CA0474"/>
    <w:rsid w:val="00CA28F2"/>
    <w:rsid w:val="00CA2FF3"/>
    <w:rsid w:val="00CA3112"/>
    <w:rsid w:val="00CA34AE"/>
    <w:rsid w:val="00CA47F8"/>
    <w:rsid w:val="00CA4CE2"/>
    <w:rsid w:val="00CA507E"/>
    <w:rsid w:val="00CA630E"/>
    <w:rsid w:val="00CA6BD3"/>
    <w:rsid w:val="00CA74A6"/>
    <w:rsid w:val="00CA75F9"/>
    <w:rsid w:val="00CA77B5"/>
    <w:rsid w:val="00CB0DE8"/>
    <w:rsid w:val="00CB0F35"/>
    <w:rsid w:val="00CB1D23"/>
    <w:rsid w:val="00CB2320"/>
    <w:rsid w:val="00CB283A"/>
    <w:rsid w:val="00CB54AB"/>
    <w:rsid w:val="00CB6C4C"/>
    <w:rsid w:val="00CB6CE4"/>
    <w:rsid w:val="00CB77CE"/>
    <w:rsid w:val="00CC13DB"/>
    <w:rsid w:val="00CC16D0"/>
    <w:rsid w:val="00CC1933"/>
    <w:rsid w:val="00CC1A44"/>
    <w:rsid w:val="00CC3EE1"/>
    <w:rsid w:val="00CC5539"/>
    <w:rsid w:val="00CC6441"/>
    <w:rsid w:val="00CC6792"/>
    <w:rsid w:val="00CC6D2C"/>
    <w:rsid w:val="00CC7158"/>
    <w:rsid w:val="00CD0AF0"/>
    <w:rsid w:val="00CD0D5C"/>
    <w:rsid w:val="00CD0F54"/>
    <w:rsid w:val="00CD10E5"/>
    <w:rsid w:val="00CD213A"/>
    <w:rsid w:val="00CD27AE"/>
    <w:rsid w:val="00CD2BD9"/>
    <w:rsid w:val="00CD3254"/>
    <w:rsid w:val="00CD32D7"/>
    <w:rsid w:val="00CD395C"/>
    <w:rsid w:val="00CD3B34"/>
    <w:rsid w:val="00CD4242"/>
    <w:rsid w:val="00CD5401"/>
    <w:rsid w:val="00CD543F"/>
    <w:rsid w:val="00CD64AB"/>
    <w:rsid w:val="00CD6616"/>
    <w:rsid w:val="00CD6BBE"/>
    <w:rsid w:val="00CD779A"/>
    <w:rsid w:val="00CD7CFB"/>
    <w:rsid w:val="00CE02EC"/>
    <w:rsid w:val="00CE16E4"/>
    <w:rsid w:val="00CE25BB"/>
    <w:rsid w:val="00CE2A33"/>
    <w:rsid w:val="00CE4111"/>
    <w:rsid w:val="00CE4A46"/>
    <w:rsid w:val="00CE5CE2"/>
    <w:rsid w:val="00CE62A5"/>
    <w:rsid w:val="00CE6396"/>
    <w:rsid w:val="00CE6532"/>
    <w:rsid w:val="00CE6629"/>
    <w:rsid w:val="00CF0040"/>
    <w:rsid w:val="00CF0951"/>
    <w:rsid w:val="00CF0A66"/>
    <w:rsid w:val="00CF0E82"/>
    <w:rsid w:val="00CF126A"/>
    <w:rsid w:val="00CF1385"/>
    <w:rsid w:val="00CF17BA"/>
    <w:rsid w:val="00CF2798"/>
    <w:rsid w:val="00CF2A9B"/>
    <w:rsid w:val="00CF2B72"/>
    <w:rsid w:val="00CF3384"/>
    <w:rsid w:val="00CF38B1"/>
    <w:rsid w:val="00CF41FA"/>
    <w:rsid w:val="00CF498D"/>
    <w:rsid w:val="00CF4CBF"/>
    <w:rsid w:val="00CF52B5"/>
    <w:rsid w:val="00CF5467"/>
    <w:rsid w:val="00CF54F0"/>
    <w:rsid w:val="00CF71B6"/>
    <w:rsid w:val="00CF730C"/>
    <w:rsid w:val="00D004C2"/>
    <w:rsid w:val="00D01430"/>
    <w:rsid w:val="00D04F25"/>
    <w:rsid w:val="00D062E8"/>
    <w:rsid w:val="00D1052A"/>
    <w:rsid w:val="00D106F5"/>
    <w:rsid w:val="00D10D61"/>
    <w:rsid w:val="00D118CE"/>
    <w:rsid w:val="00D1303E"/>
    <w:rsid w:val="00D13430"/>
    <w:rsid w:val="00D13768"/>
    <w:rsid w:val="00D14078"/>
    <w:rsid w:val="00D14B23"/>
    <w:rsid w:val="00D17109"/>
    <w:rsid w:val="00D17F37"/>
    <w:rsid w:val="00D20737"/>
    <w:rsid w:val="00D20A77"/>
    <w:rsid w:val="00D20BBF"/>
    <w:rsid w:val="00D21156"/>
    <w:rsid w:val="00D21CE9"/>
    <w:rsid w:val="00D22B2A"/>
    <w:rsid w:val="00D22C6E"/>
    <w:rsid w:val="00D237A8"/>
    <w:rsid w:val="00D24B34"/>
    <w:rsid w:val="00D24B3A"/>
    <w:rsid w:val="00D262F5"/>
    <w:rsid w:val="00D2693A"/>
    <w:rsid w:val="00D26B64"/>
    <w:rsid w:val="00D307E6"/>
    <w:rsid w:val="00D30894"/>
    <w:rsid w:val="00D308DA"/>
    <w:rsid w:val="00D30948"/>
    <w:rsid w:val="00D317B8"/>
    <w:rsid w:val="00D31EF3"/>
    <w:rsid w:val="00D32D5F"/>
    <w:rsid w:val="00D34011"/>
    <w:rsid w:val="00D34B32"/>
    <w:rsid w:val="00D34C45"/>
    <w:rsid w:val="00D34F7D"/>
    <w:rsid w:val="00D3532B"/>
    <w:rsid w:val="00D35357"/>
    <w:rsid w:val="00D3638E"/>
    <w:rsid w:val="00D36BF3"/>
    <w:rsid w:val="00D414AB"/>
    <w:rsid w:val="00D417C4"/>
    <w:rsid w:val="00D41A0C"/>
    <w:rsid w:val="00D4264E"/>
    <w:rsid w:val="00D42747"/>
    <w:rsid w:val="00D427C8"/>
    <w:rsid w:val="00D438D2"/>
    <w:rsid w:val="00D4390E"/>
    <w:rsid w:val="00D43992"/>
    <w:rsid w:val="00D43FF8"/>
    <w:rsid w:val="00D44019"/>
    <w:rsid w:val="00D4487E"/>
    <w:rsid w:val="00D46515"/>
    <w:rsid w:val="00D46CF1"/>
    <w:rsid w:val="00D46D3A"/>
    <w:rsid w:val="00D47BA9"/>
    <w:rsid w:val="00D47FD6"/>
    <w:rsid w:val="00D505CA"/>
    <w:rsid w:val="00D50A48"/>
    <w:rsid w:val="00D52D5B"/>
    <w:rsid w:val="00D52F39"/>
    <w:rsid w:val="00D54AA0"/>
    <w:rsid w:val="00D55785"/>
    <w:rsid w:val="00D55F31"/>
    <w:rsid w:val="00D561F2"/>
    <w:rsid w:val="00D5669C"/>
    <w:rsid w:val="00D57D51"/>
    <w:rsid w:val="00D60202"/>
    <w:rsid w:val="00D60DC4"/>
    <w:rsid w:val="00D61512"/>
    <w:rsid w:val="00D6252E"/>
    <w:rsid w:val="00D63059"/>
    <w:rsid w:val="00D672F5"/>
    <w:rsid w:val="00D6737C"/>
    <w:rsid w:val="00D67773"/>
    <w:rsid w:val="00D67EF9"/>
    <w:rsid w:val="00D706CC"/>
    <w:rsid w:val="00D70EED"/>
    <w:rsid w:val="00D7103C"/>
    <w:rsid w:val="00D7135F"/>
    <w:rsid w:val="00D71362"/>
    <w:rsid w:val="00D71725"/>
    <w:rsid w:val="00D71D1B"/>
    <w:rsid w:val="00D72C36"/>
    <w:rsid w:val="00D72E6E"/>
    <w:rsid w:val="00D73EE3"/>
    <w:rsid w:val="00D74706"/>
    <w:rsid w:val="00D7588F"/>
    <w:rsid w:val="00D75B28"/>
    <w:rsid w:val="00D7659C"/>
    <w:rsid w:val="00D772EB"/>
    <w:rsid w:val="00D7744D"/>
    <w:rsid w:val="00D77F18"/>
    <w:rsid w:val="00D77FE2"/>
    <w:rsid w:val="00D8005E"/>
    <w:rsid w:val="00D80AAF"/>
    <w:rsid w:val="00D81CFA"/>
    <w:rsid w:val="00D82C2E"/>
    <w:rsid w:val="00D83286"/>
    <w:rsid w:val="00D853B4"/>
    <w:rsid w:val="00D856E8"/>
    <w:rsid w:val="00D8730D"/>
    <w:rsid w:val="00D90466"/>
    <w:rsid w:val="00D90DF8"/>
    <w:rsid w:val="00D93A5D"/>
    <w:rsid w:val="00D93D90"/>
    <w:rsid w:val="00D948FF"/>
    <w:rsid w:val="00D95775"/>
    <w:rsid w:val="00D95833"/>
    <w:rsid w:val="00D95A1C"/>
    <w:rsid w:val="00D95F5D"/>
    <w:rsid w:val="00D97223"/>
    <w:rsid w:val="00D97824"/>
    <w:rsid w:val="00D97B75"/>
    <w:rsid w:val="00DA04F7"/>
    <w:rsid w:val="00DA07F3"/>
    <w:rsid w:val="00DA0D68"/>
    <w:rsid w:val="00DA1A99"/>
    <w:rsid w:val="00DA212C"/>
    <w:rsid w:val="00DA2581"/>
    <w:rsid w:val="00DA4242"/>
    <w:rsid w:val="00DA4D90"/>
    <w:rsid w:val="00DA5764"/>
    <w:rsid w:val="00DA6CA9"/>
    <w:rsid w:val="00DA6F4F"/>
    <w:rsid w:val="00DA721D"/>
    <w:rsid w:val="00DA77C3"/>
    <w:rsid w:val="00DA7844"/>
    <w:rsid w:val="00DA7DDD"/>
    <w:rsid w:val="00DB0278"/>
    <w:rsid w:val="00DB04BB"/>
    <w:rsid w:val="00DB08DC"/>
    <w:rsid w:val="00DB0E42"/>
    <w:rsid w:val="00DB22E0"/>
    <w:rsid w:val="00DB287E"/>
    <w:rsid w:val="00DB2F0B"/>
    <w:rsid w:val="00DB371B"/>
    <w:rsid w:val="00DB3A1A"/>
    <w:rsid w:val="00DB44F4"/>
    <w:rsid w:val="00DB4C6B"/>
    <w:rsid w:val="00DB57D8"/>
    <w:rsid w:val="00DB59E7"/>
    <w:rsid w:val="00DB684A"/>
    <w:rsid w:val="00DB7536"/>
    <w:rsid w:val="00DB75C4"/>
    <w:rsid w:val="00DB7A3A"/>
    <w:rsid w:val="00DC0EEC"/>
    <w:rsid w:val="00DC147D"/>
    <w:rsid w:val="00DC20E1"/>
    <w:rsid w:val="00DC21BD"/>
    <w:rsid w:val="00DC2667"/>
    <w:rsid w:val="00DC2995"/>
    <w:rsid w:val="00DC3560"/>
    <w:rsid w:val="00DC3833"/>
    <w:rsid w:val="00DC3F27"/>
    <w:rsid w:val="00DC4099"/>
    <w:rsid w:val="00DC7DF9"/>
    <w:rsid w:val="00DD0942"/>
    <w:rsid w:val="00DD0A29"/>
    <w:rsid w:val="00DD0CCB"/>
    <w:rsid w:val="00DD0DB1"/>
    <w:rsid w:val="00DD13DD"/>
    <w:rsid w:val="00DD6D97"/>
    <w:rsid w:val="00DD77FF"/>
    <w:rsid w:val="00DE15A8"/>
    <w:rsid w:val="00DE17C1"/>
    <w:rsid w:val="00DE2CA6"/>
    <w:rsid w:val="00DE3BA4"/>
    <w:rsid w:val="00DE4F61"/>
    <w:rsid w:val="00DE505F"/>
    <w:rsid w:val="00DE5567"/>
    <w:rsid w:val="00DE6D96"/>
    <w:rsid w:val="00DE72A4"/>
    <w:rsid w:val="00DE7346"/>
    <w:rsid w:val="00DF02EB"/>
    <w:rsid w:val="00DF0596"/>
    <w:rsid w:val="00DF128D"/>
    <w:rsid w:val="00DF1740"/>
    <w:rsid w:val="00DF2292"/>
    <w:rsid w:val="00DF2B26"/>
    <w:rsid w:val="00DF30C7"/>
    <w:rsid w:val="00DF324A"/>
    <w:rsid w:val="00DF3BBC"/>
    <w:rsid w:val="00DF499E"/>
    <w:rsid w:val="00DF4CEB"/>
    <w:rsid w:val="00DF54CE"/>
    <w:rsid w:val="00DF5C4D"/>
    <w:rsid w:val="00E0012A"/>
    <w:rsid w:val="00E002E9"/>
    <w:rsid w:val="00E00375"/>
    <w:rsid w:val="00E004E7"/>
    <w:rsid w:val="00E0108C"/>
    <w:rsid w:val="00E01810"/>
    <w:rsid w:val="00E01A74"/>
    <w:rsid w:val="00E021F2"/>
    <w:rsid w:val="00E02A00"/>
    <w:rsid w:val="00E030FF"/>
    <w:rsid w:val="00E0611B"/>
    <w:rsid w:val="00E063FA"/>
    <w:rsid w:val="00E06924"/>
    <w:rsid w:val="00E07A98"/>
    <w:rsid w:val="00E1199E"/>
    <w:rsid w:val="00E124C5"/>
    <w:rsid w:val="00E13117"/>
    <w:rsid w:val="00E1330E"/>
    <w:rsid w:val="00E13B5D"/>
    <w:rsid w:val="00E13BD7"/>
    <w:rsid w:val="00E15112"/>
    <w:rsid w:val="00E152E0"/>
    <w:rsid w:val="00E15951"/>
    <w:rsid w:val="00E1688D"/>
    <w:rsid w:val="00E16E27"/>
    <w:rsid w:val="00E17467"/>
    <w:rsid w:val="00E17D3A"/>
    <w:rsid w:val="00E20140"/>
    <w:rsid w:val="00E2121C"/>
    <w:rsid w:val="00E21510"/>
    <w:rsid w:val="00E233D5"/>
    <w:rsid w:val="00E23ADA"/>
    <w:rsid w:val="00E23C1D"/>
    <w:rsid w:val="00E24C59"/>
    <w:rsid w:val="00E2538E"/>
    <w:rsid w:val="00E25CD6"/>
    <w:rsid w:val="00E30FBF"/>
    <w:rsid w:val="00E32A4F"/>
    <w:rsid w:val="00E33341"/>
    <w:rsid w:val="00E33807"/>
    <w:rsid w:val="00E33AAB"/>
    <w:rsid w:val="00E34229"/>
    <w:rsid w:val="00E3477C"/>
    <w:rsid w:val="00E348D3"/>
    <w:rsid w:val="00E35AB5"/>
    <w:rsid w:val="00E35D02"/>
    <w:rsid w:val="00E35F43"/>
    <w:rsid w:val="00E36674"/>
    <w:rsid w:val="00E36BDB"/>
    <w:rsid w:val="00E36FFE"/>
    <w:rsid w:val="00E37BAA"/>
    <w:rsid w:val="00E40461"/>
    <w:rsid w:val="00E41A2B"/>
    <w:rsid w:val="00E41A52"/>
    <w:rsid w:val="00E41BFC"/>
    <w:rsid w:val="00E41F6F"/>
    <w:rsid w:val="00E42D1C"/>
    <w:rsid w:val="00E42E72"/>
    <w:rsid w:val="00E443A2"/>
    <w:rsid w:val="00E44946"/>
    <w:rsid w:val="00E44F4D"/>
    <w:rsid w:val="00E476A8"/>
    <w:rsid w:val="00E47B28"/>
    <w:rsid w:val="00E50994"/>
    <w:rsid w:val="00E50FE0"/>
    <w:rsid w:val="00E510C0"/>
    <w:rsid w:val="00E51575"/>
    <w:rsid w:val="00E52116"/>
    <w:rsid w:val="00E53C10"/>
    <w:rsid w:val="00E54835"/>
    <w:rsid w:val="00E55988"/>
    <w:rsid w:val="00E57924"/>
    <w:rsid w:val="00E57A75"/>
    <w:rsid w:val="00E6106E"/>
    <w:rsid w:val="00E61859"/>
    <w:rsid w:val="00E6198E"/>
    <w:rsid w:val="00E61D8B"/>
    <w:rsid w:val="00E620A7"/>
    <w:rsid w:val="00E626E2"/>
    <w:rsid w:val="00E6300F"/>
    <w:rsid w:val="00E633CE"/>
    <w:rsid w:val="00E639FD"/>
    <w:rsid w:val="00E63C92"/>
    <w:rsid w:val="00E6469D"/>
    <w:rsid w:val="00E67872"/>
    <w:rsid w:val="00E70378"/>
    <w:rsid w:val="00E70CB2"/>
    <w:rsid w:val="00E72220"/>
    <w:rsid w:val="00E74AA9"/>
    <w:rsid w:val="00E74AC3"/>
    <w:rsid w:val="00E74B21"/>
    <w:rsid w:val="00E75682"/>
    <w:rsid w:val="00E759AA"/>
    <w:rsid w:val="00E75B04"/>
    <w:rsid w:val="00E75BA9"/>
    <w:rsid w:val="00E7636D"/>
    <w:rsid w:val="00E77C5F"/>
    <w:rsid w:val="00E819D9"/>
    <w:rsid w:val="00E82044"/>
    <w:rsid w:val="00E82325"/>
    <w:rsid w:val="00E82FE1"/>
    <w:rsid w:val="00E8334A"/>
    <w:rsid w:val="00E83B93"/>
    <w:rsid w:val="00E85083"/>
    <w:rsid w:val="00E855D9"/>
    <w:rsid w:val="00E859A8"/>
    <w:rsid w:val="00E867D8"/>
    <w:rsid w:val="00E87747"/>
    <w:rsid w:val="00E90AD8"/>
    <w:rsid w:val="00E91491"/>
    <w:rsid w:val="00E93193"/>
    <w:rsid w:val="00E9466E"/>
    <w:rsid w:val="00E958C2"/>
    <w:rsid w:val="00E95957"/>
    <w:rsid w:val="00E959B5"/>
    <w:rsid w:val="00E9608B"/>
    <w:rsid w:val="00E9746E"/>
    <w:rsid w:val="00E97D21"/>
    <w:rsid w:val="00EA01CA"/>
    <w:rsid w:val="00EA04AE"/>
    <w:rsid w:val="00EA1419"/>
    <w:rsid w:val="00EA24A1"/>
    <w:rsid w:val="00EA27E8"/>
    <w:rsid w:val="00EA2EF1"/>
    <w:rsid w:val="00EA3859"/>
    <w:rsid w:val="00EA3E43"/>
    <w:rsid w:val="00EA4B4E"/>
    <w:rsid w:val="00EA52E2"/>
    <w:rsid w:val="00EA5F76"/>
    <w:rsid w:val="00EA657E"/>
    <w:rsid w:val="00EA785A"/>
    <w:rsid w:val="00EA7B5F"/>
    <w:rsid w:val="00EB1150"/>
    <w:rsid w:val="00EB126B"/>
    <w:rsid w:val="00EB16A3"/>
    <w:rsid w:val="00EB16D3"/>
    <w:rsid w:val="00EB2FC5"/>
    <w:rsid w:val="00EB3EB4"/>
    <w:rsid w:val="00EB4FF0"/>
    <w:rsid w:val="00EB544D"/>
    <w:rsid w:val="00EB573C"/>
    <w:rsid w:val="00EB64FB"/>
    <w:rsid w:val="00EB64FF"/>
    <w:rsid w:val="00EB680F"/>
    <w:rsid w:val="00EB6B50"/>
    <w:rsid w:val="00EB7456"/>
    <w:rsid w:val="00EC098B"/>
    <w:rsid w:val="00EC0D89"/>
    <w:rsid w:val="00EC11EA"/>
    <w:rsid w:val="00EC1DD9"/>
    <w:rsid w:val="00EC312C"/>
    <w:rsid w:val="00EC3334"/>
    <w:rsid w:val="00EC53AF"/>
    <w:rsid w:val="00EC59C8"/>
    <w:rsid w:val="00ED0ADD"/>
    <w:rsid w:val="00ED2132"/>
    <w:rsid w:val="00ED2B20"/>
    <w:rsid w:val="00ED357D"/>
    <w:rsid w:val="00ED4CC9"/>
    <w:rsid w:val="00ED5C96"/>
    <w:rsid w:val="00ED681F"/>
    <w:rsid w:val="00ED789F"/>
    <w:rsid w:val="00EE0B1E"/>
    <w:rsid w:val="00EE1255"/>
    <w:rsid w:val="00EE12CB"/>
    <w:rsid w:val="00EE132F"/>
    <w:rsid w:val="00EE1897"/>
    <w:rsid w:val="00EE2098"/>
    <w:rsid w:val="00EE2CAF"/>
    <w:rsid w:val="00EE2D38"/>
    <w:rsid w:val="00EE318E"/>
    <w:rsid w:val="00EE5E08"/>
    <w:rsid w:val="00EE5E0E"/>
    <w:rsid w:val="00EE6050"/>
    <w:rsid w:val="00EE6CFF"/>
    <w:rsid w:val="00EE70CE"/>
    <w:rsid w:val="00EE74AE"/>
    <w:rsid w:val="00EE7DF1"/>
    <w:rsid w:val="00EF279E"/>
    <w:rsid w:val="00EF31FD"/>
    <w:rsid w:val="00EF3F81"/>
    <w:rsid w:val="00EF3FA2"/>
    <w:rsid w:val="00EF413D"/>
    <w:rsid w:val="00EF6146"/>
    <w:rsid w:val="00EF6479"/>
    <w:rsid w:val="00EF6E73"/>
    <w:rsid w:val="00F00567"/>
    <w:rsid w:val="00F00707"/>
    <w:rsid w:val="00F00F04"/>
    <w:rsid w:val="00F0160C"/>
    <w:rsid w:val="00F01B65"/>
    <w:rsid w:val="00F01F1E"/>
    <w:rsid w:val="00F02346"/>
    <w:rsid w:val="00F02B0E"/>
    <w:rsid w:val="00F0377F"/>
    <w:rsid w:val="00F03A6E"/>
    <w:rsid w:val="00F03CC3"/>
    <w:rsid w:val="00F049FD"/>
    <w:rsid w:val="00F05527"/>
    <w:rsid w:val="00F11006"/>
    <w:rsid w:val="00F13803"/>
    <w:rsid w:val="00F13948"/>
    <w:rsid w:val="00F13C03"/>
    <w:rsid w:val="00F15476"/>
    <w:rsid w:val="00F1619C"/>
    <w:rsid w:val="00F165D4"/>
    <w:rsid w:val="00F165D9"/>
    <w:rsid w:val="00F20257"/>
    <w:rsid w:val="00F2081A"/>
    <w:rsid w:val="00F208CE"/>
    <w:rsid w:val="00F20F06"/>
    <w:rsid w:val="00F210CB"/>
    <w:rsid w:val="00F2143C"/>
    <w:rsid w:val="00F21961"/>
    <w:rsid w:val="00F21E10"/>
    <w:rsid w:val="00F2241C"/>
    <w:rsid w:val="00F23812"/>
    <w:rsid w:val="00F23ECE"/>
    <w:rsid w:val="00F23FA9"/>
    <w:rsid w:val="00F24AD6"/>
    <w:rsid w:val="00F2563C"/>
    <w:rsid w:val="00F274CA"/>
    <w:rsid w:val="00F305F8"/>
    <w:rsid w:val="00F312D3"/>
    <w:rsid w:val="00F31AAD"/>
    <w:rsid w:val="00F31C11"/>
    <w:rsid w:val="00F32B64"/>
    <w:rsid w:val="00F32D65"/>
    <w:rsid w:val="00F3316B"/>
    <w:rsid w:val="00F338D9"/>
    <w:rsid w:val="00F33BAA"/>
    <w:rsid w:val="00F33CBF"/>
    <w:rsid w:val="00F348F7"/>
    <w:rsid w:val="00F357D0"/>
    <w:rsid w:val="00F401E4"/>
    <w:rsid w:val="00F403C2"/>
    <w:rsid w:val="00F4138A"/>
    <w:rsid w:val="00F41742"/>
    <w:rsid w:val="00F4192C"/>
    <w:rsid w:val="00F424D8"/>
    <w:rsid w:val="00F44ACA"/>
    <w:rsid w:val="00F45A42"/>
    <w:rsid w:val="00F46245"/>
    <w:rsid w:val="00F46A3D"/>
    <w:rsid w:val="00F46FB7"/>
    <w:rsid w:val="00F47A5D"/>
    <w:rsid w:val="00F506BD"/>
    <w:rsid w:val="00F50BB3"/>
    <w:rsid w:val="00F50F9A"/>
    <w:rsid w:val="00F50FAB"/>
    <w:rsid w:val="00F514A2"/>
    <w:rsid w:val="00F518F6"/>
    <w:rsid w:val="00F51E45"/>
    <w:rsid w:val="00F521BA"/>
    <w:rsid w:val="00F52609"/>
    <w:rsid w:val="00F54BEC"/>
    <w:rsid w:val="00F5606E"/>
    <w:rsid w:val="00F5673E"/>
    <w:rsid w:val="00F5701F"/>
    <w:rsid w:val="00F575EB"/>
    <w:rsid w:val="00F57DDF"/>
    <w:rsid w:val="00F6005C"/>
    <w:rsid w:val="00F60F95"/>
    <w:rsid w:val="00F61290"/>
    <w:rsid w:val="00F61503"/>
    <w:rsid w:val="00F6152E"/>
    <w:rsid w:val="00F62036"/>
    <w:rsid w:val="00F624DD"/>
    <w:rsid w:val="00F62D2F"/>
    <w:rsid w:val="00F632BF"/>
    <w:rsid w:val="00F63918"/>
    <w:rsid w:val="00F63AED"/>
    <w:rsid w:val="00F67F56"/>
    <w:rsid w:val="00F70D87"/>
    <w:rsid w:val="00F71206"/>
    <w:rsid w:val="00F72704"/>
    <w:rsid w:val="00F72892"/>
    <w:rsid w:val="00F72AC2"/>
    <w:rsid w:val="00F74949"/>
    <w:rsid w:val="00F75022"/>
    <w:rsid w:val="00F76C99"/>
    <w:rsid w:val="00F775FE"/>
    <w:rsid w:val="00F7798C"/>
    <w:rsid w:val="00F77C00"/>
    <w:rsid w:val="00F80527"/>
    <w:rsid w:val="00F8067D"/>
    <w:rsid w:val="00F81C91"/>
    <w:rsid w:val="00F82626"/>
    <w:rsid w:val="00F82ECE"/>
    <w:rsid w:val="00F830F7"/>
    <w:rsid w:val="00F8326C"/>
    <w:rsid w:val="00F83543"/>
    <w:rsid w:val="00F839A7"/>
    <w:rsid w:val="00F839F1"/>
    <w:rsid w:val="00F83D5C"/>
    <w:rsid w:val="00F8402A"/>
    <w:rsid w:val="00F846A5"/>
    <w:rsid w:val="00F8495E"/>
    <w:rsid w:val="00F855FE"/>
    <w:rsid w:val="00F85B2A"/>
    <w:rsid w:val="00F85BF5"/>
    <w:rsid w:val="00F85C33"/>
    <w:rsid w:val="00F86085"/>
    <w:rsid w:val="00F86186"/>
    <w:rsid w:val="00F863B3"/>
    <w:rsid w:val="00F873DE"/>
    <w:rsid w:val="00F91116"/>
    <w:rsid w:val="00F91407"/>
    <w:rsid w:val="00F92741"/>
    <w:rsid w:val="00F933C6"/>
    <w:rsid w:val="00F9355C"/>
    <w:rsid w:val="00F94B92"/>
    <w:rsid w:val="00F94D1C"/>
    <w:rsid w:val="00F954EF"/>
    <w:rsid w:val="00F962B5"/>
    <w:rsid w:val="00F967D2"/>
    <w:rsid w:val="00F9688E"/>
    <w:rsid w:val="00F96E96"/>
    <w:rsid w:val="00F979E1"/>
    <w:rsid w:val="00FA06EC"/>
    <w:rsid w:val="00FA2002"/>
    <w:rsid w:val="00FA2A90"/>
    <w:rsid w:val="00FA3CD8"/>
    <w:rsid w:val="00FA43A5"/>
    <w:rsid w:val="00FA719C"/>
    <w:rsid w:val="00FA796B"/>
    <w:rsid w:val="00FB0387"/>
    <w:rsid w:val="00FB0981"/>
    <w:rsid w:val="00FB0D76"/>
    <w:rsid w:val="00FB1AE3"/>
    <w:rsid w:val="00FB204A"/>
    <w:rsid w:val="00FB3E7E"/>
    <w:rsid w:val="00FB5382"/>
    <w:rsid w:val="00FB5721"/>
    <w:rsid w:val="00FB5823"/>
    <w:rsid w:val="00FB5AF6"/>
    <w:rsid w:val="00FB5CC5"/>
    <w:rsid w:val="00FB5CEA"/>
    <w:rsid w:val="00FB70D5"/>
    <w:rsid w:val="00FB7A18"/>
    <w:rsid w:val="00FB7ACA"/>
    <w:rsid w:val="00FC0D87"/>
    <w:rsid w:val="00FC0E05"/>
    <w:rsid w:val="00FC0E11"/>
    <w:rsid w:val="00FC1950"/>
    <w:rsid w:val="00FC2427"/>
    <w:rsid w:val="00FC47A5"/>
    <w:rsid w:val="00FC4832"/>
    <w:rsid w:val="00FC4915"/>
    <w:rsid w:val="00FC4F5C"/>
    <w:rsid w:val="00FC6E86"/>
    <w:rsid w:val="00FD0186"/>
    <w:rsid w:val="00FD0D7E"/>
    <w:rsid w:val="00FD120F"/>
    <w:rsid w:val="00FD201C"/>
    <w:rsid w:val="00FD339C"/>
    <w:rsid w:val="00FD42C8"/>
    <w:rsid w:val="00FD4461"/>
    <w:rsid w:val="00FD546A"/>
    <w:rsid w:val="00FD6310"/>
    <w:rsid w:val="00FD69A9"/>
    <w:rsid w:val="00FE0BC0"/>
    <w:rsid w:val="00FE1FA7"/>
    <w:rsid w:val="00FE28A4"/>
    <w:rsid w:val="00FE4DE9"/>
    <w:rsid w:val="00FE61EC"/>
    <w:rsid w:val="00FE6A82"/>
    <w:rsid w:val="00FE6EDC"/>
    <w:rsid w:val="00FE7DFC"/>
    <w:rsid w:val="00FF0516"/>
    <w:rsid w:val="00FF2356"/>
    <w:rsid w:val="00FF2808"/>
    <w:rsid w:val="00FF2BEA"/>
    <w:rsid w:val="00FF3BBB"/>
    <w:rsid w:val="00FF4717"/>
    <w:rsid w:val="00FF4FA7"/>
    <w:rsid w:val="00FF5324"/>
    <w:rsid w:val="00FF7F4C"/>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5:docId w15:val="{F01AB5A1-1E64-4557-955E-A52A813A6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color w:val="000000"/>
        <w:kern w:val="20"/>
        <w:sz w:val="23"/>
        <w:szCs w:val="23"/>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C12F9"/>
  </w:style>
  <w:style w:type="paragraph" w:styleId="Ttulo1">
    <w:name w:val="heading 1"/>
    <w:basedOn w:val="Normal"/>
    <w:next w:val="Normal"/>
    <w:link w:val="Ttulo1Char"/>
    <w:uiPriority w:val="1"/>
    <w:qFormat/>
    <w:rsid w:val="00804B0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nhideWhenUsed/>
    <w:qFormat/>
    <w:rsid w:val="00D95A1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qFormat/>
    <w:rsid w:val="00FE7DFC"/>
    <w:pPr>
      <w:keepNext/>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overflowPunct w:val="0"/>
      <w:autoSpaceDE w:val="0"/>
      <w:autoSpaceDN w:val="0"/>
      <w:adjustRightInd w:val="0"/>
      <w:spacing w:after="0" w:line="240" w:lineRule="auto"/>
      <w:jc w:val="both"/>
      <w:textAlignment w:val="baseline"/>
      <w:outlineLvl w:val="2"/>
    </w:pPr>
    <w:rPr>
      <w:rFonts w:ascii="Arial" w:eastAsia="Times New Roman" w:hAnsi="Arial"/>
      <w:color w:val="auto"/>
      <w:kern w:val="0"/>
      <w:sz w:val="24"/>
      <w:szCs w:val="20"/>
    </w:rPr>
  </w:style>
  <w:style w:type="paragraph" w:styleId="Ttulo4">
    <w:name w:val="heading 4"/>
    <w:basedOn w:val="Normal"/>
    <w:next w:val="Normal"/>
    <w:link w:val="Ttulo4Char"/>
    <w:qFormat/>
    <w:rsid w:val="00FE7DFC"/>
    <w:pPr>
      <w:keepNext/>
      <w:overflowPunct w:val="0"/>
      <w:autoSpaceDE w:val="0"/>
      <w:autoSpaceDN w:val="0"/>
      <w:adjustRightInd w:val="0"/>
      <w:spacing w:after="0" w:line="240" w:lineRule="auto"/>
      <w:jc w:val="center"/>
      <w:textAlignment w:val="baseline"/>
      <w:outlineLvl w:val="3"/>
    </w:pPr>
    <w:rPr>
      <w:rFonts w:eastAsia="Times New Roman"/>
      <w:color w:val="auto"/>
      <w:kern w:val="0"/>
      <w:sz w:val="24"/>
      <w:szCs w:val="20"/>
      <w:lang w:eastAsia="pt-BR"/>
    </w:rPr>
  </w:style>
  <w:style w:type="paragraph" w:styleId="Ttulo5">
    <w:name w:val="heading 5"/>
    <w:basedOn w:val="Normal"/>
    <w:next w:val="Normal"/>
    <w:link w:val="Ttulo5Char"/>
    <w:uiPriority w:val="9"/>
    <w:unhideWhenUsed/>
    <w:qFormat/>
    <w:rsid w:val="00804B0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unhideWhenUsed/>
    <w:qFormat/>
    <w:rsid w:val="00BC030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unhideWhenUsed/>
    <w:qFormat/>
    <w:rsid w:val="00743936"/>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har"/>
    <w:uiPriority w:val="9"/>
    <w:unhideWhenUsed/>
    <w:qFormat/>
    <w:rsid w:val="00D95A1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804B0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rsid w:val="00D95A1C"/>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E7DFC"/>
    <w:rPr>
      <w:rFonts w:ascii="Arial" w:eastAsia="Times New Roman" w:hAnsi="Arial"/>
      <w:color w:val="auto"/>
      <w:kern w:val="0"/>
      <w:sz w:val="24"/>
      <w:szCs w:val="20"/>
    </w:rPr>
  </w:style>
  <w:style w:type="character" w:customStyle="1" w:styleId="Ttulo4Char">
    <w:name w:val="Título 4 Char"/>
    <w:basedOn w:val="Fontepargpadro"/>
    <w:link w:val="Ttulo4"/>
    <w:rsid w:val="00FE7DFC"/>
    <w:rPr>
      <w:rFonts w:eastAsia="Times New Roman"/>
      <w:color w:val="auto"/>
      <w:kern w:val="0"/>
      <w:sz w:val="24"/>
      <w:szCs w:val="20"/>
      <w:lang w:eastAsia="pt-BR"/>
    </w:rPr>
  </w:style>
  <w:style w:type="character" w:customStyle="1" w:styleId="Ttulo5Char">
    <w:name w:val="Título 5 Char"/>
    <w:basedOn w:val="Fontepargpadro"/>
    <w:link w:val="Ttulo5"/>
    <w:uiPriority w:val="9"/>
    <w:rsid w:val="00804B0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rsid w:val="00BC0306"/>
    <w:rPr>
      <w:rFonts w:asciiTheme="majorHAnsi" w:eastAsiaTheme="majorEastAsia" w:hAnsiTheme="majorHAnsi" w:cstheme="majorBidi"/>
      <w:i/>
      <w:iCs/>
      <w:color w:val="243F60" w:themeColor="accent1" w:themeShade="7F"/>
    </w:rPr>
  </w:style>
  <w:style w:type="character" w:customStyle="1" w:styleId="Ttulo8Char">
    <w:name w:val="Título 8 Char"/>
    <w:basedOn w:val="Fontepargpadro"/>
    <w:link w:val="Ttulo8"/>
    <w:rsid w:val="00743936"/>
    <w:rPr>
      <w:rFonts w:asciiTheme="majorHAnsi" w:eastAsiaTheme="majorEastAsia" w:hAnsiTheme="majorHAnsi" w:cstheme="majorBidi"/>
      <w:color w:val="404040" w:themeColor="text1" w:themeTint="BF"/>
      <w:sz w:val="20"/>
      <w:szCs w:val="20"/>
    </w:rPr>
  </w:style>
  <w:style w:type="character" w:customStyle="1" w:styleId="Ttulo9Char">
    <w:name w:val="Título 9 Char"/>
    <w:basedOn w:val="Fontepargpadro"/>
    <w:link w:val="Ttulo9"/>
    <w:uiPriority w:val="9"/>
    <w:rsid w:val="00D95A1C"/>
    <w:rPr>
      <w:rFonts w:asciiTheme="majorHAnsi" w:eastAsiaTheme="majorEastAsia" w:hAnsiTheme="majorHAnsi" w:cstheme="majorBidi"/>
      <w:i/>
      <w:iCs/>
      <w:color w:val="404040" w:themeColor="text1" w:themeTint="BF"/>
      <w:sz w:val="20"/>
      <w:szCs w:val="20"/>
    </w:rPr>
  </w:style>
  <w:style w:type="paragraph" w:styleId="Cabealho">
    <w:name w:val="header"/>
    <w:aliases w:val="Cabeçalho superior,Heading 1a,encabezado"/>
    <w:basedOn w:val="Normal"/>
    <w:link w:val="CabealhoChar"/>
    <w:uiPriority w:val="99"/>
    <w:unhideWhenUsed/>
    <w:rsid w:val="00484967"/>
    <w:pPr>
      <w:tabs>
        <w:tab w:val="center" w:pos="4252"/>
        <w:tab w:val="right" w:pos="8504"/>
      </w:tabs>
      <w:spacing w:after="0" w:line="240" w:lineRule="auto"/>
    </w:pPr>
  </w:style>
  <w:style w:type="character" w:customStyle="1" w:styleId="CabealhoChar">
    <w:name w:val="Cabeçalho Char"/>
    <w:aliases w:val="Cabeçalho superior Char1,Heading 1a Char1,encabezado Char"/>
    <w:basedOn w:val="Fontepargpadro"/>
    <w:link w:val="Cabealho"/>
    <w:uiPriority w:val="99"/>
    <w:rsid w:val="00484967"/>
  </w:style>
  <w:style w:type="paragraph" w:styleId="Rodap">
    <w:name w:val="footer"/>
    <w:basedOn w:val="Normal"/>
    <w:link w:val="RodapChar"/>
    <w:unhideWhenUsed/>
    <w:rsid w:val="00484967"/>
    <w:pPr>
      <w:tabs>
        <w:tab w:val="center" w:pos="4252"/>
        <w:tab w:val="right" w:pos="8504"/>
      </w:tabs>
      <w:spacing w:after="0" w:line="240" w:lineRule="auto"/>
    </w:pPr>
  </w:style>
  <w:style w:type="character" w:customStyle="1" w:styleId="RodapChar">
    <w:name w:val="Rodapé Char"/>
    <w:basedOn w:val="Fontepargpadro"/>
    <w:link w:val="Rodap"/>
    <w:rsid w:val="00484967"/>
  </w:style>
  <w:style w:type="paragraph" w:styleId="Textodebalo">
    <w:name w:val="Balloon Text"/>
    <w:basedOn w:val="Normal"/>
    <w:link w:val="TextodebaloChar"/>
    <w:uiPriority w:val="99"/>
    <w:unhideWhenUsed/>
    <w:rsid w:val="00484967"/>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rsid w:val="00484967"/>
    <w:rPr>
      <w:rFonts w:ascii="Tahoma" w:hAnsi="Tahoma" w:cs="Tahoma"/>
      <w:sz w:val="16"/>
      <w:szCs w:val="16"/>
    </w:rPr>
  </w:style>
  <w:style w:type="paragraph" w:styleId="PargrafodaLista">
    <w:name w:val="List Paragraph"/>
    <w:basedOn w:val="Normal"/>
    <w:uiPriority w:val="34"/>
    <w:qFormat/>
    <w:rsid w:val="001B2963"/>
    <w:pPr>
      <w:ind w:left="720"/>
      <w:contextualSpacing/>
    </w:pPr>
  </w:style>
  <w:style w:type="paragraph" w:styleId="SemEspaamento">
    <w:name w:val="No Spacing"/>
    <w:uiPriority w:val="1"/>
    <w:qFormat/>
    <w:rsid w:val="00F839A7"/>
    <w:pPr>
      <w:spacing w:after="0" w:line="240" w:lineRule="auto"/>
    </w:pPr>
  </w:style>
  <w:style w:type="character" w:styleId="Hyperlink">
    <w:name w:val="Hyperlink"/>
    <w:basedOn w:val="Fontepargpadro"/>
    <w:uiPriority w:val="99"/>
    <w:unhideWhenUsed/>
    <w:rsid w:val="00412CF6"/>
    <w:rPr>
      <w:color w:val="0000FF" w:themeColor="hyperlink"/>
      <w:u w:val="single"/>
    </w:rPr>
  </w:style>
  <w:style w:type="paragraph" w:styleId="Ttulo">
    <w:name w:val="Title"/>
    <w:basedOn w:val="Normal"/>
    <w:link w:val="TtuloChar"/>
    <w:qFormat/>
    <w:rsid w:val="00FE7DFC"/>
    <w:pPr>
      <w:overflowPunct w:val="0"/>
      <w:autoSpaceDE w:val="0"/>
      <w:autoSpaceDN w:val="0"/>
      <w:adjustRightInd w:val="0"/>
      <w:spacing w:after="0" w:line="240" w:lineRule="auto"/>
      <w:jc w:val="center"/>
      <w:textAlignment w:val="baseline"/>
    </w:pPr>
    <w:rPr>
      <w:rFonts w:ascii="Arial" w:eastAsia="Times New Roman" w:hAnsi="Arial"/>
      <w:b/>
      <w:color w:val="auto"/>
      <w:kern w:val="0"/>
      <w:sz w:val="22"/>
      <w:szCs w:val="20"/>
    </w:rPr>
  </w:style>
  <w:style w:type="character" w:customStyle="1" w:styleId="TtuloChar">
    <w:name w:val="Título Char"/>
    <w:basedOn w:val="Fontepargpadro"/>
    <w:link w:val="Ttulo"/>
    <w:rsid w:val="00FE7DFC"/>
    <w:rPr>
      <w:rFonts w:ascii="Arial" w:eastAsia="Times New Roman" w:hAnsi="Arial"/>
      <w:b/>
      <w:color w:val="auto"/>
      <w:kern w:val="0"/>
      <w:sz w:val="22"/>
      <w:szCs w:val="20"/>
    </w:rPr>
  </w:style>
  <w:style w:type="paragraph" w:customStyle="1" w:styleId="Corpodetexto21">
    <w:name w:val="Corpo de texto 21"/>
    <w:basedOn w:val="Normal"/>
    <w:rsid w:val="00BC0306"/>
    <w:pPr>
      <w:widowControl w:val="0"/>
      <w:overflowPunct w:val="0"/>
      <w:autoSpaceDE w:val="0"/>
      <w:autoSpaceDN w:val="0"/>
      <w:adjustRightInd w:val="0"/>
      <w:spacing w:after="0" w:line="360" w:lineRule="auto"/>
      <w:ind w:firstLine="239"/>
      <w:jc w:val="both"/>
      <w:textAlignment w:val="baseline"/>
    </w:pPr>
    <w:rPr>
      <w:rFonts w:eastAsia="Times New Roman"/>
      <w:color w:val="auto"/>
      <w:kern w:val="0"/>
      <w:sz w:val="22"/>
      <w:szCs w:val="20"/>
    </w:rPr>
  </w:style>
  <w:style w:type="paragraph" w:styleId="Corpodetexto3">
    <w:name w:val="Body Text 3"/>
    <w:basedOn w:val="Normal"/>
    <w:link w:val="Corpodetexto3Char"/>
    <w:rsid w:val="000C081D"/>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0" w:line="240" w:lineRule="auto"/>
      <w:jc w:val="both"/>
      <w:textAlignment w:val="baseline"/>
    </w:pPr>
    <w:rPr>
      <w:rFonts w:ascii="Arial" w:eastAsia="Times New Roman" w:hAnsi="Arial" w:cs="Arial"/>
      <w:color w:val="auto"/>
      <w:kern w:val="0"/>
      <w:sz w:val="22"/>
      <w:szCs w:val="20"/>
    </w:rPr>
  </w:style>
  <w:style w:type="character" w:customStyle="1" w:styleId="Corpodetexto3Char">
    <w:name w:val="Corpo de texto 3 Char"/>
    <w:basedOn w:val="Fontepargpadro"/>
    <w:link w:val="Corpodetexto3"/>
    <w:rsid w:val="000C081D"/>
    <w:rPr>
      <w:rFonts w:ascii="Arial" w:eastAsia="Times New Roman" w:hAnsi="Arial" w:cs="Arial"/>
      <w:color w:val="auto"/>
      <w:kern w:val="0"/>
      <w:sz w:val="22"/>
      <w:szCs w:val="20"/>
    </w:rPr>
  </w:style>
  <w:style w:type="paragraph" w:styleId="Corpodetexto">
    <w:name w:val="Body Text"/>
    <w:basedOn w:val="Normal"/>
    <w:link w:val="CorpodetextoChar"/>
    <w:uiPriority w:val="1"/>
    <w:unhideWhenUsed/>
    <w:qFormat/>
    <w:rsid w:val="000C081D"/>
    <w:pPr>
      <w:spacing w:after="120"/>
    </w:pPr>
  </w:style>
  <w:style w:type="character" w:customStyle="1" w:styleId="CorpodetextoChar">
    <w:name w:val="Corpo de texto Char"/>
    <w:basedOn w:val="Fontepargpadro"/>
    <w:link w:val="Corpodetexto"/>
    <w:uiPriority w:val="99"/>
    <w:rsid w:val="000C081D"/>
  </w:style>
  <w:style w:type="paragraph" w:styleId="Corpodetexto2">
    <w:name w:val="Body Text 2"/>
    <w:basedOn w:val="Normal"/>
    <w:link w:val="Corpodetexto2Char"/>
    <w:uiPriority w:val="99"/>
    <w:unhideWhenUsed/>
    <w:rsid w:val="000C081D"/>
    <w:pPr>
      <w:spacing w:after="120" w:line="480" w:lineRule="auto"/>
    </w:pPr>
  </w:style>
  <w:style w:type="character" w:customStyle="1" w:styleId="Corpodetexto2Char">
    <w:name w:val="Corpo de texto 2 Char"/>
    <w:basedOn w:val="Fontepargpadro"/>
    <w:link w:val="Corpodetexto2"/>
    <w:uiPriority w:val="99"/>
    <w:rsid w:val="000C081D"/>
  </w:style>
  <w:style w:type="paragraph" w:styleId="Recuodecorpodetexto3">
    <w:name w:val="Body Text Indent 3"/>
    <w:basedOn w:val="Normal"/>
    <w:link w:val="Recuodecorpodetexto3Char"/>
    <w:uiPriority w:val="99"/>
    <w:unhideWhenUsed/>
    <w:rsid w:val="000C081D"/>
    <w:pPr>
      <w:spacing w:after="120"/>
      <w:ind w:left="283"/>
    </w:pPr>
    <w:rPr>
      <w:sz w:val="16"/>
      <w:szCs w:val="16"/>
    </w:rPr>
  </w:style>
  <w:style w:type="character" w:customStyle="1" w:styleId="Recuodecorpodetexto3Char">
    <w:name w:val="Recuo de corpo de texto 3 Char"/>
    <w:basedOn w:val="Fontepargpadro"/>
    <w:link w:val="Recuodecorpodetexto3"/>
    <w:uiPriority w:val="99"/>
    <w:rsid w:val="000C081D"/>
    <w:rPr>
      <w:sz w:val="16"/>
      <w:szCs w:val="16"/>
    </w:rPr>
  </w:style>
  <w:style w:type="paragraph" w:customStyle="1" w:styleId="Corpo">
    <w:name w:val="Corpo"/>
    <w:rsid w:val="000C081D"/>
    <w:pPr>
      <w:autoSpaceDE w:val="0"/>
      <w:autoSpaceDN w:val="0"/>
      <w:spacing w:after="0" w:line="240" w:lineRule="auto"/>
    </w:pPr>
    <w:rPr>
      <w:rFonts w:eastAsia="Times New Roman"/>
      <w:kern w:val="0"/>
      <w:sz w:val="24"/>
      <w:szCs w:val="24"/>
      <w:lang w:eastAsia="pt-BR"/>
    </w:rPr>
  </w:style>
  <w:style w:type="paragraph" w:customStyle="1" w:styleId="sss">
    <w:name w:val="sss"/>
    <w:basedOn w:val="Normal"/>
    <w:rsid w:val="000C081D"/>
    <w:pPr>
      <w:keepNext/>
      <w:widowControl w:val="0"/>
      <w:spacing w:after="0" w:line="240" w:lineRule="atLeast"/>
      <w:jc w:val="both"/>
    </w:pPr>
    <w:rPr>
      <w:rFonts w:ascii="Arial" w:eastAsia="Times New Roman" w:hAnsi="Arial" w:cs="Arial"/>
      <w:color w:val="auto"/>
      <w:kern w:val="0"/>
      <w:sz w:val="22"/>
      <w:szCs w:val="22"/>
      <w:lang w:eastAsia="pt-BR"/>
    </w:rPr>
  </w:style>
  <w:style w:type="paragraph" w:customStyle="1" w:styleId="Pargrafomultinvel">
    <w:name w:val="Parágrafo multinível"/>
    <w:basedOn w:val="Normal"/>
    <w:rsid w:val="000C081D"/>
    <w:pPr>
      <w:numPr>
        <w:numId w:val="2"/>
      </w:numPr>
      <w:spacing w:after="120" w:line="240" w:lineRule="auto"/>
      <w:jc w:val="both"/>
    </w:pPr>
    <w:rPr>
      <w:rFonts w:eastAsia="Times New Roman"/>
      <w:color w:val="auto"/>
      <w:kern w:val="0"/>
      <w:sz w:val="24"/>
      <w:szCs w:val="24"/>
      <w:lang w:eastAsia="pt-BR"/>
    </w:rPr>
  </w:style>
  <w:style w:type="paragraph" w:styleId="Legenda">
    <w:name w:val="caption"/>
    <w:basedOn w:val="Normal"/>
    <w:next w:val="Normal"/>
    <w:qFormat/>
    <w:rsid w:val="00A53691"/>
    <w:pPr>
      <w:tabs>
        <w:tab w:val="left" w:pos="0"/>
        <w:tab w:val="center" w:pos="4818"/>
        <w:tab w:val="left" w:pos="5040"/>
        <w:tab w:val="left" w:pos="5760"/>
        <w:tab w:val="left" w:pos="6480"/>
        <w:tab w:val="left" w:pos="7200"/>
        <w:tab w:val="left" w:pos="7920"/>
        <w:tab w:val="left" w:pos="8640"/>
        <w:tab w:val="left" w:pos="9360"/>
        <w:tab w:val="left" w:pos="10080"/>
      </w:tabs>
      <w:overflowPunct w:val="0"/>
      <w:autoSpaceDE w:val="0"/>
      <w:autoSpaceDN w:val="0"/>
      <w:adjustRightInd w:val="0"/>
      <w:spacing w:after="0" w:line="240" w:lineRule="auto"/>
      <w:jc w:val="center"/>
      <w:textAlignment w:val="baseline"/>
    </w:pPr>
    <w:rPr>
      <w:rFonts w:eastAsia="Batang"/>
      <w:b/>
      <w:color w:val="auto"/>
      <w:kern w:val="0"/>
      <w:sz w:val="28"/>
      <w:szCs w:val="20"/>
    </w:rPr>
  </w:style>
  <w:style w:type="paragraph" w:customStyle="1" w:styleId="Corpodotexto">
    <w:name w:val="Corpo do texto"/>
    <w:basedOn w:val="Normal"/>
    <w:rsid w:val="00B0509A"/>
    <w:pPr>
      <w:suppressAutoHyphens/>
      <w:overflowPunct w:val="0"/>
      <w:autoSpaceDE w:val="0"/>
      <w:autoSpaceDN w:val="0"/>
      <w:adjustRightInd w:val="0"/>
      <w:spacing w:after="0" w:line="240" w:lineRule="atLeast"/>
      <w:jc w:val="both"/>
      <w:textAlignment w:val="baseline"/>
    </w:pPr>
    <w:rPr>
      <w:rFonts w:eastAsia="Times New Roman"/>
      <w:noProof/>
      <w:color w:val="auto"/>
      <w:kern w:val="0"/>
      <w:sz w:val="24"/>
      <w:szCs w:val="20"/>
      <w:lang w:eastAsia="pt-BR"/>
    </w:rPr>
  </w:style>
  <w:style w:type="paragraph" w:styleId="NormalWeb">
    <w:name w:val="Normal (Web)"/>
    <w:basedOn w:val="Normal"/>
    <w:uiPriority w:val="99"/>
    <w:rsid w:val="000F742E"/>
    <w:pPr>
      <w:spacing w:before="100" w:beforeAutospacing="1" w:after="100" w:afterAutospacing="1" w:line="240" w:lineRule="auto"/>
    </w:pPr>
    <w:rPr>
      <w:rFonts w:ascii="Arial Unicode MS" w:eastAsia="Arial Unicode MS" w:hAnsi="Arial Unicode MS" w:cs="Arial Unicode MS"/>
      <w:color w:val="auto"/>
      <w:kern w:val="0"/>
      <w:sz w:val="24"/>
      <w:szCs w:val="24"/>
      <w:lang w:eastAsia="pt-BR"/>
    </w:rPr>
  </w:style>
  <w:style w:type="character" w:styleId="Forte">
    <w:name w:val="Strong"/>
    <w:basedOn w:val="Fontepargpadro"/>
    <w:uiPriority w:val="22"/>
    <w:qFormat/>
    <w:rsid w:val="000F742E"/>
    <w:rPr>
      <w:b/>
      <w:bCs/>
    </w:rPr>
  </w:style>
  <w:style w:type="paragraph" w:customStyle="1" w:styleId="Corpodetexto22">
    <w:name w:val="Corpo de texto 22"/>
    <w:basedOn w:val="Normal"/>
    <w:rsid w:val="0033371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0" w:line="240" w:lineRule="auto"/>
      <w:jc w:val="both"/>
      <w:textAlignment w:val="baseline"/>
    </w:pPr>
    <w:rPr>
      <w:rFonts w:ascii="Arial" w:eastAsia="Times New Roman" w:hAnsi="Arial"/>
      <w:color w:val="auto"/>
      <w:kern w:val="0"/>
      <w:sz w:val="24"/>
      <w:szCs w:val="20"/>
    </w:rPr>
  </w:style>
  <w:style w:type="table" w:styleId="Tabelacomgrade">
    <w:name w:val="Table Grid"/>
    <w:basedOn w:val="Tabelanormal"/>
    <w:uiPriority w:val="59"/>
    <w:rsid w:val="0065544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Recuodecorpodetexto">
    <w:name w:val="Body Text Indent"/>
    <w:basedOn w:val="Normal"/>
    <w:link w:val="RecuodecorpodetextoChar"/>
    <w:uiPriority w:val="99"/>
    <w:unhideWhenUsed/>
    <w:rsid w:val="000663A8"/>
    <w:pPr>
      <w:spacing w:after="120"/>
      <w:ind w:left="283"/>
    </w:pPr>
  </w:style>
  <w:style w:type="character" w:customStyle="1" w:styleId="RecuodecorpodetextoChar">
    <w:name w:val="Recuo de corpo de texto Char"/>
    <w:basedOn w:val="Fontepargpadro"/>
    <w:link w:val="Recuodecorpodetexto"/>
    <w:uiPriority w:val="99"/>
    <w:rsid w:val="000663A8"/>
  </w:style>
  <w:style w:type="paragraph" w:customStyle="1" w:styleId="Corpodetexto23">
    <w:name w:val="Corpo de texto 23"/>
    <w:basedOn w:val="Normal"/>
    <w:rsid w:val="000663A8"/>
    <w:pPr>
      <w:widowControl w:val="0"/>
      <w:overflowPunct w:val="0"/>
      <w:autoSpaceDE w:val="0"/>
      <w:autoSpaceDN w:val="0"/>
      <w:adjustRightInd w:val="0"/>
      <w:spacing w:after="0" w:line="360" w:lineRule="auto"/>
      <w:ind w:firstLine="239"/>
      <w:jc w:val="both"/>
      <w:textAlignment w:val="baseline"/>
    </w:pPr>
    <w:rPr>
      <w:rFonts w:eastAsia="Times New Roman"/>
      <w:color w:val="auto"/>
      <w:kern w:val="0"/>
      <w:sz w:val="22"/>
      <w:szCs w:val="20"/>
    </w:rPr>
  </w:style>
  <w:style w:type="paragraph" w:customStyle="1" w:styleId="NmerosPrincipais">
    <w:name w:val="Números Principais"/>
    <w:basedOn w:val="Normal"/>
    <w:uiPriority w:val="99"/>
    <w:rsid w:val="000663A8"/>
    <w:pPr>
      <w:numPr>
        <w:numId w:val="3"/>
      </w:numPr>
      <w:spacing w:before="120" w:after="240" w:line="240" w:lineRule="auto"/>
      <w:jc w:val="both"/>
    </w:pPr>
    <w:rPr>
      <w:rFonts w:eastAsia="Times New Roman"/>
      <w:color w:val="auto"/>
      <w:kern w:val="0"/>
      <w:sz w:val="24"/>
      <w:szCs w:val="24"/>
      <w:lang w:eastAsia="pt-BR"/>
    </w:rPr>
  </w:style>
  <w:style w:type="paragraph" w:customStyle="1" w:styleId="LetrasMultinvel">
    <w:name w:val="Letras Multinível"/>
    <w:basedOn w:val="Corpodetexto"/>
    <w:rsid w:val="000663A8"/>
    <w:pPr>
      <w:numPr>
        <w:numId w:val="4"/>
      </w:numPr>
      <w:spacing w:line="240" w:lineRule="auto"/>
      <w:jc w:val="both"/>
    </w:pPr>
    <w:rPr>
      <w:rFonts w:eastAsia="Times New Roman"/>
      <w:color w:val="auto"/>
      <w:kern w:val="0"/>
      <w:sz w:val="24"/>
      <w:szCs w:val="24"/>
      <w:lang w:eastAsia="pt-BR"/>
    </w:rPr>
  </w:style>
  <w:style w:type="paragraph" w:customStyle="1" w:styleId="ANEXO-Rtulo">
    <w:name w:val="ANEXO - Rótulo"/>
    <w:basedOn w:val="Normal"/>
    <w:rsid w:val="000663A8"/>
    <w:pPr>
      <w:spacing w:before="120" w:after="240" w:line="240" w:lineRule="auto"/>
      <w:jc w:val="center"/>
    </w:pPr>
    <w:rPr>
      <w:rFonts w:eastAsia="Times New Roman"/>
      <w:b/>
      <w:bCs/>
      <w:color w:val="auto"/>
      <w:kern w:val="0"/>
      <w:sz w:val="24"/>
      <w:szCs w:val="24"/>
      <w:lang w:eastAsia="pt-BR"/>
    </w:rPr>
  </w:style>
  <w:style w:type="paragraph" w:customStyle="1" w:styleId="PargrafoNormal">
    <w:name w:val="Parágrafo Normal"/>
    <w:basedOn w:val="Letras"/>
    <w:uiPriority w:val="99"/>
    <w:rsid w:val="000663A8"/>
    <w:rPr>
      <w:sz w:val="24"/>
      <w:szCs w:val="24"/>
    </w:rPr>
  </w:style>
  <w:style w:type="paragraph" w:customStyle="1" w:styleId="Letras">
    <w:name w:val="Letras"/>
    <w:basedOn w:val="Normal"/>
    <w:rsid w:val="000663A8"/>
    <w:pPr>
      <w:spacing w:after="120" w:line="240" w:lineRule="auto"/>
      <w:jc w:val="both"/>
    </w:pPr>
    <w:rPr>
      <w:rFonts w:eastAsia="Times New Roman"/>
      <w:color w:val="auto"/>
      <w:kern w:val="0"/>
      <w:sz w:val="20"/>
      <w:szCs w:val="20"/>
      <w:lang w:eastAsia="pt-BR"/>
    </w:rPr>
  </w:style>
  <w:style w:type="paragraph" w:customStyle="1" w:styleId="Clusulas">
    <w:name w:val="Cláusulas"/>
    <w:basedOn w:val="Normal"/>
    <w:rsid w:val="000663A8"/>
    <w:pPr>
      <w:spacing w:before="120" w:after="240" w:line="240" w:lineRule="auto"/>
      <w:jc w:val="both"/>
    </w:pPr>
    <w:rPr>
      <w:rFonts w:eastAsia="Times New Roman"/>
      <w:b/>
      <w:bCs/>
      <w:color w:val="auto"/>
      <w:kern w:val="0"/>
      <w:sz w:val="24"/>
      <w:szCs w:val="24"/>
      <w:lang w:eastAsia="pt-BR"/>
    </w:rPr>
  </w:style>
  <w:style w:type="paragraph" w:customStyle="1" w:styleId="Dataeassinatura">
    <w:name w:val="Data e assinatura"/>
    <w:basedOn w:val="Normal"/>
    <w:rsid w:val="000663A8"/>
    <w:pPr>
      <w:spacing w:after="720" w:line="240" w:lineRule="auto"/>
      <w:jc w:val="both"/>
    </w:pPr>
    <w:rPr>
      <w:rFonts w:eastAsia="Times New Roman"/>
      <w:color w:val="auto"/>
      <w:kern w:val="0"/>
      <w:sz w:val="24"/>
      <w:szCs w:val="24"/>
      <w:lang w:eastAsia="pt-BR"/>
    </w:rPr>
  </w:style>
  <w:style w:type="paragraph" w:customStyle="1" w:styleId="EspritoSanto">
    <w:name w:val="Espírito Santo"/>
    <w:basedOn w:val="Normal"/>
    <w:rsid w:val="000663A8"/>
    <w:pPr>
      <w:spacing w:after="0" w:line="240" w:lineRule="auto"/>
      <w:jc w:val="center"/>
    </w:pPr>
    <w:rPr>
      <w:rFonts w:eastAsia="Times New Roman"/>
      <w:b/>
      <w:bCs/>
      <w:color w:val="auto"/>
      <w:kern w:val="0"/>
      <w:sz w:val="24"/>
      <w:szCs w:val="24"/>
      <w:lang w:eastAsia="pt-BR"/>
    </w:rPr>
  </w:style>
  <w:style w:type="paragraph" w:customStyle="1" w:styleId="western">
    <w:name w:val="western"/>
    <w:basedOn w:val="Normal"/>
    <w:rsid w:val="00575A09"/>
    <w:pPr>
      <w:spacing w:before="100" w:beforeAutospacing="1" w:after="0" w:line="240" w:lineRule="auto"/>
      <w:jc w:val="both"/>
    </w:pPr>
    <w:rPr>
      <w:rFonts w:ascii="Arial" w:eastAsia="Times New Roman" w:hAnsi="Arial" w:cs="Arial"/>
      <w:color w:val="auto"/>
      <w:kern w:val="0"/>
      <w:sz w:val="24"/>
      <w:szCs w:val="24"/>
      <w:lang w:eastAsia="pt-BR"/>
    </w:rPr>
  </w:style>
  <w:style w:type="paragraph" w:customStyle="1" w:styleId="Default">
    <w:name w:val="Default"/>
    <w:rsid w:val="00431B77"/>
    <w:pPr>
      <w:autoSpaceDE w:val="0"/>
      <w:autoSpaceDN w:val="0"/>
      <w:adjustRightInd w:val="0"/>
      <w:spacing w:after="0" w:line="240" w:lineRule="auto"/>
    </w:pPr>
    <w:rPr>
      <w:rFonts w:ascii="Arial" w:hAnsi="Arial" w:cs="Arial"/>
      <w:kern w:val="0"/>
      <w:sz w:val="24"/>
      <w:szCs w:val="24"/>
    </w:rPr>
  </w:style>
  <w:style w:type="paragraph" w:customStyle="1" w:styleId="BodyText21">
    <w:name w:val="Body Text 21"/>
    <w:basedOn w:val="Normal"/>
    <w:uiPriority w:val="99"/>
    <w:rsid w:val="00960533"/>
    <w:pPr>
      <w:tabs>
        <w:tab w:val="left" w:pos="-414"/>
        <w:tab w:val="left" w:pos="0"/>
        <w:tab w:val="left" w:pos="306"/>
        <w:tab w:val="left" w:pos="1026"/>
        <w:tab w:val="left" w:pos="1530"/>
        <w:tab w:val="left" w:pos="2262"/>
        <w:tab w:val="left" w:pos="2664"/>
        <w:tab w:val="left" w:pos="3228"/>
        <w:tab w:val="left" w:pos="6066"/>
        <w:tab w:val="left" w:pos="6786"/>
        <w:tab w:val="left" w:pos="7506"/>
        <w:tab w:val="left" w:pos="8226"/>
        <w:tab w:val="left" w:pos="8946"/>
        <w:tab w:val="left" w:pos="9666"/>
      </w:tabs>
      <w:overflowPunct w:val="0"/>
      <w:autoSpaceDE w:val="0"/>
      <w:autoSpaceDN w:val="0"/>
      <w:adjustRightInd w:val="0"/>
      <w:spacing w:after="0" w:line="240" w:lineRule="auto"/>
      <w:jc w:val="both"/>
      <w:textAlignment w:val="baseline"/>
    </w:pPr>
    <w:rPr>
      <w:rFonts w:ascii="Arial" w:eastAsia="MS Minngs" w:hAnsi="Arial" w:cs="Arial"/>
      <w:color w:val="auto"/>
      <w:kern w:val="0"/>
      <w:sz w:val="24"/>
      <w:szCs w:val="24"/>
    </w:rPr>
  </w:style>
  <w:style w:type="character" w:styleId="Nmerodepgina">
    <w:name w:val="page number"/>
    <w:basedOn w:val="Fontepargpadro"/>
    <w:rsid w:val="00DF1740"/>
  </w:style>
  <w:style w:type="character" w:customStyle="1" w:styleId="CabealhoChar1">
    <w:name w:val="Cabeçalho Char1"/>
    <w:aliases w:val="Cabeçalho superior Char,Heading 1a Char"/>
    <w:uiPriority w:val="99"/>
    <w:locked/>
    <w:rsid w:val="00DF1740"/>
    <w:rPr>
      <w:rFonts w:ascii="Cambria" w:eastAsia="MS Minngs" w:hAnsi="Cambria" w:cs="Times New Roman"/>
      <w:sz w:val="24"/>
      <w:szCs w:val="24"/>
      <w:lang w:val="x-none" w:eastAsia="x-none"/>
    </w:rPr>
  </w:style>
  <w:style w:type="character" w:customStyle="1" w:styleId="apple-converted-space">
    <w:name w:val="apple-converted-space"/>
    <w:rsid w:val="00116C58"/>
  </w:style>
  <w:style w:type="character" w:customStyle="1" w:styleId="conteudodestaquepeqlaranja">
    <w:name w:val="conteudo_destaque_peq_laranja"/>
    <w:rsid w:val="00800F75"/>
  </w:style>
  <w:style w:type="character" w:customStyle="1" w:styleId="apple-style-span">
    <w:name w:val="apple-style-span"/>
    <w:rsid w:val="00800F75"/>
  </w:style>
  <w:style w:type="character" w:customStyle="1" w:styleId="tituloprodutos">
    <w:name w:val="titulo_produtos"/>
    <w:rsid w:val="00800F75"/>
  </w:style>
  <w:style w:type="character" w:customStyle="1" w:styleId="style9">
    <w:name w:val="style9"/>
    <w:rsid w:val="00800F75"/>
  </w:style>
  <w:style w:type="character" w:customStyle="1" w:styleId="text11">
    <w:name w:val="text_11"/>
    <w:rsid w:val="00800F75"/>
    <w:rPr>
      <w:rFonts w:ascii="Tahoma" w:hAnsi="Tahoma" w:cs="Tahoma" w:hint="default"/>
      <w:color w:val="434343"/>
      <w:sz w:val="17"/>
      <w:szCs w:val="17"/>
    </w:rPr>
  </w:style>
  <w:style w:type="character" w:customStyle="1" w:styleId="fpideid">
    <w:name w:val="fpide_id"/>
    <w:basedOn w:val="Fontepargpadro"/>
    <w:rsid w:val="00800F75"/>
  </w:style>
  <w:style w:type="character" w:customStyle="1" w:styleId="fpidedesc">
    <w:name w:val="fpide_desc"/>
    <w:basedOn w:val="Fontepargpadro"/>
    <w:rsid w:val="00800F75"/>
  </w:style>
  <w:style w:type="paragraph" w:customStyle="1" w:styleId="prod">
    <w:name w:val="prod"/>
    <w:basedOn w:val="Normal"/>
    <w:rsid w:val="00800F75"/>
    <w:pPr>
      <w:spacing w:before="100" w:beforeAutospacing="1" w:after="100" w:afterAutospacing="1" w:line="240" w:lineRule="auto"/>
    </w:pPr>
    <w:rPr>
      <w:rFonts w:eastAsia="Times New Roman"/>
      <w:color w:val="auto"/>
      <w:kern w:val="0"/>
      <w:sz w:val="24"/>
      <w:szCs w:val="24"/>
      <w:lang w:eastAsia="pt-BR"/>
    </w:rPr>
  </w:style>
  <w:style w:type="character" w:styleId="nfase">
    <w:name w:val="Emphasis"/>
    <w:qFormat/>
    <w:rsid w:val="00800F75"/>
    <w:rPr>
      <w:b/>
      <w:i w:val="0"/>
    </w:rPr>
  </w:style>
  <w:style w:type="table" w:customStyle="1" w:styleId="Tabelacomgrade1">
    <w:name w:val="Tabela com grade1"/>
    <w:basedOn w:val="Tabelanormal"/>
    <w:next w:val="Tabelacomgrade"/>
    <w:uiPriority w:val="59"/>
    <w:rsid w:val="00800F75"/>
    <w:pPr>
      <w:spacing w:after="0" w:line="240" w:lineRule="auto"/>
    </w:pPr>
    <w:rPr>
      <w:rFonts w:ascii="Calibri" w:eastAsia="Calibri" w:hAnsi="Calibri"/>
      <w:color w:val="auto"/>
      <w:kern w:val="0"/>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semformatao">
    <w:name w:val="Texto sem formatação"/>
    <w:basedOn w:val="Normal"/>
    <w:rsid w:val="005452F4"/>
    <w:pPr>
      <w:widowControl w:val="0"/>
      <w:suppressAutoHyphens/>
      <w:spacing w:after="0" w:line="240" w:lineRule="auto"/>
    </w:pPr>
    <w:rPr>
      <w:rFonts w:ascii="Courier New" w:eastAsia="Bitstream Vera Sans" w:hAnsi="Courier New"/>
      <w:color w:val="auto"/>
      <w:kern w:val="0"/>
      <w:sz w:val="20"/>
      <w:szCs w:val="20"/>
      <w:lang w:eastAsia="pt-BR"/>
    </w:rPr>
  </w:style>
  <w:style w:type="paragraph" w:customStyle="1" w:styleId="Estilo">
    <w:name w:val="Estilo"/>
    <w:rsid w:val="00CE6396"/>
    <w:pPr>
      <w:widowControl w:val="0"/>
      <w:autoSpaceDE w:val="0"/>
      <w:autoSpaceDN w:val="0"/>
      <w:adjustRightInd w:val="0"/>
      <w:spacing w:after="0" w:line="240" w:lineRule="auto"/>
    </w:pPr>
    <w:rPr>
      <w:rFonts w:ascii="Arial" w:eastAsiaTheme="minorEastAsia" w:hAnsi="Arial" w:cs="Arial"/>
      <w:color w:val="auto"/>
      <w:kern w:val="0"/>
      <w:sz w:val="24"/>
      <w:szCs w:val="24"/>
      <w:lang w:eastAsia="pt-BR"/>
    </w:rPr>
  </w:style>
  <w:style w:type="paragraph" w:customStyle="1" w:styleId="TableParagraph">
    <w:name w:val="Table Paragraph"/>
    <w:basedOn w:val="Normal"/>
    <w:uiPriority w:val="1"/>
    <w:qFormat/>
    <w:rsid w:val="006F7B4A"/>
    <w:pPr>
      <w:widowControl w:val="0"/>
      <w:autoSpaceDE w:val="0"/>
      <w:autoSpaceDN w:val="0"/>
      <w:spacing w:after="0" w:line="240" w:lineRule="auto"/>
    </w:pPr>
    <w:rPr>
      <w:rFonts w:eastAsia="Times New Roman"/>
      <w:color w:val="auto"/>
      <w:kern w:val="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1951">
      <w:bodyDiv w:val="1"/>
      <w:marLeft w:val="0"/>
      <w:marRight w:val="0"/>
      <w:marTop w:val="0"/>
      <w:marBottom w:val="0"/>
      <w:divBdr>
        <w:top w:val="none" w:sz="0" w:space="0" w:color="auto"/>
        <w:left w:val="none" w:sz="0" w:space="0" w:color="auto"/>
        <w:bottom w:val="none" w:sz="0" w:space="0" w:color="auto"/>
        <w:right w:val="none" w:sz="0" w:space="0" w:color="auto"/>
      </w:divBdr>
    </w:div>
    <w:div w:id="78985078">
      <w:bodyDiv w:val="1"/>
      <w:marLeft w:val="0"/>
      <w:marRight w:val="0"/>
      <w:marTop w:val="0"/>
      <w:marBottom w:val="0"/>
      <w:divBdr>
        <w:top w:val="none" w:sz="0" w:space="0" w:color="auto"/>
        <w:left w:val="none" w:sz="0" w:space="0" w:color="auto"/>
        <w:bottom w:val="none" w:sz="0" w:space="0" w:color="auto"/>
        <w:right w:val="none" w:sz="0" w:space="0" w:color="auto"/>
      </w:divBdr>
    </w:div>
    <w:div w:id="92091463">
      <w:bodyDiv w:val="1"/>
      <w:marLeft w:val="0"/>
      <w:marRight w:val="0"/>
      <w:marTop w:val="0"/>
      <w:marBottom w:val="0"/>
      <w:divBdr>
        <w:top w:val="none" w:sz="0" w:space="0" w:color="auto"/>
        <w:left w:val="none" w:sz="0" w:space="0" w:color="auto"/>
        <w:bottom w:val="none" w:sz="0" w:space="0" w:color="auto"/>
        <w:right w:val="none" w:sz="0" w:space="0" w:color="auto"/>
      </w:divBdr>
    </w:div>
    <w:div w:id="133106631">
      <w:bodyDiv w:val="1"/>
      <w:marLeft w:val="0"/>
      <w:marRight w:val="0"/>
      <w:marTop w:val="0"/>
      <w:marBottom w:val="0"/>
      <w:divBdr>
        <w:top w:val="none" w:sz="0" w:space="0" w:color="auto"/>
        <w:left w:val="none" w:sz="0" w:space="0" w:color="auto"/>
        <w:bottom w:val="none" w:sz="0" w:space="0" w:color="auto"/>
        <w:right w:val="none" w:sz="0" w:space="0" w:color="auto"/>
      </w:divBdr>
    </w:div>
    <w:div w:id="158618092">
      <w:bodyDiv w:val="1"/>
      <w:marLeft w:val="0"/>
      <w:marRight w:val="0"/>
      <w:marTop w:val="0"/>
      <w:marBottom w:val="0"/>
      <w:divBdr>
        <w:top w:val="none" w:sz="0" w:space="0" w:color="auto"/>
        <w:left w:val="none" w:sz="0" w:space="0" w:color="auto"/>
        <w:bottom w:val="none" w:sz="0" w:space="0" w:color="auto"/>
        <w:right w:val="none" w:sz="0" w:space="0" w:color="auto"/>
      </w:divBdr>
    </w:div>
    <w:div w:id="175777056">
      <w:bodyDiv w:val="1"/>
      <w:marLeft w:val="0"/>
      <w:marRight w:val="0"/>
      <w:marTop w:val="0"/>
      <w:marBottom w:val="0"/>
      <w:divBdr>
        <w:top w:val="none" w:sz="0" w:space="0" w:color="auto"/>
        <w:left w:val="none" w:sz="0" w:space="0" w:color="auto"/>
        <w:bottom w:val="none" w:sz="0" w:space="0" w:color="auto"/>
        <w:right w:val="none" w:sz="0" w:space="0" w:color="auto"/>
      </w:divBdr>
    </w:div>
    <w:div w:id="300768012">
      <w:bodyDiv w:val="1"/>
      <w:marLeft w:val="0"/>
      <w:marRight w:val="0"/>
      <w:marTop w:val="0"/>
      <w:marBottom w:val="0"/>
      <w:divBdr>
        <w:top w:val="none" w:sz="0" w:space="0" w:color="auto"/>
        <w:left w:val="none" w:sz="0" w:space="0" w:color="auto"/>
        <w:bottom w:val="none" w:sz="0" w:space="0" w:color="auto"/>
        <w:right w:val="none" w:sz="0" w:space="0" w:color="auto"/>
      </w:divBdr>
    </w:div>
    <w:div w:id="337271861">
      <w:bodyDiv w:val="1"/>
      <w:marLeft w:val="0"/>
      <w:marRight w:val="0"/>
      <w:marTop w:val="0"/>
      <w:marBottom w:val="0"/>
      <w:divBdr>
        <w:top w:val="none" w:sz="0" w:space="0" w:color="auto"/>
        <w:left w:val="none" w:sz="0" w:space="0" w:color="auto"/>
        <w:bottom w:val="none" w:sz="0" w:space="0" w:color="auto"/>
        <w:right w:val="none" w:sz="0" w:space="0" w:color="auto"/>
      </w:divBdr>
    </w:div>
    <w:div w:id="338894894">
      <w:bodyDiv w:val="1"/>
      <w:marLeft w:val="0"/>
      <w:marRight w:val="0"/>
      <w:marTop w:val="0"/>
      <w:marBottom w:val="0"/>
      <w:divBdr>
        <w:top w:val="none" w:sz="0" w:space="0" w:color="auto"/>
        <w:left w:val="none" w:sz="0" w:space="0" w:color="auto"/>
        <w:bottom w:val="none" w:sz="0" w:space="0" w:color="auto"/>
        <w:right w:val="none" w:sz="0" w:space="0" w:color="auto"/>
      </w:divBdr>
    </w:div>
    <w:div w:id="344670239">
      <w:bodyDiv w:val="1"/>
      <w:marLeft w:val="0"/>
      <w:marRight w:val="0"/>
      <w:marTop w:val="0"/>
      <w:marBottom w:val="0"/>
      <w:divBdr>
        <w:top w:val="none" w:sz="0" w:space="0" w:color="auto"/>
        <w:left w:val="none" w:sz="0" w:space="0" w:color="auto"/>
        <w:bottom w:val="none" w:sz="0" w:space="0" w:color="auto"/>
        <w:right w:val="none" w:sz="0" w:space="0" w:color="auto"/>
      </w:divBdr>
    </w:div>
    <w:div w:id="374083382">
      <w:bodyDiv w:val="1"/>
      <w:marLeft w:val="0"/>
      <w:marRight w:val="0"/>
      <w:marTop w:val="0"/>
      <w:marBottom w:val="0"/>
      <w:divBdr>
        <w:top w:val="none" w:sz="0" w:space="0" w:color="auto"/>
        <w:left w:val="none" w:sz="0" w:space="0" w:color="auto"/>
        <w:bottom w:val="none" w:sz="0" w:space="0" w:color="auto"/>
        <w:right w:val="none" w:sz="0" w:space="0" w:color="auto"/>
      </w:divBdr>
    </w:div>
    <w:div w:id="400834540">
      <w:bodyDiv w:val="1"/>
      <w:marLeft w:val="0"/>
      <w:marRight w:val="0"/>
      <w:marTop w:val="0"/>
      <w:marBottom w:val="0"/>
      <w:divBdr>
        <w:top w:val="none" w:sz="0" w:space="0" w:color="auto"/>
        <w:left w:val="none" w:sz="0" w:space="0" w:color="auto"/>
        <w:bottom w:val="none" w:sz="0" w:space="0" w:color="auto"/>
        <w:right w:val="none" w:sz="0" w:space="0" w:color="auto"/>
      </w:divBdr>
    </w:div>
    <w:div w:id="462578777">
      <w:bodyDiv w:val="1"/>
      <w:marLeft w:val="0"/>
      <w:marRight w:val="0"/>
      <w:marTop w:val="0"/>
      <w:marBottom w:val="0"/>
      <w:divBdr>
        <w:top w:val="none" w:sz="0" w:space="0" w:color="auto"/>
        <w:left w:val="none" w:sz="0" w:space="0" w:color="auto"/>
        <w:bottom w:val="none" w:sz="0" w:space="0" w:color="auto"/>
        <w:right w:val="none" w:sz="0" w:space="0" w:color="auto"/>
      </w:divBdr>
    </w:div>
    <w:div w:id="512035841">
      <w:bodyDiv w:val="1"/>
      <w:marLeft w:val="0"/>
      <w:marRight w:val="0"/>
      <w:marTop w:val="0"/>
      <w:marBottom w:val="0"/>
      <w:divBdr>
        <w:top w:val="none" w:sz="0" w:space="0" w:color="auto"/>
        <w:left w:val="none" w:sz="0" w:space="0" w:color="auto"/>
        <w:bottom w:val="none" w:sz="0" w:space="0" w:color="auto"/>
        <w:right w:val="none" w:sz="0" w:space="0" w:color="auto"/>
      </w:divBdr>
    </w:div>
    <w:div w:id="519898498">
      <w:bodyDiv w:val="1"/>
      <w:marLeft w:val="0"/>
      <w:marRight w:val="0"/>
      <w:marTop w:val="0"/>
      <w:marBottom w:val="0"/>
      <w:divBdr>
        <w:top w:val="none" w:sz="0" w:space="0" w:color="auto"/>
        <w:left w:val="none" w:sz="0" w:space="0" w:color="auto"/>
        <w:bottom w:val="none" w:sz="0" w:space="0" w:color="auto"/>
        <w:right w:val="none" w:sz="0" w:space="0" w:color="auto"/>
      </w:divBdr>
    </w:div>
    <w:div w:id="535773839">
      <w:bodyDiv w:val="1"/>
      <w:marLeft w:val="0"/>
      <w:marRight w:val="0"/>
      <w:marTop w:val="0"/>
      <w:marBottom w:val="0"/>
      <w:divBdr>
        <w:top w:val="none" w:sz="0" w:space="0" w:color="auto"/>
        <w:left w:val="none" w:sz="0" w:space="0" w:color="auto"/>
        <w:bottom w:val="none" w:sz="0" w:space="0" w:color="auto"/>
        <w:right w:val="none" w:sz="0" w:space="0" w:color="auto"/>
      </w:divBdr>
    </w:div>
    <w:div w:id="619845315">
      <w:bodyDiv w:val="1"/>
      <w:marLeft w:val="0"/>
      <w:marRight w:val="0"/>
      <w:marTop w:val="0"/>
      <w:marBottom w:val="0"/>
      <w:divBdr>
        <w:top w:val="none" w:sz="0" w:space="0" w:color="auto"/>
        <w:left w:val="none" w:sz="0" w:space="0" w:color="auto"/>
        <w:bottom w:val="none" w:sz="0" w:space="0" w:color="auto"/>
        <w:right w:val="none" w:sz="0" w:space="0" w:color="auto"/>
      </w:divBdr>
    </w:div>
    <w:div w:id="628904458">
      <w:bodyDiv w:val="1"/>
      <w:marLeft w:val="0"/>
      <w:marRight w:val="0"/>
      <w:marTop w:val="0"/>
      <w:marBottom w:val="0"/>
      <w:divBdr>
        <w:top w:val="none" w:sz="0" w:space="0" w:color="auto"/>
        <w:left w:val="none" w:sz="0" w:space="0" w:color="auto"/>
        <w:bottom w:val="none" w:sz="0" w:space="0" w:color="auto"/>
        <w:right w:val="none" w:sz="0" w:space="0" w:color="auto"/>
      </w:divBdr>
    </w:div>
    <w:div w:id="666591816">
      <w:bodyDiv w:val="1"/>
      <w:marLeft w:val="0"/>
      <w:marRight w:val="0"/>
      <w:marTop w:val="0"/>
      <w:marBottom w:val="0"/>
      <w:divBdr>
        <w:top w:val="none" w:sz="0" w:space="0" w:color="auto"/>
        <w:left w:val="none" w:sz="0" w:space="0" w:color="auto"/>
        <w:bottom w:val="none" w:sz="0" w:space="0" w:color="auto"/>
        <w:right w:val="none" w:sz="0" w:space="0" w:color="auto"/>
      </w:divBdr>
    </w:div>
    <w:div w:id="676345710">
      <w:bodyDiv w:val="1"/>
      <w:marLeft w:val="0"/>
      <w:marRight w:val="0"/>
      <w:marTop w:val="0"/>
      <w:marBottom w:val="0"/>
      <w:divBdr>
        <w:top w:val="none" w:sz="0" w:space="0" w:color="auto"/>
        <w:left w:val="none" w:sz="0" w:space="0" w:color="auto"/>
        <w:bottom w:val="none" w:sz="0" w:space="0" w:color="auto"/>
        <w:right w:val="none" w:sz="0" w:space="0" w:color="auto"/>
      </w:divBdr>
    </w:div>
    <w:div w:id="706373038">
      <w:bodyDiv w:val="1"/>
      <w:marLeft w:val="0"/>
      <w:marRight w:val="0"/>
      <w:marTop w:val="0"/>
      <w:marBottom w:val="0"/>
      <w:divBdr>
        <w:top w:val="none" w:sz="0" w:space="0" w:color="auto"/>
        <w:left w:val="none" w:sz="0" w:space="0" w:color="auto"/>
        <w:bottom w:val="none" w:sz="0" w:space="0" w:color="auto"/>
        <w:right w:val="none" w:sz="0" w:space="0" w:color="auto"/>
      </w:divBdr>
    </w:div>
    <w:div w:id="721254135">
      <w:bodyDiv w:val="1"/>
      <w:marLeft w:val="0"/>
      <w:marRight w:val="0"/>
      <w:marTop w:val="0"/>
      <w:marBottom w:val="0"/>
      <w:divBdr>
        <w:top w:val="none" w:sz="0" w:space="0" w:color="auto"/>
        <w:left w:val="none" w:sz="0" w:space="0" w:color="auto"/>
        <w:bottom w:val="none" w:sz="0" w:space="0" w:color="auto"/>
        <w:right w:val="none" w:sz="0" w:space="0" w:color="auto"/>
      </w:divBdr>
    </w:div>
    <w:div w:id="773668331">
      <w:bodyDiv w:val="1"/>
      <w:marLeft w:val="0"/>
      <w:marRight w:val="0"/>
      <w:marTop w:val="0"/>
      <w:marBottom w:val="0"/>
      <w:divBdr>
        <w:top w:val="none" w:sz="0" w:space="0" w:color="auto"/>
        <w:left w:val="none" w:sz="0" w:space="0" w:color="auto"/>
        <w:bottom w:val="none" w:sz="0" w:space="0" w:color="auto"/>
        <w:right w:val="none" w:sz="0" w:space="0" w:color="auto"/>
      </w:divBdr>
    </w:div>
    <w:div w:id="851384101">
      <w:bodyDiv w:val="1"/>
      <w:marLeft w:val="0"/>
      <w:marRight w:val="0"/>
      <w:marTop w:val="0"/>
      <w:marBottom w:val="0"/>
      <w:divBdr>
        <w:top w:val="none" w:sz="0" w:space="0" w:color="auto"/>
        <w:left w:val="none" w:sz="0" w:space="0" w:color="auto"/>
        <w:bottom w:val="none" w:sz="0" w:space="0" w:color="auto"/>
        <w:right w:val="none" w:sz="0" w:space="0" w:color="auto"/>
      </w:divBdr>
    </w:div>
    <w:div w:id="918711270">
      <w:bodyDiv w:val="1"/>
      <w:marLeft w:val="0"/>
      <w:marRight w:val="0"/>
      <w:marTop w:val="0"/>
      <w:marBottom w:val="0"/>
      <w:divBdr>
        <w:top w:val="none" w:sz="0" w:space="0" w:color="auto"/>
        <w:left w:val="none" w:sz="0" w:space="0" w:color="auto"/>
        <w:bottom w:val="none" w:sz="0" w:space="0" w:color="auto"/>
        <w:right w:val="none" w:sz="0" w:space="0" w:color="auto"/>
      </w:divBdr>
    </w:div>
    <w:div w:id="943925732">
      <w:bodyDiv w:val="1"/>
      <w:marLeft w:val="0"/>
      <w:marRight w:val="0"/>
      <w:marTop w:val="0"/>
      <w:marBottom w:val="0"/>
      <w:divBdr>
        <w:top w:val="none" w:sz="0" w:space="0" w:color="auto"/>
        <w:left w:val="none" w:sz="0" w:space="0" w:color="auto"/>
        <w:bottom w:val="none" w:sz="0" w:space="0" w:color="auto"/>
        <w:right w:val="none" w:sz="0" w:space="0" w:color="auto"/>
      </w:divBdr>
    </w:div>
    <w:div w:id="964196431">
      <w:bodyDiv w:val="1"/>
      <w:marLeft w:val="0"/>
      <w:marRight w:val="0"/>
      <w:marTop w:val="0"/>
      <w:marBottom w:val="0"/>
      <w:divBdr>
        <w:top w:val="none" w:sz="0" w:space="0" w:color="auto"/>
        <w:left w:val="none" w:sz="0" w:space="0" w:color="auto"/>
        <w:bottom w:val="none" w:sz="0" w:space="0" w:color="auto"/>
        <w:right w:val="none" w:sz="0" w:space="0" w:color="auto"/>
      </w:divBdr>
    </w:div>
    <w:div w:id="1002467403">
      <w:bodyDiv w:val="1"/>
      <w:marLeft w:val="0"/>
      <w:marRight w:val="0"/>
      <w:marTop w:val="0"/>
      <w:marBottom w:val="0"/>
      <w:divBdr>
        <w:top w:val="none" w:sz="0" w:space="0" w:color="auto"/>
        <w:left w:val="none" w:sz="0" w:space="0" w:color="auto"/>
        <w:bottom w:val="none" w:sz="0" w:space="0" w:color="auto"/>
        <w:right w:val="none" w:sz="0" w:space="0" w:color="auto"/>
      </w:divBdr>
    </w:div>
    <w:div w:id="1037852420">
      <w:bodyDiv w:val="1"/>
      <w:marLeft w:val="0"/>
      <w:marRight w:val="0"/>
      <w:marTop w:val="0"/>
      <w:marBottom w:val="0"/>
      <w:divBdr>
        <w:top w:val="none" w:sz="0" w:space="0" w:color="auto"/>
        <w:left w:val="none" w:sz="0" w:space="0" w:color="auto"/>
        <w:bottom w:val="none" w:sz="0" w:space="0" w:color="auto"/>
        <w:right w:val="none" w:sz="0" w:space="0" w:color="auto"/>
      </w:divBdr>
    </w:div>
    <w:div w:id="1042634566">
      <w:bodyDiv w:val="1"/>
      <w:marLeft w:val="0"/>
      <w:marRight w:val="0"/>
      <w:marTop w:val="0"/>
      <w:marBottom w:val="0"/>
      <w:divBdr>
        <w:top w:val="none" w:sz="0" w:space="0" w:color="auto"/>
        <w:left w:val="none" w:sz="0" w:space="0" w:color="auto"/>
        <w:bottom w:val="none" w:sz="0" w:space="0" w:color="auto"/>
        <w:right w:val="none" w:sz="0" w:space="0" w:color="auto"/>
      </w:divBdr>
    </w:div>
    <w:div w:id="1045711731">
      <w:bodyDiv w:val="1"/>
      <w:marLeft w:val="0"/>
      <w:marRight w:val="0"/>
      <w:marTop w:val="0"/>
      <w:marBottom w:val="0"/>
      <w:divBdr>
        <w:top w:val="none" w:sz="0" w:space="0" w:color="auto"/>
        <w:left w:val="none" w:sz="0" w:space="0" w:color="auto"/>
        <w:bottom w:val="none" w:sz="0" w:space="0" w:color="auto"/>
        <w:right w:val="none" w:sz="0" w:space="0" w:color="auto"/>
      </w:divBdr>
    </w:div>
    <w:div w:id="1075274784">
      <w:bodyDiv w:val="1"/>
      <w:marLeft w:val="0"/>
      <w:marRight w:val="0"/>
      <w:marTop w:val="0"/>
      <w:marBottom w:val="0"/>
      <w:divBdr>
        <w:top w:val="none" w:sz="0" w:space="0" w:color="auto"/>
        <w:left w:val="none" w:sz="0" w:space="0" w:color="auto"/>
        <w:bottom w:val="none" w:sz="0" w:space="0" w:color="auto"/>
        <w:right w:val="none" w:sz="0" w:space="0" w:color="auto"/>
      </w:divBdr>
    </w:div>
    <w:div w:id="1156074936">
      <w:bodyDiv w:val="1"/>
      <w:marLeft w:val="0"/>
      <w:marRight w:val="0"/>
      <w:marTop w:val="0"/>
      <w:marBottom w:val="0"/>
      <w:divBdr>
        <w:top w:val="none" w:sz="0" w:space="0" w:color="auto"/>
        <w:left w:val="none" w:sz="0" w:space="0" w:color="auto"/>
        <w:bottom w:val="none" w:sz="0" w:space="0" w:color="auto"/>
        <w:right w:val="none" w:sz="0" w:space="0" w:color="auto"/>
      </w:divBdr>
    </w:div>
    <w:div w:id="1218518256">
      <w:bodyDiv w:val="1"/>
      <w:marLeft w:val="0"/>
      <w:marRight w:val="0"/>
      <w:marTop w:val="0"/>
      <w:marBottom w:val="0"/>
      <w:divBdr>
        <w:top w:val="none" w:sz="0" w:space="0" w:color="auto"/>
        <w:left w:val="none" w:sz="0" w:space="0" w:color="auto"/>
        <w:bottom w:val="none" w:sz="0" w:space="0" w:color="auto"/>
        <w:right w:val="none" w:sz="0" w:space="0" w:color="auto"/>
      </w:divBdr>
    </w:div>
    <w:div w:id="1227760492">
      <w:bodyDiv w:val="1"/>
      <w:marLeft w:val="0"/>
      <w:marRight w:val="0"/>
      <w:marTop w:val="0"/>
      <w:marBottom w:val="0"/>
      <w:divBdr>
        <w:top w:val="none" w:sz="0" w:space="0" w:color="auto"/>
        <w:left w:val="none" w:sz="0" w:space="0" w:color="auto"/>
        <w:bottom w:val="none" w:sz="0" w:space="0" w:color="auto"/>
        <w:right w:val="none" w:sz="0" w:space="0" w:color="auto"/>
      </w:divBdr>
    </w:div>
    <w:div w:id="1262646061">
      <w:bodyDiv w:val="1"/>
      <w:marLeft w:val="0"/>
      <w:marRight w:val="0"/>
      <w:marTop w:val="0"/>
      <w:marBottom w:val="0"/>
      <w:divBdr>
        <w:top w:val="none" w:sz="0" w:space="0" w:color="auto"/>
        <w:left w:val="none" w:sz="0" w:space="0" w:color="auto"/>
        <w:bottom w:val="none" w:sz="0" w:space="0" w:color="auto"/>
        <w:right w:val="none" w:sz="0" w:space="0" w:color="auto"/>
      </w:divBdr>
    </w:div>
    <w:div w:id="1282957671">
      <w:bodyDiv w:val="1"/>
      <w:marLeft w:val="0"/>
      <w:marRight w:val="0"/>
      <w:marTop w:val="0"/>
      <w:marBottom w:val="0"/>
      <w:divBdr>
        <w:top w:val="none" w:sz="0" w:space="0" w:color="auto"/>
        <w:left w:val="none" w:sz="0" w:space="0" w:color="auto"/>
        <w:bottom w:val="none" w:sz="0" w:space="0" w:color="auto"/>
        <w:right w:val="none" w:sz="0" w:space="0" w:color="auto"/>
      </w:divBdr>
    </w:div>
    <w:div w:id="1341203171">
      <w:bodyDiv w:val="1"/>
      <w:marLeft w:val="0"/>
      <w:marRight w:val="0"/>
      <w:marTop w:val="0"/>
      <w:marBottom w:val="0"/>
      <w:divBdr>
        <w:top w:val="none" w:sz="0" w:space="0" w:color="auto"/>
        <w:left w:val="none" w:sz="0" w:space="0" w:color="auto"/>
        <w:bottom w:val="none" w:sz="0" w:space="0" w:color="auto"/>
        <w:right w:val="none" w:sz="0" w:space="0" w:color="auto"/>
      </w:divBdr>
    </w:div>
    <w:div w:id="1345400686">
      <w:bodyDiv w:val="1"/>
      <w:marLeft w:val="0"/>
      <w:marRight w:val="0"/>
      <w:marTop w:val="0"/>
      <w:marBottom w:val="0"/>
      <w:divBdr>
        <w:top w:val="none" w:sz="0" w:space="0" w:color="auto"/>
        <w:left w:val="none" w:sz="0" w:space="0" w:color="auto"/>
        <w:bottom w:val="none" w:sz="0" w:space="0" w:color="auto"/>
        <w:right w:val="none" w:sz="0" w:space="0" w:color="auto"/>
      </w:divBdr>
    </w:div>
    <w:div w:id="1354770395">
      <w:bodyDiv w:val="1"/>
      <w:marLeft w:val="0"/>
      <w:marRight w:val="0"/>
      <w:marTop w:val="0"/>
      <w:marBottom w:val="0"/>
      <w:divBdr>
        <w:top w:val="none" w:sz="0" w:space="0" w:color="auto"/>
        <w:left w:val="none" w:sz="0" w:space="0" w:color="auto"/>
        <w:bottom w:val="none" w:sz="0" w:space="0" w:color="auto"/>
        <w:right w:val="none" w:sz="0" w:space="0" w:color="auto"/>
      </w:divBdr>
    </w:div>
    <w:div w:id="1402173482">
      <w:bodyDiv w:val="1"/>
      <w:marLeft w:val="0"/>
      <w:marRight w:val="0"/>
      <w:marTop w:val="0"/>
      <w:marBottom w:val="0"/>
      <w:divBdr>
        <w:top w:val="none" w:sz="0" w:space="0" w:color="auto"/>
        <w:left w:val="none" w:sz="0" w:space="0" w:color="auto"/>
        <w:bottom w:val="none" w:sz="0" w:space="0" w:color="auto"/>
        <w:right w:val="none" w:sz="0" w:space="0" w:color="auto"/>
      </w:divBdr>
    </w:div>
    <w:div w:id="1448817838">
      <w:bodyDiv w:val="1"/>
      <w:marLeft w:val="0"/>
      <w:marRight w:val="0"/>
      <w:marTop w:val="0"/>
      <w:marBottom w:val="0"/>
      <w:divBdr>
        <w:top w:val="none" w:sz="0" w:space="0" w:color="auto"/>
        <w:left w:val="none" w:sz="0" w:space="0" w:color="auto"/>
        <w:bottom w:val="none" w:sz="0" w:space="0" w:color="auto"/>
        <w:right w:val="none" w:sz="0" w:space="0" w:color="auto"/>
      </w:divBdr>
    </w:div>
    <w:div w:id="1452289065">
      <w:bodyDiv w:val="1"/>
      <w:marLeft w:val="0"/>
      <w:marRight w:val="0"/>
      <w:marTop w:val="0"/>
      <w:marBottom w:val="0"/>
      <w:divBdr>
        <w:top w:val="none" w:sz="0" w:space="0" w:color="auto"/>
        <w:left w:val="none" w:sz="0" w:space="0" w:color="auto"/>
        <w:bottom w:val="none" w:sz="0" w:space="0" w:color="auto"/>
        <w:right w:val="none" w:sz="0" w:space="0" w:color="auto"/>
      </w:divBdr>
    </w:div>
    <w:div w:id="1457094344">
      <w:bodyDiv w:val="1"/>
      <w:marLeft w:val="0"/>
      <w:marRight w:val="0"/>
      <w:marTop w:val="0"/>
      <w:marBottom w:val="0"/>
      <w:divBdr>
        <w:top w:val="none" w:sz="0" w:space="0" w:color="auto"/>
        <w:left w:val="none" w:sz="0" w:space="0" w:color="auto"/>
        <w:bottom w:val="none" w:sz="0" w:space="0" w:color="auto"/>
        <w:right w:val="none" w:sz="0" w:space="0" w:color="auto"/>
      </w:divBdr>
    </w:div>
    <w:div w:id="1466578872">
      <w:bodyDiv w:val="1"/>
      <w:marLeft w:val="0"/>
      <w:marRight w:val="0"/>
      <w:marTop w:val="0"/>
      <w:marBottom w:val="0"/>
      <w:divBdr>
        <w:top w:val="none" w:sz="0" w:space="0" w:color="auto"/>
        <w:left w:val="none" w:sz="0" w:space="0" w:color="auto"/>
        <w:bottom w:val="none" w:sz="0" w:space="0" w:color="auto"/>
        <w:right w:val="none" w:sz="0" w:space="0" w:color="auto"/>
      </w:divBdr>
    </w:div>
    <w:div w:id="1490293767">
      <w:bodyDiv w:val="1"/>
      <w:marLeft w:val="0"/>
      <w:marRight w:val="0"/>
      <w:marTop w:val="0"/>
      <w:marBottom w:val="0"/>
      <w:divBdr>
        <w:top w:val="none" w:sz="0" w:space="0" w:color="auto"/>
        <w:left w:val="none" w:sz="0" w:space="0" w:color="auto"/>
        <w:bottom w:val="none" w:sz="0" w:space="0" w:color="auto"/>
        <w:right w:val="none" w:sz="0" w:space="0" w:color="auto"/>
      </w:divBdr>
    </w:div>
    <w:div w:id="1512796805">
      <w:bodyDiv w:val="1"/>
      <w:marLeft w:val="0"/>
      <w:marRight w:val="0"/>
      <w:marTop w:val="0"/>
      <w:marBottom w:val="0"/>
      <w:divBdr>
        <w:top w:val="none" w:sz="0" w:space="0" w:color="auto"/>
        <w:left w:val="none" w:sz="0" w:space="0" w:color="auto"/>
        <w:bottom w:val="none" w:sz="0" w:space="0" w:color="auto"/>
        <w:right w:val="none" w:sz="0" w:space="0" w:color="auto"/>
      </w:divBdr>
    </w:div>
    <w:div w:id="1552227370">
      <w:bodyDiv w:val="1"/>
      <w:marLeft w:val="0"/>
      <w:marRight w:val="0"/>
      <w:marTop w:val="0"/>
      <w:marBottom w:val="0"/>
      <w:divBdr>
        <w:top w:val="none" w:sz="0" w:space="0" w:color="auto"/>
        <w:left w:val="none" w:sz="0" w:space="0" w:color="auto"/>
        <w:bottom w:val="none" w:sz="0" w:space="0" w:color="auto"/>
        <w:right w:val="none" w:sz="0" w:space="0" w:color="auto"/>
      </w:divBdr>
    </w:div>
    <w:div w:id="1569728373">
      <w:bodyDiv w:val="1"/>
      <w:marLeft w:val="0"/>
      <w:marRight w:val="0"/>
      <w:marTop w:val="0"/>
      <w:marBottom w:val="0"/>
      <w:divBdr>
        <w:top w:val="none" w:sz="0" w:space="0" w:color="auto"/>
        <w:left w:val="none" w:sz="0" w:space="0" w:color="auto"/>
        <w:bottom w:val="none" w:sz="0" w:space="0" w:color="auto"/>
        <w:right w:val="none" w:sz="0" w:space="0" w:color="auto"/>
      </w:divBdr>
    </w:div>
    <w:div w:id="1605650345">
      <w:bodyDiv w:val="1"/>
      <w:marLeft w:val="0"/>
      <w:marRight w:val="0"/>
      <w:marTop w:val="0"/>
      <w:marBottom w:val="0"/>
      <w:divBdr>
        <w:top w:val="none" w:sz="0" w:space="0" w:color="auto"/>
        <w:left w:val="none" w:sz="0" w:space="0" w:color="auto"/>
        <w:bottom w:val="none" w:sz="0" w:space="0" w:color="auto"/>
        <w:right w:val="none" w:sz="0" w:space="0" w:color="auto"/>
      </w:divBdr>
    </w:div>
    <w:div w:id="1648362905">
      <w:bodyDiv w:val="1"/>
      <w:marLeft w:val="0"/>
      <w:marRight w:val="0"/>
      <w:marTop w:val="0"/>
      <w:marBottom w:val="0"/>
      <w:divBdr>
        <w:top w:val="none" w:sz="0" w:space="0" w:color="auto"/>
        <w:left w:val="none" w:sz="0" w:space="0" w:color="auto"/>
        <w:bottom w:val="none" w:sz="0" w:space="0" w:color="auto"/>
        <w:right w:val="none" w:sz="0" w:space="0" w:color="auto"/>
      </w:divBdr>
    </w:div>
    <w:div w:id="1655336924">
      <w:bodyDiv w:val="1"/>
      <w:marLeft w:val="0"/>
      <w:marRight w:val="0"/>
      <w:marTop w:val="0"/>
      <w:marBottom w:val="0"/>
      <w:divBdr>
        <w:top w:val="none" w:sz="0" w:space="0" w:color="auto"/>
        <w:left w:val="none" w:sz="0" w:space="0" w:color="auto"/>
        <w:bottom w:val="none" w:sz="0" w:space="0" w:color="auto"/>
        <w:right w:val="none" w:sz="0" w:space="0" w:color="auto"/>
      </w:divBdr>
    </w:div>
    <w:div w:id="1664115301">
      <w:bodyDiv w:val="1"/>
      <w:marLeft w:val="0"/>
      <w:marRight w:val="0"/>
      <w:marTop w:val="0"/>
      <w:marBottom w:val="0"/>
      <w:divBdr>
        <w:top w:val="none" w:sz="0" w:space="0" w:color="auto"/>
        <w:left w:val="none" w:sz="0" w:space="0" w:color="auto"/>
        <w:bottom w:val="none" w:sz="0" w:space="0" w:color="auto"/>
        <w:right w:val="none" w:sz="0" w:space="0" w:color="auto"/>
      </w:divBdr>
    </w:div>
    <w:div w:id="1678729673">
      <w:bodyDiv w:val="1"/>
      <w:marLeft w:val="0"/>
      <w:marRight w:val="0"/>
      <w:marTop w:val="0"/>
      <w:marBottom w:val="0"/>
      <w:divBdr>
        <w:top w:val="none" w:sz="0" w:space="0" w:color="auto"/>
        <w:left w:val="none" w:sz="0" w:space="0" w:color="auto"/>
        <w:bottom w:val="none" w:sz="0" w:space="0" w:color="auto"/>
        <w:right w:val="none" w:sz="0" w:space="0" w:color="auto"/>
      </w:divBdr>
    </w:div>
    <w:div w:id="1778132839">
      <w:bodyDiv w:val="1"/>
      <w:marLeft w:val="0"/>
      <w:marRight w:val="0"/>
      <w:marTop w:val="0"/>
      <w:marBottom w:val="0"/>
      <w:divBdr>
        <w:top w:val="none" w:sz="0" w:space="0" w:color="auto"/>
        <w:left w:val="none" w:sz="0" w:space="0" w:color="auto"/>
        <w:bottom w:val="none" w:sz="0" w:space="0" w:color="auto"/>
        <w:right w:val="none" w:sz="0" w:space="0" w:color="auto"/>
      </w:divBdr>
    </w:div>
    <w:div w:id="1799107867">
      <w:bodyDiv w:val="1"/>
      <w:marLeft w:val="0"/>
      <w:marRight w:val="0"/>
      <w:marTop w:val="0"/>
      <w:marBottom w:val="0"/>
      <w:divBdr>
        <w:top w:val="none" w:sz="0" w:space="0" w:color="auto"/>
        <w:left w:val="none" w:sz="0" w:space="0" w:color="auto"/>
        <w:bottom w:val="none" w:sz="0" w:space="0" w:color="auto"/>
        <w:right w:val="none" w:sz="0" w:space="0" w:color="auto"/>
      </w:divBdr>
    </w:div>
    <w:div w:id="1856650362">
      <w:bodyDiv w:val="1"/>
      <w:marLeft w:val="0"/>
      <w:marRight w:val="0"/>
      <w:marTop w:val="0"/>
      <w:marBottom w:val="0"/>
      <w:divBdr>
        <w:top w:val="none" w:sz="0" w:space="0" w:color="auto"/>
        <w:left w:val="none" w:sz="0" w:space="0" w:color="auto"/>
        <w:bottom w:val="none" w:sz="0" w:space="0" w:color="auto"/>
        <w:right w:val="none" w:sz="0" w:space="0" w:color="auto"/>
      </w:divBdr>
    </w:div>
    <w:div w:id="2000499301">
      <w:bodyDiv w:val="1"/>
      <w:marLeft w:val="0"/>
      <w:marRight w:val="0"/>
      <w:marTop w:val="0"/>
      <w:marBottom w:val="0"/>
      <w:divBdr>
        <w:top w:val="none" w:sz="0" w:space="0" w:color="auto"/>
        <w:left w:val="none" w:sz="0" w:space="0" w:color="auto"/>
        <w:bottom w:val="none" w:sz="0" w:space="0" w:color="auto"/>
        <w:right w:val="none" w:sz="0" w:space="0" w:color="auto"/>
      </w:divBdr>
    </w:div>
    <w:div w:id="2022466542">
      <w:bodyDiv w:val="1"/>
      <w:marLeft w:val="0"/>
      <w:marRight w:val="0"/>
      <w:marTop w:val="0"/>
      <w:marBottom w:val="0"/>
      <w:divBdr>
        <w:top w:val="none" w:sz="0" w:space="0" w:color="auto"/>
        <w:left w:val="none" w:sz="0" w:space="0" w:color="auto"/>
        <w:bottom w:val="none" w:sz="0" w:space="0" w:color="auto"/>
        <w:right w:val="none" w:sz="0" w:space="0" w:color="auto"/>
      </w:divBdr>
    </w:div>
    <w:div w:id="205581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rtaldoempreendedor.gov.br/mei-" TargetMode="External"/><Relationship Id="rId13" Type="http://schemas.openxmlformats.org/officeDocument/2006/relationships/hyperlink" Target="mailto:licitacao@vilapavao.e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icitacao@vilapavao.es.gov.b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vilapavao.es.gov.br"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hyperlink" Target="mailto:vilapavao@vilapavao.es.gov.br"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67E94C-2510-44BF-9D14-AACDB9255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18456</Words>
  <Characters>99667</Characters>
  <Application>Microsoft Office Word</Application>
  <DocSecurity>0</DocSecurity>
  <Lines>830</Lines>
  <Paragraphs>235</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117888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Junior</dc:creator>
  <cp:lastModifiedBy>DUEX</cp:lastModifiedBy>
  <cp:revision>2</cp:revision>
  <cp:lastPrinted>2019-05-16T16:11:00Z</cp:lastPrinted>
  <dcterms:created xsi:type="dcterms:W3CDTF">2020-02-28T12:09:00Z</dcterms:created>
  <dcterms:modified xsi:type="dcterms:W3CDTF">2020-02-28T12:09:00Z</dcterms:modified>
</cp:coreProperties>
</file>